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80" w:type="dxa"/>
        <w:tblInd w:w="-41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60"/>
        <w:gridCol w:w="2483"/>
        <w:gridCol w:w="1783"/>
        <w:gridCol w:w="2861"/>
        <w:gridCol w:w="2364"/>
        <w:gridCol w:w="2732"/>
        <w:gridCol w:w="1897"/>
      </w:tblGrid>
      <w:tr w:rsidR="006A7350" w:rsidRPr="006A7350" w:rsidTr="006A7350">
        <w:trPr>
          <w:trHeight w:val="613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6A7350" w:rsidRPr="006A7350" w:rsidRDefault="006A7350" w:rsidP="006A7350">
            <w:pPr>
              <w:kinsoku w:val="0"/>
              <w:overflowPunct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52"/>
                <w:szCs w:val="20"/>
                <w:lang w:eastAsia="ru-RU"/>
              </w:rPr>
            </w:pPr>
            <w:r w:rsidRPr="006A7350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52"/>
                <w:szCs w:val="20"/>
                <w:lang w:eastAsia="ru-RU"/>
              </w:rPr>
              <w:t>КОНСТРУИРОВАНИЕ УРОКА</w:t>
            </w:r>
          </w:p>
          <w:p w:rsidR="006A7350" w:rsidRPr="006A7350" w:rsidRDefault="006A7350" w:rsidP="006A7350">
            <w:pPr>
              <w:kinsoku w:val="0"/>
              <w:overflowPunct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6A7350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52"/>
                <w:szCs w:val="20"/>
                <w:lang w:eastAsia="ru-RU"/>
              </w:rPr>
              <w:t>НА КОМПЕТЕНТНОСТНОЙ ОСНОВЕ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350" w:rsidRPr="006A7350" w:rsidRDefault="006A7350" w:rsidP="006A7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6A7350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Приемы целеполагания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350" w:rsidRPr="006A7350" w:rsidRDefault="006A7350" w:rsidP="006A735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6A7350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Приемы мотивации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350" w:rsidRPr="006A7350" w:rsidRDefault="006A7350" w:rsidP="006A735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6A7350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Формы организации работы на уроке, виды заданий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350" w:rsidRPr="006A7350" w:rsidRDefault="006A7350" w:rsidP="006A735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6A7350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Приемы и </w:t>
            </w:r>
            <w:proofErr w:type="spellStart"/>
            <w:r w:rsidRPr="006A7350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метолв</w:t>
            </w:r>
            <w:proofErr w:type="spellEnd"/>
            <w:r w:rsidRPr="006A7350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7350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компетентностного</w:t>
            </w:r>
            <w:proofErr w:type="spellEnd"/>
            <w:r w:rsidRPr="006A7350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 обучения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350" w:rsidRPr="006A7350" w:rsidRDefault="006A7350" w:rsidP="006A735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6A7350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Применяемые педагогические технологи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350" w:rsidRPr="006A7350" w:rsidRDefault="006A7350" w:rsidP="006A735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6A7350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Приемы рефлексии</w:t>
            </w:r>
          </w:p>
        </w:tc>
        <w:bookmarkStart w:id="0" w:name="_GoBack"/>
        <w:bookmarkEnd w:id="0"/>
      </w:tr>
      <w:tr w:rsidR="006A7350" w:rsidRPr="006A7350" w:rsidTr="004B632F">
        <w:trPr>
          <w:trHeight w:val="9504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350" w:rsidRPr="006A7350" w:rsidRDefault="006A7350" w:rsidP="006A7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350" w:rsidRPr="006A7350" w:rsidRDefault="006A7350" w:rsidP="006A735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6A7350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личностные цели </w:t>
            </w:r>
          </w:p>
          <w:p w:rsidR="006A7350" w:rsidRPr="006A7350" w:rsidRDefault="006A7350" w:rsidP="006A7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A735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  – осмысление целей образования; приобретение веры в себя, в свои потенциальные возможности;</w:t>
            </w:r>
          </w:p>
          <w:p w:rsidR="006A7350" w:rsidRPr="006A7350" w:rsidRDefault="006A7350" w:rsidP="006A7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A735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  реализация конкретных индивидуальных способностей;</w:t>
            </w:r>
          </w:p>
          <w:p w:rsidR="006A7350" w:rsidRPr="006A7350" w:rsidRDefault="006A7350" w:rsidP="006A7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6A7350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креативные цели</w:t>
            </w:r>
          </w:p>
          <w:p w:rsidR="006A7350" w:rsidRPr="006A7350" w:rsidRDefault="006A7350" w:rsidP="006A7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A735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– составление сборника задач; </w:t>
            </w:r>
          </w:p>
          <w:p w:rsidR="006A7350" w:rsidRPr="006A7350" w:rsidRDefault="006A7350" w:rsidP="006A7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A735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  сочинение естественнонаучного трактата; конструирование технической модели; рисование картины;</w:t>
            </w:r>
          </w:p>
          <w:p w:rsidR="006A7350" w:rsidRPr="006A7350" w:rsidRDefault="006A7350" w:rsidP="006A7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6A7350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когнитивные цели</w:t>
            </w:r>
          </w:p>
          <w:p w:rsidR="006A7350" w:rsidRPr="006A7350" w:rsidRDefault="006A7350" w:rsidP="006A7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A735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 – познание объектов окружающей реальности; </w:t>
            </w:r>
          </w:p>
          <w:p w:rsidR="006A7350" w:rsidRPr="006A7350" w:rsidRDefault="006A7350" w:rsidP="006A7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A735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изучение способов решения возникающих проблем; </w:t>
            </w:r>
          </w:p>
          <w:p w:rsidR="006A7350" w:rsidRPr="006A7350" w:rsidRDefault="006A7350" w:rsidP="006A7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A735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овладение навыками работы с первоисточниками; </w:t>
            </w:r>
          </w:p>
          <w:p w:rsidR="006A7350" w:rsidRPr="006A7350" w:rsidRDefault="006A7350" w:rsidP="006A7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A735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постановка эксперимента; </w:t>
            </w:r>
            <w:proofErr w:type="spellStart"/>
            <w:r w:rsidRPr="006A7350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оргдеятельностные</w:t>
            </w:r>
            <w:proofErr w:type="spellEnd"/>
            <w:r w:rsidRPr="006A7350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 цели</w:t>
            </w:r>
          </w:p>
          <w:p w:rsidR="006A7350" w:rsidRPr="006A7350" w:rsidRDefault="006A7350" w:rsidP="006A7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A735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– овладение навыками самоорганизации учебной деятельности; </w:t>
            </w:r>
          </w:p>
          <w:p w:rsidR="006A7350" w:rsidRPr="006A7350" w:rsidRDefault="006A7350" w:rsidP="006A7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A735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умение ставить перед собой цель, планировать деятельность; </w:t>
            </w:r>
          </w:p>
          <w:p w:rsidR="006A7350" w:rsidRPr="006A7350" w:rsidRDefault="006A7350" w:rsidP="006A7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A735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развитие навыков работы в группе, освоение техники ведения дискуссий</w:t>
            </w:r>
            <w:proofErr w:type="gramStart"/>
            <w:r w:rsidRPr="006A735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A7350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0"/>
                <w:szCs w:val="20"/>
                <w:lang w:eastAsia="ru-RU"/>
              </w:rPr>
              <w:t>п</w:t>
            </w:r>
            <w:proofErr w:type="gramEnd"/>
            <w:r w:rsidRPr="006A7350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0"/>
                <w:szCs w:val="20"/>
                <w:lang w:eastAsia="ru-RU"/>
              </w:rPr>
              <w:t>роведение опытов;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350" w:rsidRPr="006A7350" w:rsidRDefault="006A7350" w:rsidP="006A735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A735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Прием первый: </w:t>
            </w:r>
            <w:r w:rsidRPr="006A7350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апелляция к жизненному опыту детей,</w:t>
            </w:r>
          </w:p>
          <w:p w:rsidR="006A7350" w:rsidRPr="006A7350" w:rsidRDefault="006A7350" w:rsidP="006A7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ссылка на то, что приобретаемое сегодня знание понадо</w:t>
            </w:r>
            <w:r w:rsidRPr="006A735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бится при изучении какого то </w:t>
            </w:r>
            <w:proofErr w:type="gramStart"/>
            <w:r w:rsidRPr="006A735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последую-</w:t>
            </w:r>
            <w:proofErr w:type="spellStart"/>
            <w:r w:rsidRPr="006A735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щего</w:t>
            </w:r>
            <w:proofErr w:type="spellEnd"/>
            <w:proofErr w:type="gramEnd"/>
            <w:r w:rsidRPr="006A735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материала, важность </w:t>
            </w:r>
            <w:proofErr w:type="spellStart"/>
            <w:r w:rsidRPr="006A735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овла-дения</w:t>
            </w:r>
            <w:proofErr w:type="spellEnd"/>
            <w:r w:rsidRPr="006A735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которым сомнения не вызывает.</w:t>
            </w:r>
          </w:p>
          <w:p w:rsidR="006A7350" w:rsidRPr="006A7350" w:rsidRDefault="006A7350" w:rsidP="006A7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A7350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создание проблемной ситуации </w:t>
            </w:r>
            <w:r w:rsidRPr="006A735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или разрешение парадоксов</w:t>
            </w:r>
          </w:p>
          <w:p w:rsidR="006A7350" w:rsidRPr="006A7350" w:rsidRDefault="006A7350" w:rsidP="006A7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A735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ролевой подход.</w:t>
            </w:r>
          </w:p>
          <w:p w:rsidR="006A7350" w:rsidRPr="006A7350" w:rsidRDefault="006A7350" w:rsidP="006A7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A735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деловая игра</w:t>
            </w:r>
          </w:p>
          <w:p w:rsidR="006A7350" w:rsidRPr="006A7350" w:rsidRDefault="006A7350" w:rsidP="006A7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A735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решение нестандартных задач на </w:t>
            </w:r>
            <w:proofErr w:type="gramStart"/>
            <w:r w:rsidRPr="006A735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смекал-ку</w:t>
            </w:r>
            <w:proofErr w:type="gramEnd"/>
            <w:r w:rsidRPr="006A735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и логику.</w:t>
            </w:r>
          </w:p>
          <w:p w:rsidR="006A7350" w:rsidRPr="006A7350" w:rsidRDefault="006A7350" w:rsidP="006A7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A7350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0"/>
                <w:szCs w:val="20"/>
                <w:lang w:eastAsia="ru-RU"/>
              </w:rPr>
              <w:t>игры и конкурсы.</w:t>
            </w:r>
          </w:p>
          <w:p w:rsidR="006A7350" w:rsidRPr="006A7350" w:rsidRDefault="006A7350" w:rsidP="006A7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A735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кроссворды, </w:t>
            </w:r>
            <w:proofErr w:type="spellStart"/>
            <w:r w:rsidRPr="006A735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сканворды</w:t>
            </w:r>
            <w:proofErr w:type="spellEnd"/>
            <w:r w:rsidRPr="006A735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, ребусы, творческие сочинения и </w:t>
            </w:r>
            <w:proofErr w:type="gramStart"/>
            <w:r w:rsidRPr="006A735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т</w:t>
            </w:r>
            <w:proofErr w:type="gramEnd"/>
            <w:r w:rsidRPr="006A735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350" w:rsidRDefault="006A7350" w:rsidP="006A7350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6A7350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Учебное задание</w:t>
            </w:r>
          </w:p>
          <w:p w:rsidR="006A7350" w:rsidRDefault="006A7350" w:rsidP="006A7350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6A7350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Текстовая задача</w:t>
            </w:r>
          </w:p>
          <w:p w:rsidR="006A7350" w:rsidRPr="006A7350" w:rsidRDefault="006A7350" w:rsidP="006A735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A7350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Проблемная задача</w:t>
            </w:r>
          </w:p>
          <w:p w:rsidR="006A7350" w:rsidRPr="006A7350" w:rsidRDefault="006A7350" w:rsidP="006A7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A7350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Практическое задание</w:t>
            </w:r>
          </w:p>
          <w:p w:rsidR="006A7350" w:rsidRPr="006A7350" w:rsidRDefault="006A7350" w:rsidP="006A7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6A7350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Компетентностно</w:t>
            </w:r>
            <w:proofErr w:type="spellEnd"/>
            <w:r w:rsidRPr="006A7350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-ориентированное задание </w:t>
            </w:r>
          </w:p>
          <w:p w:rsidR="006A7350" w:rsidRDefault="006A7350" w:rsidP="006A7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6A7350" w:rsidRPr="006A7350" w:rsidRDefault="006A7350" w:rsidP="006A7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A7350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Формы организации</w:t>
            </w:r>
          </w:p>
          <w:p w:rsidR="006A7350" w:rsidRPr="006A7350" w:rsidRDefault="006A7350" w:rsidP="006A7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A7350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- дебаты разных форматов от школьного уровня до политических, </w:t>
            </w:r>
          </w:p>
          <w:p w:rsidR="006A7350" w:rsidRPr="006A7350" w:rsidRDefault="006A7350" w:rsidP="006A7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A7350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-ролевые игры; </w:t>
            </w:r>
          </w:p>
          <w:p w:rsidR="006A7350" w:rsidRPr="006A7350" w:rsidRDefault="006A7350" w:rsidP="006A7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A7350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-круглый стол;</w:t>
            </w:r>
          </w:p>
          <w:p w:rsidR="006A7350" w:rsidRPr="006A7350" w:rsidRDefault="006A7350" w:rsidP="006A7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A7350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-составление кластеров); </w:t>
            </w:r>
          </w:p>
          <w:p w:rsidR="006A7350" w:rsidRPr="006A7350" w:rsidRDefault="006A7350" w:rsidP="006A7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A7350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-составление алгоритма написания правил; </w:t>
            </w:r>
          </w:p>
          <w:p w:rsidR="006A7350" w:rsidRPr="006A7350" w:rsidRDefault="006A7350" w:rsidP="006A7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A7350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-составление </w:t>
            </w:r>
            <w:proofErr w:type="spellStart"/>
            <w:r w:rsidRPr="006A7350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синквейна</w:t>
            </w:r>
            <w:proofErr w:type="spellEnd"/>
            <w:r w:rsidRPr="006A7350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; </w:t>
            </w:r>
          </w:p>
          <w:p w:rsidR="006A7350" w:rsidRPr="006A7350" w:rsidRDefault="006A7350" w:rsidP="006A7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A7350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-составление «тонких» и «толстых» вопросов;</w:t>
            </w:r>
          </w:p>
          <w:p w:rsidR="006A7350" w:rsidRPr="006A7350" w:rsidRDefault="006A7350" w:rsidP="006A7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A7350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- поиск и анализ  собранного материала; </w:t>
            </w:r>
          </w:p>
          <w:p w:rsidR="006A7350" w:rsidRPr="006A7350" w:rsidRDefault="006A7350" w:rsidP="006A7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A7350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-  «мозговой штурм»; </w:t>
            </w:r>
          </w:p>
          <w:p w:rsidR="006A7350" w:rsidRPr="006A7350" w:rsidRDefault="006A7350" w:rsidP="006A7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A7350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-постановка целей и задач урока самими учащимися;</w:t>
            </w:r>
          </w:p>
          <w:p w:rsidR="006A7350" w:rsidRPr="006A7350" w:rsidRDefault="006A7350" w:rsidP="006A7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A7350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-работа с иллюстрациями</w:t>
            </w:r>
          </w:p>
          <w:p w:rsidR="006A7350" w:rsidRPr="006A7350" w:rsidRDefault="006A7350" w:rsidP="006A7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A7350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-прием «Ассоциации» вывести общее определение</w:t>
            </w:r>
          </w:p>
          <w:p w:rsidR="006A7350" w:rsidRPr="006A7350" w:rsidRDefault="006A7350" w:rsidP="006A7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A7350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-таблица З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УН</w:t>
            </w:r>
            <w:r w:rsidRPr="006A7350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6A7350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-в</w:t>
            </w:r>
            <w:proofErr w:type="gramEnd"/>
            <w:r w:rsidRPr="006A7350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опросы ,которые хотят раскрыть в процессе изучения темы урока, умение ставить вопросы.</w:t>
            </w:r>
          </w:p>
          <w:p w:rsidR="006A7350" w:rsidRPr="006A7350" w:rsidRDefault="006A7350" w:rsidP="006A7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A7350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-написание эссе - </w:t>
            </w:r>
          </w:p>
          <w:p w:rsidR="006A7350" w:rsidRPr="006A7350" w:rsidRDefault="006A7350" w:rsidP="006A7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A7350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-прием «горячий стул»;</w:t>
            </w:r>
          </w:p>
          <w:p w:rsidR="006A7350" w:rsidRPr="006A7350" w:rsidRDefault="006A7350" w:rsidP="006A7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A7350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Листы самоконтроля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350" w:rsidRPr="006A7350" w:rsidRDefault="006A7350" w:rsidP="006A7350">
            <w:pPr>
              <w:spacing w:after="0" w:line="240" w:lineRule="auto"/>
              <w:ind w:firstLine="706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A735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Основные методы обучения:</w:t>
            </w:r>
          </w:p>
          <w:p w:rsidR="006A7350" w:rsidRPr="006A7350" w:rsidRDefault="006A7350" w:rsidP="006A7350">
            <w:pPr>
              <w:kinsoku w:val="0"/>
              <w:overflowPunct w:val="0"/>
              <w:spacing w:after="0" w:line="240" w:lineRule="auto"/>
              <w:ind w:hanging="39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A735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 </w:t>
            </w:r>
            <w:r w:rsidRPr="006A7350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методы активного обучения</w:t>
            </w:r>
            <w:r w:rsidRPr="006A735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(деловые игры, ролевые игры, дискуссии и т.д.);</w:t>
            </w:r>
          </w:p>
          <w:p w:rsidR="006A7350" w:rsidRPr="006A7350" w:rsidRDefault="006A7350" w:rsidP="006A7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A7350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- метод проблемного обучения</w:t>
            </w:r>
            <w:r w:rsidRPr="006A735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(беседа, проблемная лекция, проблемный семинар);</w:t>
            </w:r>
          </w:p>
          <w:p w:rsidR="006A7350" w:rsidRPr="006A7350" w:rsidRDefault="006A7350" w:rsidP="006A7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A735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 </w:t>
            </w:r>
            <w:r w:rsidRPr="006A7350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методы активизации творческого мышления,</w:t>
            </w:r>
            <w:r w:rsidRPr="006A735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например мозговой штурм;</w:t>
            </w:r>
          </w:p>
          <w:p w:rsidR="006A7350" w:rsidRPr="006A7350" w:rsidRDefault="006A7350" w:rsidP="006A7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A735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модернизированные традиционные методы обучения;</w:t>
            </w:r>
          </w:p>
          <w:p w:rsidR="006A7350" w:rsidRPr="006A7350" w:rsidRDefault="006A7350" w:rsidP="006A7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gramStart"/>
            <w:r w:rsidRPr="006A735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 </w:t>
            </w:r>
            <w:r w:rsidRPr="006A7350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методы </w:t>
            </w:r>
            <w:proofErr w:type="spellStart"/>
            <w:r w:rsidRPr="006A7350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взаимообучения</w:t>
            </w:r>
            <w:proofErr w:type="spellEnd"/>
            <w:r w:rsidRPr="006A735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(коллективного, группового и парного обучения</w:t>
            </w:r>
            <w:proofErr w:type="gramEnd"/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350" w:rsidRPr="006A7350" w:rsidRDefault="006A7350" w:rsidP="006A735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A7350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технология критического мышления, проектная деятельность, исследовательская работа,  дискуссионная технология, коллективная и индивидуальная </w:t>
            </w:r>
            <w:proofErr w:type="spellStart"/>
            <w:r w:rsidRPr="006A7350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мыследеятельность</w:t>
            </w:r>
            <w:proofErr w:type="spellEnd"/>
            <w:r w:rsidRPr="006A7350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, ИКТ</w:t>
            </w:r>
          </w:p>
          <w:p w:rsidR="006A7350" w:rsidRPr="006A7350" w:rsidRDefault="006A7350" w:rsidP="006A7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A735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Игровые технологии</w:t>
            </w:r>
          </w:p>
          <w:p w:rsidR="006A7350" w:rsidRPr="006A7350" w:rsidRDefault="006A7350" w:rsidP="006A7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A735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Тестовые технологии</w:t>
            </w:r>
          </w:p>
          <w:p w:rsidR="006A7350" w:rsidRPr="006A7350" w:rsidRDefault="006A7350" w:rsidP="006A7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A735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Модульно-блочные технологии</w:t>
            </w:r>
          </w:p>
          <w:p w:rsidR="006A7350" w:rsidRPr="006A7350" w:rsidRDefault="006A7350" w:rsidP="006A7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A735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Интегральные технологии</w:t>
            </w:r>
          </w:p>
          <w:p w:rsidR="006A7350" w:rsidRPr="006A7350" w:rsidRDefault="006A7350" w:rsidP="006A7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A735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Технология опорных сигналов</w:t>
            </w:r>
          </w:p>
          <w:p w:rsidR="006A7350" w:rsidRPr="006A7350" w:rsidRDefault="006A7350" w:rsidP="006A7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A735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Технология адаптивной системы обучения и многие другие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350" w:rsidRPr="006A7350" w:rsidRDefault="006A7350" w:rsidP="006A735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A735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Рефлексивный тест;</w:t>
            </w:r>
          </w:p>
          <w:p w:rsidR="006A7350" w:rsidRPr="006A7350" w:rsidRDefault="006A7350" w:rsidP="006A7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A735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Рефлексия в цвете;</w:t>
            </w:r>
          </w:p>
          <w:p w:rsidR="006A7350" w:rsidRPr="006A7350" w:rsidRDefault="006A7350" w:rsidP="006A7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A735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Определить, на каком уровне вы находитесь;</w:t>
            </w:r>
          </w:p>
          <w:p w:rsidR="006A7350" w:rsidRPr="006A7350" w:rsidRDefault="006A7350" w:rsidP="006A7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A735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Вербальная форма; методика незаконченного предложения;</w:t>
            </w:r>
          </w:p>
          <w:p w:rsidR="006A7350" w:rsidRPr="006A7350" w:rsidRDefault="006A7350" w:rsidP="006A7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A735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Кодированный диктант;</w:t>
            </w:r>
          </w:p>
          <w:p w:rsidR="006A7350" w:rsidRPr="006A7350" w:rsidRDefault="006A7350" w:rsidP="006A7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A735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Оценить состояние, в котором находится уч-ся;</w:t>
            </w:r>
          </w:p>
          <w:p w:rsidR="006A7350" w:rsidRPr="006A7350" w:rsidRDefault="006A7350" w:rsidP="006A7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A735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Классическая « рефлексия; дневник открытий;</w:t>
            </w:r>
          </w:p>
          <w:p w:rsidR="006A7350" w:rsidRPr="006A7350" w:rsidRDefault="006A7350" w:rsidP="006A7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A735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Рефлексия «трактат»;</w:t>
            </w:r>
          </w:p>
        </w:tc>
      </w:tr>
    </w:tbl>
    <w:p w:rsidR="004B2763" w:rsidRDefault="004B2763"/>
    <w:sectPr w:rsidR="004B2763" w:rsidSect="006A7350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350"/>
    <w:rsid w:val="004B2763"/>
    <w:rsid w:val="006A7350"/>
    <w:rsid w:val="00E9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4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2019-02-25T07:34:00Z</cp:lastPrinted>
  <dcterms:created xsi:type="dcterms:W3CDTF">2019-02-25T07:24:00Z</dcterms:created>
  <dcterms:modified xsi:type="dcterms:W3CDTF">2019-02-25T07:35:00Z</dcterms:modified>
</cp:coreProperties>
</file>