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457"/>
        <w:tblW w:w="10335" w:type="dxa"/>
        <w:tblLook w:val="04A0" w:firstRow="1" w:lastRow="0" w:firstColumn="1" w:lastColumn="0" w:noHBand="0" w:noVBand="1"/>
      </w:tblPr>
      <w:tblGrid>
        <w:gridCol w:w="4948"/>
        <w:gridCol w:w="5387"/>
      </w:tblGrid>
      <w:tr w:rsidR="002B5307" w:rsidRPr="002374F1" w:rsidTr="008557C4">
        <w:trPr>
          <w:trHeight w:val="2672"/>
        </w:trPr>
        <w:tc>
          <w:tcPr>
            <w:tcW w:w="4948" w:type="dxa"/>
          </w:tcPr>
          <w:p w:rsidR="002B5307" w:rsidRPr="00511B8B" w:rsidRDefault="002B5307" w:rsidP="008557C4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9D1D9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2B5307" w:rsidRPr="00511B8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Протокол общего собрания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попечительского совета</w:t>
            </w:r>
          </w:p>
          <w:p w:rsidR="002B5307" w:rsidRPr="002374F1" w:rsidRDefault="009A4E4F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03.04.2024</w:t>
            </w:r>
            <w:r w:rsidR="002B5307" w:rsidRPr="002374F1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8A46A2">
              <w:rPr>
                <w:rFonts w:ascii="Times New Roman" w:hAnsi="Times New Roman"/>
                <w:sz w:val="30"/>
                <w:szCs w:val="30"/>
              </w:rPr>
              <w:t>1</w:t>
            </w:r>
            <w:r w:rsidR="002B5307" w:rsidRPr="002374F1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</w:p>
          <w:p w:rsidR="002B5307" w:rsidRPr="002374F1" w:rsidRDefault="002B5307" w:rsidP="008557C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Отчет 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об </w:t>
      </w:r>
      <w:r w:rsidRPr="004B7481">
        <w:rPr>
          <w:rFonts w:ascii="Times New Roman" w:hAnsi="Times New Roman"/>
          <w:sz w:val="30"/>
          <w:szCs w:val="30"/>
        </w:rPr>
        <w:t>использовании денежных средств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 попечительского совета</w:t>
      </w:r>
    </w:p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111111"/>
          <w:sz w:val="30"/>
          <w:szCs w:val="30"/>
        </w:rPr>
        <w:t xml:space="preserve">за </w:t>
      </w:r>
      <w:r w:rsidR="008A46A2">
        <w:rPr>
          <w:rFonts w:ascii="Times New Roman" w:hAnsi="Times New Roman"/>
          <w:color w:val="111111"/>
          <w:sz w:val="30"/>
          <w:szCs w:val="30"/>
        </w:rPr>
        <w:t xml:space="preserve">первый квартал </w:t>
      </w:r>
      <w:r w:rsidR="009A4E4F">
        <w:rPr>
          <w:rFonts w:ascii="Times New Roman" w:hAnsi="Times New Roman"/>
          <w:color w:val="111111"/>
          <w:sz w:val="30"/>
          <w:szCs w:val="30"/>
        </w:rPr>
        <w:t>2024</w:t>
      </w: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8A46A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года</w:t>
      </w: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i/>
          <w:color w:val="000000"/>
          <w:sz w:val="30"/>
          <w:szCs w:val="30"/>
        </w:rPr>
      </w:pPr>
      <w:r w:rsidRPr="002374F1">
        <w:rPr>
          <w:rFonts w:ascii="Times New Roman" w:hAnsi="Times New Roman"/>
          <w:i/>
          <w:color w:val="000000"/>
          <w:sz w:val="30"/>
          <w:szCs w:val="30"/>
        </w:rPr>
        <w:t xml:space="preserve">(Отчет актуализирован на </w:t>
      </w:r>
      <w:r w:rsidR="009A4E4F">
        <w:rPr>
          <w:rFonts w:ascii="Times New Roman" w:hAnsi="Times New Roman"/>
          <w:i/>
          <w:color w:val="000000"/>
          <w:sz w:val="30"/>
          <w:szCs w:val="30"/>
        </w:rPr>
        <w:t>03.04.2024</w:t>
      </w:r>
      <w:r w:rsidRPr="002374F1">
        <w:rPr>
          <w:rFonts w:ascii="Times New Roman" w:hAnsi="Times New Roman"/>
          <w:i/>
          <w:color w:val="000000"/>
          <w:sz w:val="30"/>
          <w:szCs w:val="30"/>
        </w:rPr>
        <w:t>)</w:t>
      </w:r>
    </w:p>
    <w:p w:rsidR="002B5307" w:rsidRPr="002374F1" w:rsidRDefault="002B5307" w:rsidP="002B5307">
      <w:pPr>
        <w:spacing w:after="0" w:line="240" w:lineRule="auto"/>
        <w:jc w:val="both"/>
        <w:rPr>
          <w:i/>
          <w:color w:val="000000"/>
          <w:sz w:val="30"/>
          <w:szCs w:val="30"/>
        </w:rPr>
      </w:pP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0A422C">
        <w:rPr>
          <w:i/>
          <w:sz w:val="30"/>
          <w:szCs w:val="30"/>
        </w:rPr>
        <w:tab/>
      </w:r>
      <w:r w:rsidRPr="000A422C">
        <w:rPr>
          <w:sz w:val="30"/>
          <w:szCs w:val="30"/>
          <w:shd w:val="clear" w:color="auto" w:fill="FFFFFF"/>
        </w:rPr>
        <w:t xml:space="preserve">За </w:t>
      </w:r>
      <w:r w:rsidR="008A46A2">
        <w:rPr>
          <w:sz w:val="30"/>
          <w:szCs w:val="30"/>
          <w:shd w:val="clear" w:color="auto" w:fill="FFFFFF"/>
        </w:rPr>
        <w:t xml:space="preserve">первый квартал </w:t>
      </w:r>
      <w:r w:rsidRPr="000A422C">
        <w:rPr>
          <w:sz w:val="30"/>
          <w:szCs w:val="30"/>
          <w:shd w:val="clear" w:color="auto" w:fill="FFFFFF"/>
        </w:rPr>
        <w:t>202</w:t>
      </w:r>
      <w:r w:rsidR="009A4E4F">
        <w:rPr>
          <w:sz w:val="30"/>
          <w:szCs w:val="30"/>
          <w:shd w:val="clear" w:color="auto" w:fill="FFFFFF"/>
        </w:rPr>
        <w:t>4</w:t>
      </w:r>
      <w:r w:rsidRPr="000A422C">
        <w:rPr>
          <w:sz w:val="30"/>
          <w:szCs w:val="30"/>
          <w:shd w:val="clear" w:color="auto" w:fill="FFFFFF"/>
        </w:rPr>
        <w:t xml:space="preserve"> года денежных средств </w:t>
      </w:r>
      <w:r w:rsidRPr="000A422C">
        <w:rPr>
          <w:sz w:val="30"/>
          <w:szCs w:val="30"/>
        </w:rPr>
        <w:t xml:space="preserve">в виде добровольных перечислений (взносов) физических лиц для обеспечения деятельности учреждения образования, </w:t>
      </w:r>
      <w:r w:rsidRPr="000A422C">
        <w:rPr>
          <w:sz w:val="30"/>
          <w:szCs w:val="30"/>
          <w:shd w:val="clear" w:color="auto" w:fill="FFFFFF"/>
        </w:rPr>
        <w:t>зачисляемых на теку</w:t>
      </w:r>
      <w:r>
        <w:rPr>
          <w:sz w:val="30"/>
          <w:szCs w:val="30"/>
          <w:shd w:val="clear" w:color="auto" w:fill="FFFFFF"/>
        </w:rPr>
        <w:t xml:space="preserve">щий (расчетный) банковский счет, </w:t>
      </w:r>
      <w:r w:rsidRPr="000A422C">
        <w:rPr>
          <w:sz w:val="30"/>
          <w:szCs w:val="30"/>
          <w:shd w:val="clear" w:color="auto" w:fill="FFFFFF"/>
        </w:rPr>
        <w:t>не поступало.</w:t>
      </w: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tbl>
      <w:tblPr>
        <w:tblpPr w:leftFromText="180" w:rightFromText="180" w:vertAnchor="text" w:horzAnchor="page" w:tblpXSpec="right" w:tblpY="68"/>
        <w:tblW w:w="11023" w:type="dxa"/>
        <w:tblLook w:val="04A0" w:firstRow="1" w:lastRow="0" w:firstColumn="1" w:lastColumn="0" w:noHBand="0" w:noVBand="1"/>
      </w:tblPr>
      <w:tblGrid>
        <w:gridCol w:w="6062"/>
        <w:gridCol w:w="4961"/>
      </w:tblGrid>
      <w:tr w:rsidR="002B5307" w:rsidRPr="00511B8B" w:rsidTr="008557C4">
        <w:tc>
          <w:tcPr>
            <w:tcW w:w="6062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Скачков</w:t>
            </w:r>
          </w:p>
          <w:p w:rsidR="002B5307" w:rsidRPr="00511B8B" w:rsidRDefault="009A4E4F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2024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родительского 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комитета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А.Л.Валисова</w:t>
            </w:r>
          </w:p>
          <w:p w:rsidR="002B5307" w:rsidRPr="00511B8B" w:rsidRDefault="009A4E4F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2024</w:t>
            </w:r>
            <w:bookmarkStart w:id="0" w:name="_GoBack"/>
            <w:bookmarkEnd w:id="0"/>
          </w:p>
          <w:p w:rsidR="002B5307" w:rsidRPr="00511B8B" w:rsidRDefault="002B5307" w:rsidP="008557C4">
            <w:pPr>
              <w:spacing w:after="0" w:line="240" w:lineRule="auto"/>
              <w:ind w:left="14"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5307" w:rsidRDefault="002B5307" w:rsidP="002B5307">
      <w:pPr>
        <w:tabs>
          <w:tab w:val="left" w:pos="5860"/>
        </w:tabs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Pr="00125CCD" w:rsidRDefault="002B5307" w:rsidP="002B5307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Default="002B5307"/>
    <w:sectPr w:rsidR="002B5307" w:rsidSect="00B2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7"/>
    <w:rsid w:val="002B5307"/>
    <w:rsid w:val="008A46A2"/>
    <w:rsid w:val="009A4E4F"/>
    <w:rsid w:val="00C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28C8-84A5-CB49-AD5A-C55B450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2B5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53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maximenko2001@outlook.com</dc:creator>
  <cp:keywords/>
  <dc:description/>
  <cp:lastModifiedBy>андрей</cp:lastModifiedBy>
  <cp:revision>4</cp:revision>
  <dcterms:created xsi:type="dcterms:W3CDTF">2023-10-26T06:22:00Z</dcterms:created>
  <dcterms:modified xsi:type="dcterms:W3CDTF">2024-11-27T07:24:00Z</dcterms:modified>
</cp:coreProperties>
</file>