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8D" w:rsidRDefault="00530B8D" w:rsidP="00AA016B">
      <w:pPr>
        <w:jc w:val="center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  <w:r>
        <w:rPr>
          <w:rFonts w:eastAsia="Calibri"/>
          <w:sz w:val="30"/>
          <w:szCs w:val="30"/>
          <w:lang w:eastAsia="en-US"/>
        </w:rPr>
        <w:t>ИЗМЕНЕНИЯ И ДОПОЛНЕНИЯ №2</w:t>
      </w:r>
    </w:p>
    <w:p w:rsidR="00530B8D" w:rsidRDefault="00530B8D" w:rsidP="00AA016B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 Коллективный договор</w:t>
      </w:r>
    </w:p>
    <w:p w:rsidR="00530B8D" w:rsidRDefault="00530B8D" w:rsidP="00AA016B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государственного учреждения образования</w:t>
      </w:r>
    </w:p>
    <w:p w:rsidR="00530B8D" w:rsidRDefault="00530B8D" w:rsidP="00AA016B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proofErr w:type="spellStart"/>
      <w:r>
        <w:rPr>
          <w:rFonts w:eastAsia="Calibri"/>
          <w:sz w:val="30"/>
          <w:szCs w:val="30"/>
          <w:lang w:eastAsia="en-US"/>
        </w:rPr>
        <w:t>Приболовичская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средняя школа»</w:t>
      </w:r>
    </w:p>
    <w:p w:rsidR="00530B8D" w:rsidRDefault="00530B8D" w:rsidP="00AA016B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на 2022-2025 годы</w:t>
      </w:r>
    </w:p>
    <w:p w:rsidR="00530B8D" w:rsidRDefault="00530B8D" w:rsidP="00530B8D">
      <w:pPr>
        <w:jc w:val="right"/>
        <w:rPr>
          <w:rFonts w:eastAsia="Calibri"/>
          <w:b/>
          <w:color w:val="FF0000"/>
          <w:sz w:val="28"/>
          <w:szCs w:val="28"/>
          <w:lang w:eastAsia="en-US"/>
        </w:rPr>
      </w:pPr>
    </w:p>
    <w:p w:rsidR="00530B8D" w:rsidRDefault="00530B8D" w:rsidP="00530B8D">
      <w:pPr>
        <w:jc w:val="right"/>
        <w:rPr>
          <w:rFonts w:eastAsia="Calibri"/>
          <w:b/>
          <w:color w:val="FF0000"/>
          <w:sz w:val="28"/>
          <w:szCs w:val="28"/>
          <w:lang w:eastAsia="en-US"/>
        </w:rPr>
      </w:pPr>
    </w:p>
    <w:p w:rsidR="00530B8D" w:rsidRDefault="00530B8D" w:rsidP="00530B8D">
      <w:pPr>
        <w:spacing w:after="200" w:line="276" w:lineRule="auto"/>
        <w:ind w:left="-57" w:firstLine="766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Приложение 4 </w:t>
      </w:r>
      <w:r>
        <w:rPr>
          <w:rFonts w:eastAsia="Calibri"/>
          <w:sz w:val="30"/>
          <w:szCs w:val="30"/>
          <w:lang w:eastAsia="en-US"/>
        </w:rPr>
        <w:tab/>
        <w:t>«Положение о порядке оказания материальной помощи работникам государственного учреждения образования «</w:t>
      </w:r>
      <w:proofErr w:type="spellStart"/>
      <w:r>
        <w:rPr>
          <w:rFonts w:eastAsia="Calibri"/>
          <w:sz w:val="30"/>
          <w:szCs w:val="30"/>
          <w:lang w:eastAsia="en-US"/>
        </w:rPr>
        <w:t>Приболовичская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средняя школа» Коллективного договора  государственного учреждения образования «</w:t>
      </w:r>
      <w:proofErr w:type="spellStart"/>
      <w:r>
        <w:rPr>
          <w:rFonts w:eastAsia="Calibri"/>
          <w:sz w:val="30"/>
          <w:szCs w:val="30"/>
          <w:lang w:eastAsia="en-US"/>
        </w:rPr>
        <w:t>Приболовичская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средняя школа» изложить в новой редакции (Прилагается).</w:t>
      </w:r>
    </w:p>
    <w:p w:rsidR="00530B8D" w:rsidRDefault="003F0E02" w:rsidP="00530B8D">
      <w:pPr>
        <w:spacing w:after="200" w:line="276" w:lineRule="auto"/>
        <w:ind w:left="-57" w:firstLine="766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Пункт 2.2.16 Положения о порядке и условиях установления надбавки за высокие достижения в труде изложить в новой редакции:</w:t>
      </w:r>
    </w:p>
    <w:p w:rsidR="00E91CED" w:rsidRDefault="003F0E02" w:rsidP="003F0E02">
      <w:pPr>
        <w:spacing w:after="200" w:line="276" w:lineRule="auto"/>
        <w:ind w:left="-57" w:firstLine="766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«За содействие работникам в вопросах защиты их трудовых и социально-экономических прав и интересов, охраны труда, пропаганду здорового образа жизни, организацию досуга работников и создание благоприятного морально-психологического климата в коллективе»</w:t>
      </w:r>
      <w:r w:rsidR="00E91CED">
        <w:rPr>
          <w:rFonts w:eastAsia="Calibri"/>
          <w:sz w:val="30"/>
          <w:szCs w:val="30"/>
          <w:lang w:eastAsia="en-US"/>
        </w:rPr>
        <w:t xml:space="preserve"> -50%</w:t>
      </w:r>
    </w:p>
    <w:p w:rsidR="00E91CED" w:rsidRDefault="00E91CED" w:rsidP="00E91CED">
      <w:pPr>
        <w:spacing w:after="200" w:line="276" w:lineRule="auto"/>
        <w:ind w:left="-57" w:firstLine="766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Пункт 2.2.17</w:t>
      </w:r>
      <w:r w:rsidRPr="00E91CED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Положения о порядке и условиях установления надбавки за высокие достижения в труде изложить в новой редакции:</w:t>
      </w:r>
    </w:p>
    <w:p w:rsidR="00E91CED" w:rsidRDefault="00E91CED" w:rsidP="003F0E02">
      <w:pPr>
        <w:spacing w:after="200" w:line="276" w:lineRule="auto"/>
        <w:ind w:left="-57" w:firstLine="766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«За организацию культурно-массовой, спортивно-оздоровительной  работы</w:t>
      </w:r>
      <w:proofErr w:type="gramStart"/>
      <w:r>
        <w:rPr>
          <w:rFonts w:eastAsia="Calibri"/>
          <w:sz w:val="30"/>
          <w:szCs w:val="30"/>
          <w:lang w:eastAsia="en-US"/>
        </w:rPr>
        <w:t xml:space="preserve"> ,</w:t>
      </w:r>
      <w:proofErr w:type="gramEnd"/>
      <w:r>
        <w:rPr>
          <w:rFonts w:eastAsia="Calibri"/>
          <w:sz w:val="30"/>
          <w:szCs w:val="30"/>
          <w:lang w:eastAsia="en-US"/>
        </w:rPr>
        <w:t xml:space="preserve"> работы с ветеранами и молодежью» -2-5%</w:t>
      </w:r>
    </w:p>
    <w:p w:rsidR="003F0E02" w:rsidRDefault="003F0E02" w:rsidP="003F0E02">
      <w:pPr>
        <w:spacing w:after="200" w:line="276" w:lineRule="auto"/>
        <w:ind w:left="-57" w:firstLine="766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Пункт 2.2.18 Положения о порядке и условиях установления надбавки за высокие достижения в труде изложить в новой редакции:</w:t>
      </w:r>
    </w:p>
    <w:p w:rsidR="003F0E02" w:rsidRDefault="003F0E02" w:rsidP="003F0E02">
      <w:pPr>
        <w:spacing w:after="200" w:line="276" w:lineRule="auto"/>
        <w:ind w:left="-57" w:firstLine="766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«За содействие нанимателю в вопросах охраны труда и техники безопасности</w:t>
      </w:r>
      <w:r w:rsidR="0077789D">
        <w:rPr>
          <w:rFonts w:eastAsia="Calibri"/>
          <w:sz w:val="30"/>
          <w:szCs w:val="30"/>
          <w:lang w:eastAsia="en-US"/>
        </w:rPr>
        <w:t>»</w:t>
      </w:r>
      <w:r w:rsidR="00E91CED">
        <w:rPr>
          <w:rFonts w:eastAsia="Calibri"/>
          <w:sz w:val="30"/>
          <w:szCs w:val="30"/>
          <w:lang w:eastAsia="en-US"/>
        </w:rPr>
        <w:t xml:space="preserve"> - 10-20% (по факту).</w:t>
      </w:r>
    </w:p>
    <w:p w:rsidR="00733747" w:rsidRDefault="00733747" w:rsidP="003F0E02">
      <w:pPr>
        <w:spacing w:after="200" w:line="276" w:lineRule="auto"/>
        <w:ind w:left="-57" w:firstLine="766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Часть 2 п. 2.5 Положения о размере, порядке и условиях установления надбавок педагогическим работникам за характер труда изложить в новой редакции:</w:t>
      </w:r>
    </w:p>
    <w:p w:rsidR="00733747" w:rsidRDefault="00733747" w:rsidP="003F0E02">
      <w:pPr>
        <w:spacing w:after="200" w:line="276" w:lineRule="auto"/>
        <w:ind w:left="-57" w:firstLine="766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Учителям по итогам централизованного экзамена и централизованного тестирования на протяжении девяти месяцев (сентябрь-май) ежемесячно:</w:t>
      </w:r>
    </w:p>
    <w:p w:rsidR="00E91CED" w:rsidRPr="00E90D58" w:rsidRDefault="00DE7DD0" w:rsidP="00E90D58">
      <w:pPr>
        <w:pStyle w:val="a3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-100 баллов  -  5</w:t>
      </w:r>
      <w:r w:rsidR="00733747" w:rsidRPr="00E90D58">
        <w:rPr>
          <w:rFonts w:eastAsia="Calibri"/>
          <w:sz w:val="30"/>
          <w:szCs w:val="30"/>
          <w:lang w:eastAsia="en-US"/>
        </w:rPr>
        <w:t>0%</w:t>
      </w:r>
    </w:p>
    <w:p w:rsidR="00E91CED" w:rsidRPr="00E90D58" w:rsidRDefault="00DE7DD0" w:rsidP="00E90D58">
      <w:pPr>
        <w:pStyle w:val="a3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-91-99баллов -40</w:t>
      </w:r>
      <w:r w:rsidR="00E91CED" w:rsidRPr="00E90D58">
        <w:rPr>
          <w:rFonts w:eastAsia="Calibri"/>
          <w:sz w:val="30"/>
          <w:szCs w:val="30"/>
          <w:lang w:eastAsia="en-US"/>
        </w:rPr>
        <w:t>%</w:t>
      </w:r>
    </w:p>
    <w:p w:rsidR="00E91CED" w:rsidRPr="00E90D58" w:rsidRDefault="00E91CED" w:rsidP="00E90D58">
      <w:pPr>
        <w:pStyle w:val="a3"/>
        <w:rPr>
          <w:rFonts w:eastAsia="Calibri"/>
          <w:sz w:val="30"/>
          <w:szCs w:val="30"/>
          <w:lang w:eastAsia="en-US"/>
        </w:rPr>
      </w:pPr>
      <w:r w:rsidRPr="00E90D58">
        <w:rPr>
          <w:rFonts w:eastAsia="Calibri"/>
          <w:sz w:val="30"/>
          <w:szCs w:val="30"/>
          <w:lang w:eastAsia="en-US"/>
        </w:rPr>
        <w:t>-81-90баллов -30%</w:t>
      </w:r>
    </w:p>
    <w:p w:rsidR="00E91CED" w:rsidRPr="00E90D58" w:rsidRDefault="00DE7DD0" w:rsidP="00E90D58">
      <w:pPr>
        <w:pStyle w:val="a3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-71-80баллов -</w:t>
      </w:r>
      <w:r w:rsidR="00E91CED" w:rsidRPr="00E90D58">
        <w:rPr>
          <w:rFonts w:eastAsia="Calibri"/>
          <w:sz w:val="30"/>
          <w:szCs w:val="30"/>
          <w:lang w:eastAsia="en-US"/>
        </w:rPr>
        <w:t>20%</w:t>
      </w:r>
    </w:p>
    <w:p w:rsidR="00733747" w:rsidRDefault="00733747" w:rsidP="003F0E02">
      <w:pPr>
        <w:spacing w:after="200" w:line="276" w:lineRule="auto"/>
        <w:ind w:left="-57" w:firstLine="766"/>
        <w:jc w:val="both"/>
        <w:rPr>
          <w:rFonts w:eastAsia="Calibri"/>
          <w:sz w:val="30"/>
          <w:szCs w:val="30"/>
          <w:lang w:eastAsia="en-US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4219"/>
        <w:gridCol w:w="851"/>
        <w:gridCol w:w="4786"/>
      </w:tblGrid>
      <w:tr w:rsidR="00530B8D" w:rsidTr="00530B8D">
        <w:tc>
          <w:tcPr>
            <w:tcW w:w="4219" w:type="dxa"/>
            <w:hideMark/>
          </w:tcPr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Директор государственного учреждения  образования </w:t>
            </w: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Приболовичская</w:t>
            </w:r>
            <w:proofErr w:type="spellEnd"/>
            <w:r>
              <w:rPr>
                <w:rFonts w:eastAsia="Calibri"/>
                <w:sz w:val="30"/>
                <w:szCs w:val="30"/>
                <w:lang w:eastAsia="en-US"/>
              </w:rPr>
              <w:t xml:space="preserve"> средняя школа»</w:t>
            </w:r>
          </w:p>
        </w:tc>
        <w:tc>
          <w:tcPr>
            <w:tcW w:w="851" w:type="dxa"/>
          </w:tcPr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786" w:type="dxa"/>
            <w:hideMark/>
          </w:tcPr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Председатель первичной профсоюзной организации государственного учреждения образования «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Приболовичская</w:t>
            </w:r>
            <w:proofErr w:type="spellEnd"/>
            <w:r>
              <w:rPr>
                <w:rFonts w:eastAsia="Calibri"/>
                <w:sz w:val="30"/>
                <w:szCs w:val="30"/>
                <w:lang w:eastAsia="en-US"/>
              </w:rPr>
              <w:t xml:space="preserve"> средняя школа»</w:t>
            </w:r>
          </w:p>
        </w:tc>
      </w:tr>
      <w:tr w:rsidR="00530B8D" w:rsidTr="00530B8D">
        <w:tc>
          <w:tcPr>
            <w:tcW w:w="4219" w:type="dxa"/>
            <w:hideMark/>
          </w:tcPr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_____________ 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Л.П.Акулич</w:t>
            </w:r>
            <w:proofErr w:type="spellEnd"/>
          </w:p>
        </w:tc>
        <w:tc>
          <w:tcPr>
            <w:tcW w:w="851" w:type="dxa"/>
          </w:tcPr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786" w:type="dxa"/>
            <w:hideMark/>
          </w:tcPr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______________ 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С.И.Малащенок</w:t>
            </w:r>
            <w:proofErr w:type="spellEnd"/>
          </w:p>
        </w:tc>
      </w:tr>
      <w:tr w:rsidR="00530B8D" w:rsidTr="00530B8D">
        <w:tc>
          <w:tcPr>
            <w:tcW w:w="4219" w:type="dxa"/>
          </w:tcPr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851" w:type="dxa"/>
          </w:tcPr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786" w:type="dxa"/>
          </w:tcPr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530B8D" w:rsidRDefault="00530B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</w:tbl>
    <w:p w:rsidR="00530B8D" w:rsidRDefault="00530B8D" w:rsidP="00530B8D">
      <w:pPr>
        <w:spacing w:after="200" w:line="276" w:lineRule="auto"/>
        <w:ind w:left="-57" w:firstLine="766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530B8D" w:rsidRDefault="00530B8D" w:rsidP="00530B8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№4</w:t>
      </w:r>
    </w:p>
    <w:p w:rsidR="00530B8D" w:rsidRDefault="00530B8D" w:rsidP="00530B8D">
      <w:pPr>
        <w:jc w:val="right"/>
        <w:rPr>
          <w:rFonts w:eastAsia="Calibri"/>
          <w:b/>
          <w:color w:val="FF0000"/>
          <w:sz w:val="28"/>
          <w:szCs w:val="28"/>
          <w:lang w:eastAsia="en-US"/>
        </w:rPr>
      </w:pPr>
    </w:p>
    <w:p w:rsidR="00530B8D" w:rsidRDefault="00530B8D" w:rsidP="00530B8D">
      <w:pPr>
        <w:ind w:left="552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 w:rsidR="00530B8D" w:rsidRDefault="00530B8D" w:rsidP="00530B8D">
      <w:pPr>
        <w:ind w:left="5812" w:hanging="283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заведующего</w:t>
      </w:r>
    </w:p>
    <w:p w:rsidR="00530B8D" w:rsidRDefault="00530B8D" w:rsidP="00530B8D">
      <w:pPr>
        <w:ind w:left="552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государственным учреждением образования  «</w:t>
      </w:r>
      <w:proofErr w:type="spellStart"/>
      <w:r>
        <w:rPr>
          <w:rFonts w:eastAsia="Calibri"/>
          <w:sz w:val="28"/>
          <w:szCs w:val="28"/>
          <w:lang w:eastAsia="en-US"/>
        </w:rPr>
        <w:t>Приболовичская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средняя школа»</w:t>
      </w:r>
    </w:p>
    <w:p w:rsidR="00530B8D" w:rsidRDefault="009C24DD" w:rsidP="00530B8D">
      <w:pPr>
        <w:ind w:firstLine="552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10.01.2024</w:t>
      </w:r>
      <w:r w:rsidR="0063678A">
        <w:rPr>
          <w:rFonts w:eastAsia="Calibri"/>
          <w:sz w:val="28"/>
          <w:szCs w:val="28"/>
          <w:lang w:eastAsia="en-US"/>
        </w:rPr>
        <w:t>№ 51</w:t>
      </w:r>
    </w:p>
    <w:p w:rsidR="00530B8D" w:rsidRDefault="00530B8D" w:rsidP="00530B8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30B8D" w:rsidRDefault="00530B8D" w:rsidP="00530B8D">
      <w:pPr>
        <w:tabs>
          <w:tab w:val="left" w:pos="-180"/>
        </w:tabs>
        <w:jc w:val="center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 xml:space="preserve">Положение </w:t>
      </w:r>
    </w:p>
    <w:p w:rsidR="00530B8D" w:rsidRDefault="00530B8D" w:rsidP="00530B8D">
      <w:pPr>
        <w:tabs>
          <w:tab w:val="left" w:pos="-180"/>
        </w:tabs>
        <w:jc w:val="center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о порядке оказания материальной помощи</w:t>
      </w:r>
    </w:p>
    <w:p w:rsidR="00530B8D" w:rsidRDefault="00530B8D" w:rsidP="00530B8D">
      <w:pPr>
        <w:tabs>
          <w:tab w:val="left" w:pos="-180"/>
        </w:tabs>
        <w:jc w:val="center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работникам государственного учреждения образования</w:t>
      </w:r>
    </w:p>
    <w:p w:rsidR="00530B8D" w:rsidRDefault="00530B8D" w:rsidP="00530B8D">
      <w:pPr>
        <w:tabs>
          <w:tab w:val="left" w:pos="-180"/>
        </w:tabs>
        <w:jc w:val="center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«</w:t>
      </w:r>
      <w:proofErr w:type="spellStart"/>
      <w:r>
        <w:rPr>
          <w:rFonts w:eastAsia="Calibri"/>
          <w:bCs/>
          <w:sz w:val="30"/>
          <w:szCs w:val="30"/>
          <w:lang w:eastAsia="en-US"/>
        </w:rPr>
        <w:t>Приболовичская</w:t>
      </w:r>
      <w:proofErr w:type="spellEnd"/>
      <w:r>
        <w:rPr>
          <w:rFonts w:eastAsia="Calibri"/>
          <w:bCs/>
          <w:sz w:val="30"/>
          <w:szCs w:val="30"/>
          <w:lang w:eastAsia="en-US"/>
        </w:rPr>
        <w:t xml:space="preserve"> средняя школа»</w:t>
      </w:r>
    </w:p>
    <w:p w:rsidR="00530B8D" w:rsidRDefault="00530B8D" w:rsidP="00530B8D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30B8D" w:rsidRDefault="00530B8D" w:rsidP="00530B8D">
      <w:pPr>
        <w:ind w:firstLine="708"/>
        <w:jc w:val="both"/>
        <w:rPr>
          <w:rFonts w:eastAsia="Calibri"/>
          <w:strike/>
          <w:color w:val="FF0000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1.</w:t>
      </w:r>
      <w:r>
        <w:rPr>
          <w:rFonts w:eastAsia="Calibri"/>
          <w:sz w:val="30"/>
          <w:szCs w:val="30"/>
          <w:lang w:eastAsia="en-US"/>
        </w:rPr>
        <w:tab/>
        <w:t>Настоящее положение разработано в соответствии с действующим законодательство</w:t>
      </w:r>
      <w:proofErr w:type="gramStart"/>
      <w:r>
        <w:rPr>
          <w:rFonts w:eastAsia="Calibri"/>
          <w:sz w:val="30"/>
          <w:szCs w:val="30"/>
          <w:lang w:eastAsia="en-US"/>
        </w:rPr>
        <w:t>м(</w:t>
      </w:r>
      <w:proofErr w:type="gramEnd"/>
      <w:r>
        <w:rPr>
          <w:rFonts w:eastAsia="Calibri"/>
          <w:sz w:val="30"/>
          <w:szCs w:val="30"/>
          <w:lang w:eastAsia="en-US"/>
        </w:rPr>
        <w:t>Указом Президента Республики Беларусь от 18 января 2019 года № 27 «Об оплате труда работников бюджетных организаций»  (с изменениями и дополнениями).</w:t>
      </w:r>
    </w:p>
    <w:p w:rsidR="00530B8D" w:rsidRDefault="00530B8D" w:rsidP="00530B8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2. Источниками средств на оказание материальной помощи являются:</w:t>
      </w:r>
    </w:p>
    <w:p w:rsidR="00530B8D" w:rsidRDefault="00530B8D" w:rsidP="00530B8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2.1. бюджетные средства, выделяемые на установление надбавки работников (0,3%  от суммы окладов всех работников учреждения с учетом нагрузки);</w:t>
      </w:r>
    </w:p>
    <w:p w:rsidR="00530B8D" w:rsidRDefault="00530B8D" w:rsidP="00530B8D">
      <w:pPr>
        <w:tabs>
          <w:tab w:val="num" w:pos="34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2.2. средства, получаемые от осуществления приносящей доходы деятельности,  учреждения в размерах, предусмотренных законодательством; </w:t>
      </w:r>
    </w:p>
    <w:p w:rsidR="00530B8D" w:rsidRDefault="00530B8D" w:rsidP="00530B8D">
      <w:pPr>
        <w:ind w:firstLine="709"/>
        <w:jc w:val="both"/>
        <w:rPr>
          <w:rFonts w:eastAsia="Calibri"/>
          <w:color w:val="1F497D"/>
          <w:sz w:val="28"/>
          <w:szCs w:val="28"/>
          <w:lang w:eastAsia="en-US"/>
        </w:rPr>
      </w:pPr>
      <w:r>
        <w:rPr>
          <w:rFonts w:eastAsia="Calibri"/>
          <w:sz w:val="30"/>
          <w:szCs w:val="30"/>
          <w:lang w:eastAsia="en-US"/>
        </w:rPr>
        <w:t>2.3. средства из иных источников, не запрещенных законодательством, если иное не установлено законодательством Республики Беларусь.</w:t>
      </w:r>
    </w:p>
    <w:p w:rsidR="00530B8D" w:rsidRDefault="00530B8D" w:rsidP="00530B8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3. Выплата материальной помощи производится приказом руководителя учреждения, по согласованию с профсоюзным комитетом, на основании заявления работника с указанием причин необходимости и при наличии подтверждающих документов.</w:t>
      </w:r>
    </w:p>
    <w:p w:rsidR="00530B8D" w:rsidRDefault="00530B8D" w:rsidP="00530B8D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4. Материальная помощь оказывается в следующих случаях (размер указывается в базовых величинах):</w:t>
      </w:r>
    </w:p>
    <w:p w:rsidR="00530B8D" w:rsidRDefault="00530B8D" w:rsidP="00530B8D">
      <w:pPr>
        <w:ind w:firstLine="720"/>
        <w:jc w:val="both"/>
        <w:rPr>
          <w:rFonts w:eastAsia="Calibri"/>
          <w:sz w:val="30"/>
          <w:szCs w:val="30"/>
          <w:lang w:eastAsia="en-US"/>
        </w:rPr>
      </w:pP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77"/>
        <w:gridCol w:w="1418"/>
      </w:tblGrid>
      <w:tr w:rsidR="00530B8D" w:rsidTr="00530B8D">
        <w:tc>
          <w:tcPr>
            <w:tcW w:w="8080" w:type="dxa"/>
            <w:hideMark/>
          </w:tcPr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4.1. рождение ребенка </w:t>
            </w:r>
          </w:p>
        </w:tc>
        <w:tc>
          <w:tcPr>
            <w:tcW w:w="1418" w:type="dxa"/>
            <w:hideMark/>
          </w:tcPr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2 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б.в</w:t>
            </w:r>
            <w:proofErr w:type="spellEnd"/>
            <w:r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</w:tr>
      <w:tr w:rsidR="00530B8D" w:rsidTr="00530B8D">
        <w:tc>
          <w:tcPr>
            <w:tcW w:w="8080" w:type="dxa"/>
            <w:hideMark/>
          </w:tcPr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4.2. бракосочетание работника </w:t>
            </w:r>
          </w:p>
        </w:tc>
        <w:tc>
          <w:tcPr>
            <w:tcW w:w="1418" w:type="dxa"/>
            <w:hideMark/>
          </w:tcPr>
          <w:p w:rsidR="00530B8D" w:rsidRDefault="00A23CB3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="00530B8D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="00530B8D">
              <w:rPr>
                <w:rFonts w:eastAsia="Calibri"/>
                <w:sz w:val="30"/>
                <w:szCs w:val="30"/>
                <w:lang w:eastAsia="en-US"/>
              </w:rPr>
              <w:t>б.в</w:t>
            </w:r>
            <w:proofErr w:type="spellEnd"/>
            <w:r w:rsidR="00530B8D"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</w:tr>
      <w:tr w:rsidR="00530B8D" w:rsidTr="00530B8D">
        <w:tc>
          <w:tcPr>
            <w:tcW w:w="8080" w:type="dxa"/>
            <w:hideMark/>
          </w:tcPr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4.3. смерти родственника работника (муж, жена, дети, родители, родные брат или сестра) </w:t>
            </w:r>
          </w:p>
        </w:tc>
        <w:tc>
          <w:tcPr>
            <w:tcW w:w="1418" w:type="dxa"/>
            <w:hideMark/>
          </w:tcPr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б.в</w:t>
            </w:r>
            <w:proofErr w:type="spellEnd"/>
            <w:r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</w:tr>
      <w:tr w:rsidR="00530B8D" w:rsidTr="00530B8D">
        <w:tc>
          <w:tcPr>
            <w:tcW w:w="8080" w:type="dxa"/>
            <w:hideMark/>
          </w:tcPr>
          <w:p w:rsidR="00530B8D" w:rsidRDefault="00A23CB3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4.4. </w:t>
            </w:r>
            <w:r w:rsidR="00530B8D">
              <w:rPr>
                <w:rFonts w:eastAsia="Calibri"/>
                <w:sz w:val="30"/>
                <w:szCs w:val="30"/>
                <w:lang w:eastAsia="en-US"/>
              </w:rPr>
              <w:t xml:space="preserve"> болезнь рабо</w:t>
            </w:r>
            <w:r>
              <w:rPr>
                <w:rFonts w:eastAsia="Calibri"/>
                <w:sz w:val="30"/>
                <w:szCs w:val="30"/>
                <w:lang w:eastAsia="en-US"/>
              </w:rPr>
              <w:t>тника (за каждый день болезни</w:t>
            </w:r>
            <w:r w:rsidR="00530B8D">
              <w:rPr>
                <w:rFonts w:eastAsia="Calibr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418" w:type="dxa"/>
            <w:hideMark/>
          </w:tcPr>
          <w:p w:rsidR="00530B8D" w:rsidRDefault="00A23CB3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0,05</w:t>
            </w:r>
            <w:r w:rsidR="00530B8D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="00530B8D">
              <w:rPr>
                <w:rFonts w:eastAsia="Calibri"/>
                <w:sz w:val="30"/>
                <w:szCs w:val="30"/>
                <w:lang w:eastAsia="en-US"/>
              </w:rPr>
              <w:t>б.в</w:t>
            </w:r>
            <w:proofErr w:type="spellEnd"/>
            <w:r w:rsidR="00530B8D"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</w:tr>
      <w:tr w:rsidR="00530B8D" w:rsidTr="00530B8D">
        <w:tc>
          <w:tcPr>
            <w:tcW w:w="8080" w:type="dxa"/>
            <w:hideMark/>
          </w:tcPr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4.5. молодым специалистам в конце третьего года работы </w:t>
            </w:r>
            <w:r>
              <w:rPr>
                <w:rFonts w:eastAsia="Calibri"/>
                <w:sz w:val="30"/>
                <w:szCs w:val="30"/>
                <w:lang w:eastAsia="en-US"/>
              </w:rPr>
              <w:lastRenderedPageBreak/>
              <w:t>(май) без подтверждающего документа</w:t>
            </w:r>
          </w:p>
        </w:tc>
        <w:tc>
          <w:tcPr>
            <w:tcW w:w="1418" w:type="dxa"/>
            <w:hideMark/>
          </w:tcPr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lastRenderedPageBreak/>
              <w:t xml:space="preserve">3 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б.в</w:t>
            </w:r>
            <w:proofErr w:type="spellEnd"/>
            <w:r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</w:tr>
      <w:tr w:rsidR="00530B8D" w:rsidTr="00530B8D">
        <w:tc>
          <w:tcPr>
            <w:tcW w:w="8080" w:type="dxa"/>
            <w:hideMark/>
          </w:tcPr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lastRenderedPageBreak/>
              <w:t>4.6. молодым специалистам на частичную оплату за проживание в съемном жилье, с приложением в начале учебного года акта обследования жилищных условий (ежемесячно)</w:t>
            </w:r>
          </w:p>
        </w:tc>
        <w:tc>
          <w:tcPr>
            <w:tcW w:w="1418" w:type="dxa"/>
          </w:tcPr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0.5 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б.в</w:t>
            </w:r>
            <w:proofErr w:type="spellEnd"/>
            <w:r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530B8D" w:rsidTr="00530B8D">
        <w:tc>
          <w:tcPr>
            <w:tcW w:w="8080" w:type="dxa"/>
            <w:hideMark/>
          </w:tcPr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4.7. молодым специалистам на частичную оплату за проезд к месту жительства родителей ежемесячно</w:t>
            </w:r>
          </w:p>
        </w:tc>
        <w:tc>
          <w:tcPr>
            <w:tcW w:w="1418" w:type="dxa"/>
            <w:hideMark/>
          </w:tcPr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0.5б.в.</w:t>
            </w:r>
          </w:p>
        </w:tc>
      </w:tr>
      <w:tr w:rsidR="00530B8D" w:rsidTr="00530B8D">
        <w:tc>
          <w:tcPr>
            <w:tcW w:w="8080" w:type="dxa"/>
            <w:hideMark/>
          </w:tcPr>
          <w:p w:rsidR="00A23CB3" w:rsidRDefault="00530B8D" w:rsidP="00AB470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4.8 в связи с достижением работником общеустановленного пенсионного возраста</w:t>
            </w:r>
            <w:r w:rsidR="00A23CB3">
              <w:rPr>
                <w:rFonts w:eastAsia="Calibri"/>
                <w:sz w:val="30"/>
                <w:szCs w:val="30"/>
                <w:lang w:eastAsia="en-US"/>
              </w:rPr>
              <w:t xml:space="preserve"> (выход на пенсию) уста</w:t>
            </w:r>
            <w:r w:rsidR="00E90D58">
              <w:rPr>
                <w:rFonts w:eastAsia="Calibri"/>
                <w:sz w:val="30"/>
                <w:szCs w:val="30"/>
                <w:lang w:eastAsia="en-US"/>
              </w:rPr>
              <w:t>новленного законодательством Рес</w:t>
            </w:r>
            <w:r w:rsidR="00A23CB3">
              <w:rPr>
                <w:rFonts w:eastAsia="Calibri"/>
                <w:sz w:val="30"/>
                <w:szCs w:val="30"/>
                <w:lang w:eastAsia="en-US"/>
              </w:rPr>
              <w:t>публики Беларусь</w:t>
            </w:r>
          </w:p>
        </w:tc>
        <w:tc>
          <w:tcPr>
            <w:tcW w:w="1418" w:type="dxa"/>
            <w:hideMark/>
          </w:tcPr>
          <w:p w:rsidR="00530B8D" w:rsidRDefault="00530B8D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sz w:val="30"/>
                <w:szCs w:val="30"/>
                <w:lang w:eastAsia="en-US"/>
              </w:rPr>
              <w:t>б.в</w:t>
            </w:r>
            <w:proofErr w:type="spellEnd"/>
            <w:r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</w:tr>
    </w:tbl>
    <w:p w:rsidR="00530B8D" w:rsidRDefault="00530B8D" w:rsidP="00530B8D">
      <w:pPr>
        <w:ind w:firstLine="708"/>
        <w:jc w:val="both"/>
        <w:rPr>
          <w:rFonts w:eastAsia="Calibri"/>
          <w:strike/>
          <w:color w:val="FF0000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5.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:rsidR="00530B8D" w:rsidRDefault="00530B8D" w:rsidP="00530B8D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6. Материальная помощь </w:t>
      </w:r>
      <w:proofErr w:type="gramStart"/>
      <w:r>
        <w:rPr>
          <w:rFonts w:eastAsia="Calibri"/>
          <w:sz w:val="30"/>
          <w:szCs w:val="30"/>
          <w:lang w:eastAsia="en-US"/>
        </w:rPr>
        <w:t>руководителю</w:t>
      </w:r>
      <w:proofErr w:type="gramEnd"/>
      <w:r>
        <w:rPr>
          <w:rFonts w:eastAsia="Calibri"/>
          <w:sz w:val="30"/>
          <w:szCs w:val="30"/>
          <w:lang w:eastAsia="en-US"/>
        </w:rPr>
        <w:t xml:space="preserve"> оказывается по его заявлению из средств учреждения образования на основании </w:t>
      </w:r>
      <w:r w:rsidRPr="00A23CB3">
        <w:rPr>
          <w:rFonts w:eastAsia="Calibri"/>
          <w:sz w:val="30"/>
          <w:szCs w:val="30"/>
          <w:lang w:eastAsia="en-US"/>
        </w:rPr>
        <w:t>показателей</w:t>
      </w:r>
      <w:r>
        <w:rPr>
          <w:rFonts w:eastAsia="Calibri"/>
          <w:sz w:val="30"/>
          <w:szCs w:val="30"/>
          <w:lang w:eastAsia="en-US"/>
        </w:rPr>
        <w:t xml:space="preserve"> Положения, действующего в учреждении образования, отд</w:t>
      </w:r>
      <w:r w:rsidR="00AB470D">
        <w:rPr>
          <w:rFonts w:eastAsia="Calibri"/>
          <w:sz w:val="30"/>
          <w:szCs w:val="30"/>
          <w:lang w:eastAsia="en-US"/>
        </w:rPr>
        <w:t xml:space="preserve">елом образования </w:t>
      </w:r>
      <w:r>
        <w:rPr>
          <w:rFonts w:eastAsia="Calibri"/>
          <w:sz w:val="30"/>
          <w:szCs w:val="30"/>
          <w:lang w:eastAsia="en-US"/>
        </w:rPr>
        <w:t xml:space="preserve">  по согласованию с районным комитетом профсоюза.</w:t>
      </w:r>
    </w:p>
    <w:p w:rsidR="00530B8D" w:rsidRDefault="00530B8D" w:rsidP="00530B8D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7. Материальная помощь оказывается </w:t>
      </w:r>
      <w:r w:rsidR="00A23CB3">
        <w:rPr>
          <w:rFonts w:eastAsia="Calibri"/>
          <w:sz w:val="30"/>
          <w:szCs w:val="30"/>
          <w:lang w:eastAsia="en-US"/>
        </w:rPr>
        <w:t xml:space="preserve">внешним </w:t>
      </w:r>
      <w:r w:rsidRPr="00A23CB3">
        <w:rPr>
          <w:rFonts w:eastAsia="Calibri"/>
          <w:sz w:val="30"/>
          <w:szCs w:val="30"/>
          <w:lang w:eastAsia="en-US"/>
        </w:rPr>
        <w:t>совместителям</w:t>
      </w:r>
      <w:r>
        <w:rPr>
          <w:rFonts w:eastAsia="Calibri"/>
          <w:sz w:val="30"/>
          <w:szCs w:val="30"/>
          <w:lang w:eastAsia="en-US"/>
        </w:rPr>
        <w:t xml:space="preserve"> ½ от доли основного работника по всем показателям, в том числе и при распределении  в равных долях. Работникам, находящимся в социальном отпуске  по уходу за ребенком до 3-х лет</w:t>
      </w:r>
      <w:r w:rsidR="00AB470D">
        <w:rPr>
          <w:rFonts w:eastAsia="Calibri"/>
          <w:sz w:val="30"/>
          <w:szCs w:val="30"/>
          <w:lang w:eastAsia="en-US"/>
        </w:rPr>
        <w:t>,</w:t>
      </w:r>
      <w:r>
        <w:rPr>
          <w:rFonts w:eastAsia="Calibri"/>
          <w:sz w:val="30"/>
          <w:szCs w:val="30"/>
          <w:lang w:eastAsia="en-US"/>
        </w:rPr>
        <w:t xml:space="preserve"> материальная помощь оказывается в следующих случаях:</w:t>
      </w:r>
    </w:p>
    <w:p w:rsidR="00530B8D" w:rsidRDefault="00530B8D" w:rsidP="00530B8D">
      <w:pPr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 рождение ребенка- 2б.</w:t>
      </w:r>
      <w:proofErr w:type="gramStart"/>
      <w:r>
        <w:rPr>
          <w:sz w:val="30"/>
          <w:szCs w:val="30"/>
          <w:lang w:eastAsia="en-US"/>
        </w:rPr>
        <w:t>в</w:t>
      </w:r>
      <w:proofErr w:type="gramEnd"/>
      <w:r>
        <w:rPr>
          <w:sz w:val="30"/>
          <w:szCs w:val="30"/>
          <w:lang w:eastAsia="en-US"/>
        </w:rPr>
        <w:t>.</w:t>
      </w:r>
    </w:p>
    <w:p w:rsidR="00530B8D" w:rsidRDefault="00530B8D" w:rsidP="00530B8D">
      <w:pPr>
        <w:jc w:val="both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 xml:space="preserve">-  смерть близких родственников (родители, муж, жена, дети, родной брат или сестра) – 4 </w:t>
      </w:r>
      <w:proofErr w:type="spellStart"/>
      <w:r>
        <w:rPr>
          <w:sz w:val="30"/>
          <w:szCs w:val="30"/>
          <w:lang w:eastAsia="en-US"/>
        </w:rPr>
        <w:t>б.в</w:t>
      </w:r>
      <w:proofErr w:type="spellEnd"/>
      <w:r>
        <w:rPr>
          <w:sz w:val="30"/>
          <w:szCs w:val="30"/>
          <w:lang w:eastAsia="en-US"/>
        </w:rPr>
        <w:t>.</w:t>
      </w:r>
      <w:proofErr w:type="gramEnd"/>
    </w:p>
    <w:p w:rsidR="00530B8D" w:rsidRDefault="00530B8D" w:rsidP="00530B8D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8. Средства фонда материальной помощи, не израсходованные по заявлениям работников в течение календарного года, распределяется между работниками в равных долях, в том числе и на руководителя учреждения образования без подачи заявлений, в конце календарного года.</w:t>
      </w:r>
    </w:p>
    <w:p w:rsidR="00E90D58" w:rsidRDefault="00530B8D" w:rsidP="00E90D58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9. На начало учебного года необходимо создавать комиссию по рассмотрению вопросов материального стимулирования труда из равного числа представителей нанимателя и профсоюза. Комиссия по распределению средств материального стимулирования труда заседает ежемесячно до 25 числа.</w:t>
      </w:r>
    </w:p>
    <w:p w:rsidR="00E90D58" w:rsidRDefault="00E90D58" w:rsidP="00E90D58">
      <w:pPr>
        <w:ind w:firstLine="709"/>
        <w:jc w:val="both"/>
        <w:rPr>
          <w:sz w:val="30"/>
          <w:szCs w:val="30"/>
          <w:lang w:eastAsia="en-US"/>
        </w:rPr>
      </w:pPr>
    </w:p>
    <w:p w:rsidR="00530B8D" w:rsidRDefault="00530B8D" w:rsidP="00E90D58">
      <w:pPr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СОГЛАСОВАНО</w:t>
      </w:r>
    </w:p>
    <w:p w:rsidR="00530B8D" w:rsidRDefault="00530B8D" w:rsidP="00530B8D">
      <w:pPr>
        <w:spacing w:line="280" w:lineRule="exact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Постановление ПК</w:t>
      </w:r>
    </w:p>
    <w:p w:rsidR="00530B8D" w:rsidRDefault="0063678A" w:rsidP="00530B8D">
      <w:pPr>
        <w:spacing w:line="280" w:lineRule="exact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 xml:space="preserve">10.02.2024 </w:t>
      </w:r>
      <w:r w:rsidR="00530B8D">
        <w:rPr>
          <w:rFonts w:eastAsia="Calibri"/>
          <w:bCs/>
          <w:sz w:val="30"/>
          <w:szCs w:val="30"/>
          <w:lang w:eastAsia="en-US"/>
        </w:rPr>
        <w:t>№</w:t>
      </w:r>
      <w:r>
        <w:rPr>
          <w:rFonts w:eastAsia="Calibri"/>
          <w:bCs/>
          <w:sz w:val="30"/>
          <w:szCs w:val="30"/>
          <w:lang w:eastAsia="en-US"/>
        </w:rPr>
        <w:t>4/19</w:t>
      </w:r>
    </w:p>
    <w:p w:rsidR="00372F42" w:rsidRDefault="00530B8D" w:rsidP="0063678A">
      <w:pPr>
        <w:spacing w:line="280" w:lineRule="exact"/>
      </w:pPr>
      <w:r>
        <w:rPr>
          <w:rFonts w:eastAsia="Calibri"/>
          <w:bCs/>
          <w:sz w:val="30"/>
          <w:szCs w:val="30"/>
          <w:lang w:eastAsia="en-US"/>
        </w:rPr>
        <w:t>Пре</w:t>
      </w:r>
      <w:r w:rsidR="00A23CB3">
        <w:rPr>
          <w:rFonts w:eastAsia="Calibri"/>
          <w:bCs/>
          <w:sz w:val="30"/>
          <w:szCs w:val="30"/>
          <w:lang w:eastAsia="en-US"/>
        </w:rPr>
        <w:t>дседатель ПК</w:t>
      </w:r>
      <w:r w:rsidR="00A23CB3">
        <w:rPr>
          <w:rFonts w:eastAsia="Calibri"/>
          <w:bCs/>
          <w:sz w:val="30"/>
          <w:szCs w:val="30"/>
          <w:lang w:eastAsia="en-US"/>
        </w:rPr>
        <w:tab/>
      </w:r>
      <w:r w:rsidR="00A23CB3">
        <w:rPr>
          <w:rFonts w:eastAsia="Calibri"/>
          <w:bCs/>
          <w:sz w:val="30"/>
          <w:szCs w:val="30"/>
          <w:lang w:eastAsia="en-US"/>
        </w:rPr>
        <w:tab/>
      </w:r>
      <w:r w:rsidR="00A23CB3">
        <w:rPr>
          <w:rFonts w:eastAsia="Calibri"/>
          <w:bCs/>
          <w:sz w:val="30"/>
          <w:szCs w:val="30"/>
          <w:lang w:eastAsia="en-US"/>
        </w:rPr>
        <w:tab/>
      </w:r>
      <w:r w:rsidR="00A23CB3">
        <w:rPr>
          <w:rFonts w:eastAsia="Calibri"/>
          <w:bCs/>
          <w:sz w:val="30"/>
          <w:szCs w:val="30"/>
          <w:lang w:eastAsia="en-US"/>
        </w:rPr>
        <w:tab/>
      </w:r>
      <w:r w:rsidR="00A23CB3">
        <w:rPr>
          <w:rFonts w:eastAsia="Calibri"/>
          <w:bCs/>
          <w:sz w:val="30"/>
          <w:szCs w:val="30"/>
          <w:lang w:eastAsia="en-US"/>
        </w:rPr>
        <w:tab/>
      </w:r>
      <w:r w:rsidR="00A23CB3">
        <w:rPr>
          <w:rFonts w:eastAsia="Calibri"/>
          <w:bCs/>
          <w:sz w:val="30"/>
          <w:szCs w:val="30"/>
          <w:lang w:eastAsia="en-US"/>
        </w:rPr>
        <w:tab/>
      </w:r>
      <w:proofErr w:type="spellStart"/>
      <w:r w:rsidR="00A23CB3">
        <w:rPr>
          <w:rFonts w:eastAsia="Calibri"/>
          <w:bCs/>
          <w:sz w:val="30"/>
          <w:szCs w:val="30"/>
          <w:lang w:eastAsia="en-US"/>
        </w:rPr>
        <w:t>С.И.Малащенок</w:t>
      </w:r>
      <w:proofErr w:type="spellEnd"/>
    </w:p>
    <w:sectPr w:rsidR="0037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8D"/>
    <w:rsid w:val="00372F42"/>
    <w:rsid w:val="003F0E02"/>
    <w:rsid w:val="003F35C8"/>
    <w:rsid w:val="00530B8D"/>
    <w:rsid w:val="0063678A"/>
    <w:rsid w:val="00695D52"/>
    <w:rsid w:val="006A5262"/>
    <w:rsid w:val="00733747"/>
    <w:rsid w:val="0077789D"/>
    <w:rsid w:val="00856480"/>
    <w:rsid w:val="009C24DD"/>
    <w:rsid w:val="00A23CB3"/>
    <w:rsid w:val="00AA016B"/>
    <w:rsid w:val="00AB470D"/>
    <w:rsid w:val="00DE7DD0"/>
    <w:rsid w:val="00E90D58"/>
    <w:rsid w:val="00E91CED"/>
    <w:rsid w:val="00F9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8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D5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1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1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8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D5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1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Ghost-01</dc:creator>
  <cp:lastModifiedBy>Ghost</cp:lastModifiedBy>
  <cp:revision>2</cp:revision>
  <cp:lastPrinted>2024-02-14T13:26:00Z</cp:lastPrinted>
  <dcterms:created xsi:type="dcterms:W3CDTF">2024-02-29T09:56:00Z</dcterms:created>
  <dcterms:modified xsi:type="dcterms:W3CDTF">2024-02-29T09:56:00Z</dcterms:modified>
</cp:coreProperties>
</file>