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D8" w:rsidRPr="00E45886" w:rsidRDefault="006A41D8" w:rsidP="006A41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0"/>
          <w:szCs w:val="50"/>
        </w:rPr>
      </w:pPr>
      <w:r w:rsidRPr="00E45886">
        <w:rPr>
          <w:rStyle w:val="a4"/>
          <w:color w:val="000000"/>
          <w:sz w:val="50"/>
          <w:szCs w:val="50"/>
        </w:rPr>
        <w:t xml:space="preserve">Должностные обязанности учителя, </w:t>
      </w:r>
      <w:bookmarkStart w:id="0" w:name="_GoBack"/>
      <w:bookmarkEnd w:id="0"/>
      <w:r w:rsidRPr="00E45886">
        <w:rPr>
          <w:rStyle w:val="a4"/>
          <w:color w:val="000000"/>
          <w:sz w:val="50"/>
          <w:szCs w:val="50"/>
        </w:rPr>
        <w:t>оказывающего платные образовательные услуги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45886">
        <w:rPr>
          <w:rStyle w:val="a4"/>
          <w:color w:val="000000"/>
          <w:sz w:val="30"/>
          <w:szCs w:val="30"/>
        </w:rPr>
        <w:t> </w:t>
      </w:r>
      <w:r w:rsidRPr="00E45886">
        <w:rPr>
          <w:color w:val="000000"/>
          <w:sz w:val="30"/>
          <w:szCs w:val="30"/>
        </w:rPr>
        <w:t> Осуществляет обучение в рамках дополнительных образовательных услуг с учетом специфики преподаваемого предмета.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Способствует социализации, формированию общей культуры личности, осознанному выбору и последующему освоению образовательных программ.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Использует разнообразные педагогические формы, методы, приемы и средства обучения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Реализует  дополнительные образовательные программы.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Обеспечивает уровень подготовки учащихся в соответствии с требованиями государственного образовательного стандарта и индивидуальными способностями учащегося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Соблюдает права и свободы учащихся.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Систематически  повышает свою профессиональную квалификацию.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Осуществляет связь с родителями (лицами, их заменяющими).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Соблюдает правила и нормы охраны труда и пожарной безопасности. Обеспечивает охрану жизни и здоровья учащихся в период образовательного процесса.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Информирует администрацию гимназии о несвоевременной оплате дополнительных образовательных услуг родителями учащихся. 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Ведет учет посещаемости занятий учащимися.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Ежемесячно предоставляет в администрацию школы сведения о поступивших оплатах за дополнительные платные образовательные услуги, а также о пропусках занятий учащимися по уважительным и неуважительным причинам.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 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Должен знать: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lastRenderedPageBreak/>
        <w:t>                - нормативные правовые и другие документы по вопросам образования, восптания, правам ребенка;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                - педагогику, психологию, возрастную физиологию, школьную гигиену;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                - методики преподавания предмета, в том числе прогрессивные педагогические технологии обучения и воспитания учащихся;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                - содержание, принципы организации обучения по предмету;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                - программы, учебники и учебные пособия;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                - основы трудового законодательства;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                - правила и нормы охраны труда и пожарной безопасности.</w:t>
      </w:r>
    </w:p>
    <w:p w:rsidR="006A41D8" w:rsidRPr="00E45886" w:rsidRDefault="006A41D8" w:rsidP="006A41D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E45886">
        <w:rPr>
          <w:color w:val="000000"/>
          <w:sz w:val="30"/>
          <w:szCs w:val="30"/>
        </w:rPr>
        <w:t> </w:t>
      </w:r>
    </w:p>
    <w:p w:rsidR="006A41D8" w:rsidRPr="00E45886" w:rsidRDefault="006A41D8" w:rsidP="006A41D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41D8" w:rsidRPr="00E45886" w:rsidRDefault="006A41D8" w:rsidP="006A41D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41D8" w:rsidRPr="00E45886" w:rsidRDefault="006A41D8" w:rsidP="006A41D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41D8" w:rsidRPr="00E45886" w:rsidRDefault="006A41D8" w:rsidP="006A41D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41D8" w:rsidRPr="00E45886" w:rsidRDefault="006A41D8" w:rsidP="006A41D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F03AD" w:rsidRPr="006A41D8" w:rsidRDefault="009F03AD" w:rsidP="006A41D8"/>
    <w:sectPr w:rsidR="009F03AD" w:rsidRPr="006A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604D"/>
    <w:multiLevelType w:val="multilevel"/>
    <w:tmpl w:val="58DC4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B4BC3"/>
    <w:multiLevelType w:val="multilevel"/>
    <w:tmpl w:val="66E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46931"/>
    <w:multiLevelType w:val="multilevel"/>
    <w:tmpl w:val="9F285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C3577"/>
    <w:multiLevelType w:val="multilevel"/>
    <w:tmpl w:val="C65C3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F4"/>
    <w:rsid w:val="001B41F4"/>
    <w:rsid w:val="006A41D8"/>
    <w:rsid w:val="009F03AD"/>
    <w:rsid w:val="00C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D8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1B41F4"/>
    <w:rPr>
      <w:b/>
      <w:bCs/>
    </w:rPr>
  </w:style>
  <w:style w:type="paragraph" w:styleId="a5">
    <w:name w:val="No Spacing"/>
    <w:uiPriority w:val="1"/>
    <w:qFormat/>
    <w:rsid w:val="00C92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D8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1B41F4"/>
    <w:rPr>
      <w:b/>
      <w:bCs/>
    </w:rPr>
  </w:style>
  <w:style w:type="paragraph" w:styleId="a5">
    <w:name w:val="No Spacing"/>
    <w:uiPriority w:val="1"/>
    <w:qFormat/>
    <w:rsid w:val="00C92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Company>Krokoz™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2020-03-21T07:18:00Z</dcterms:created>
  <dcterms:modified xsi:type="dcterms:W3CDTF">2020-03-21T07:28:00Z</dcterms:modified>
</cp:coreProperties>
</file>