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b/>
          <w:bCs/>
          <w:color w:val="800080"/>
          <w:sz w:val="72"/>
          <w:szCs w:val="72"/>
          <w:lang w:eastAsia="ru-RU"/>
        </w:rPr>
        <w:t>Рекомендации родителям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Самоубийство – мольба о помощи, которою никто не услышал.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Равиль Алеев</w:t>
      </w:r>
    </w:p>
    <w:p w:rsidR="00DC0827" w:rsidRPr="00DC0827" w:rsidRDefault="00DC0827" w:rsidP="00DC0827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39966"/>
          <w:sz w:val="30"/>
          <w:szCs w:val="30"/>
          <w:lang w:eastAsia="ru-RU"/>
        </w:rPr>
      </w:pPr>
      <w:r w:rsidRPr="00DC0827">
        <w:rPr>
          <w:rFonts w:ascii="Arial" w:eastAsia="Times New Roman" w:hAnsi="Arial" w:cs="Arial"/>
          <w:b/>
          <w:bCs/>
          <w:color w:val="339966"/>
          <w:sz w:val="30"/>
          <w:szCs w:val="30"/>
          <w:lang w:eastAsia="ru-RU"/>
        </w:rPr>
        <w:t>Роль родителей в профилактике суицидальных попыток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85858"/>
          <w:sz w:val="23"/>
          <w:szCs w:val="23"/>
          <w:lang w:eastAsia="ru-RU"/>
        </w:rPr>
      </w:pPr>
      <w:r w:rsidRPr="00DC0827">
        <w:rPr>
          <w:rFonts w:ascii="Georgia" w:eastAsia="Times New Roman" w:hAnsi="Georgia" w:cs="Calibri"/>
          <w:color w:val="800000"/>
          <w:sz w:val="32"/>
          <w:szCs w:val="32"/>
          <w:lang w:eastAsia="ru-RU"/>
        </w:rPr>
        <w:t>     Уважаемые родители, вспомните, пожалуйста, кто кого чаще упрекает в черствости и неблагодарности: вы ребенка, или он вас? Вот то-то. А между тем, именно вы, родители, – неизбежные участники самоубийства собственного ребенка.</w:t>
      </w:r>
      <w:r w:rsidRPr="00DC0827">
        <w:rPr>
          <w:rFonts w:ascii="Georgia" w:eastAsia="Times New Roman" w:hAnsi="Georgia" w:cs="Calibri"/>
          <w:i/>
          <w:iCs/>
          <w:color w:val="800000"/>
          <w:sz w:val="32"/>
          <w:szCs w:val="32"/>
          <w:lang w:eastAsia="ru-RU"/>
        </w:rPr>
        <w:t> </w:t>
      </w:r>
      <w:r w:rsidRPr="00DC0827">
        <w:rPr>
          <w:rFonts w:ascii="Georgia" w:eastAsia="Times New Roman" w:hAnsi="Georgia" w:cs="Calibri"/>
          <w:color w:val="800000"/>
          <w:sz w:val="32"/>
          <w:szCs w:val="32"/>
          <w:lang w:eastAsia="ru-RU"/>
        </w:rPr>
        <w:t>В семьях с нормальными взаимоотношениями суицида не происходит. Ни на любовной почве, ни на какой другой. Потому что ребенку есть с кем поговорить. Вы давно разговаривали с сыном или дочкой?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85858"/>
          <w:sz w:val="23"/>
          <w:szCs w:val="23"/>
          <w:lang w:eastAsia="ru-RU"/>
        </w:rPr>
      </w:pPr>
      <w:r w:rsidRPr="00DC0827">
        <w:rPr>
          <w:rFonts w:ascii="Calibri" w:eastAsia="Times New Roman" w:hAnsi="Calibri" w:cs="Calibri"/>
          <w:i/>
          <w:iCs/>
          <w:color w:val="800080"/>
          <w:sz w:val="41"/>
          <w:szCs w:val="41"/>
          <w:lang w:eastAsia="ru-RU"/>
        </w:rPr>
        <w:t>Дом подростка – это модель мира.</w:t>
      </w:r>
      <w:r w:rsidRPr="00DC0827">
        <w:rPr>
          <w:rFonts w:ascii="Calibri" w:eastAsia="Times New Roman" w:hAnsi="Calibri" w:cs="Calibri"/>
          <w:color w:val="800080"/>
          <w:sz w:val="41"/>
          <w:szCs w:val="41"/>
          <w:lang w:eastAsia="ru-RU"/>
        </w:rPr>
        <w:t> 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85858"/>
          <w:sz w:val="23"/>
          <w:szCs w:val="23"/>
          <w:lang w:eastAsia="ru-RU"/>
        </w:rPr>
      </w:pPr>
      <w:r w:rsidRPr="00DC0827">
        <w:rPr>
          <w:rFonts w:ascii="Calibri" w:eastAsia="Times New Roman" w:hAnsi="Calibri" w:cs="Calibri"/>
          <w:color w:val="800080"/>
          <w:sz w:val="41"/>
          <w:szCs w:val="41"/>
          <w:lang w:eastAsia="ru-RU"/>
        </w:rPr>
        <w:t>А если мир так ужасен, как бывает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85858"/>
          <w:sz w:val="23"/>
          <w:szCs w:val="23"/>
          <w:lang w:eastAsia="ru-RU"/>
        </w:rPr>
      </w:pPr>
      <w:r w:rsidRPr="00DC0827">
        <w:rPr>
          <w:rFonts w:ascii="Calibri" w:eastAsia="Times New Roman" w:hAnsi="Calibri" w:cs="Calibri"/>
          <w:color w:val="800080"/>
          <w:sz w:val="41"/>
          <w:szCs w:val="41"/>
          <w:lang w:eastAsia="ru-RU"/>
        </w:rPr>
        <w:t>иногда обстановка в семье, то ...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800080"/>
          <w:sz w:val="49"/>
          <w:szCs w:val="49"/>
          <w:lang w:eastAsia="ru-RU"/>
        </w:rPr>
        <w:t>Семейная дезорганизация</w:t>
      </w:r>
      <w:r w:rsidRPr="00DC0827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Родителям можно рекомендовать</w:t>
      </w:r>
      <w:r w:rsidRPr="00DC0827">
        <w:rPr>
          <w:rFonts w:ascii="Tahoma" w:eastAsia="Times New Roman" w:hAnsi="Tahoma" w:cs="Tahoma"/>
          <w:color w:val="800000"/>
          <w:sz w:val="36"/>
          <w:szCs w:val="36"/>
          <w:lang w:eastAsia="ru-RU"/>
        </w:rPr>
        <w:t>: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анализировать вместе с сыном или дочерью каждую трудную ситуацию;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lastRenderedPageBreak/>
        <w:t>не опаздывать с ответами на его вопросы по различным проблемам физиологии;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 xml:space="preserve">не </w:t>
      </w:r>
      <w:proofErr w:type="gramStart"/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иронизировать над ребенком</w:t>
      </w:r>
      <w:proofErr w:type="gramEnd"/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DC0827" w:rsidRPr="00DC0827" w:rsidRDefault="00DC0827" w:rsidP="00DC08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66"/>
          <w:sz w:val="29"/>
          <w:szCs w:val="29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b/>
          <w:bCs/>
          <w:color w:val="003300"/>
          <w:sz w:val="36"/>
          <w:szCs w:val="36"/>
          <w:lang w:eastAsia="ru-RU"/>
        </w:rPr>
        <w:t>Тест для родителей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Ответьте на некоторые вопросы, которые помогут увидеть картину ваших взаимоотношений с ребенком.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1. Рождение вашего ребенка было желанным?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2. Вы каждый день его целуете, говорите ласковые слова или шутите с ним?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3. Вы с ним каждый вечер разговариваете по душам и обсуждаете прожитый им день?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5. Вы обсуждаете с ним создавшиеся семейные проблемы, ситуации, планы?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6. Вы обсуждаете с ним его имидж, моду, манеру одеваться?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7. Вы знаете его друзей (чем они занимаются, где живут)?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8. Вы знаете о его времяпровождении, хобби, занятиях?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9. Вы в курсе его влюбленности, симпатий?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10. Вы знаете о его недругах, недоброжелателях, врагах?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11. Вы знаете, какой его любимый предмет в школе?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12. Вы знаете, кто его любимый учитель?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13. Вы знаете, кто его нелюбимый учитель?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14. Вы первым идете на примирение, разговор?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15.Вы не оскорбляете и не унижаете своего ребенка?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Подсчет результатов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color w:val="003300"/>
          <w:sz w:val="25"/>
          <w:szCs w:val="25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  <w:r w:rsidRPr="00DC0827">
        <w:rPr>
          <w:rFonts w:ascii="Georgia" w:eastAsia="Times New Roman" w:hAnsi="Georgia" w:cs="Tahoma"/>
          <w:b/>
          <w:bCs/>
          <w:color w:val="003300"/>
          <w:sz w:val="25"/>
          <w:szCs w:val="25"/>
          <w:lang w:eastAsia="ru-RU"/>
        </w:rPr>
        <w:t>   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 xml:space="preserve"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</w:t>
      </w:r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lastRenderedPageBreak/>
        <w:t xml:space="preserve">различные рационализации и оправдания, строятся </w:t>
      </w:r>
      <w:proofErr w:type="gramStart"/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домыслы</w:t>
      </w:r>
      <w:proofErr w:type="gramEnd"/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 xml:space="preserve"> и догадки, но правды не знает никто.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Тем не менее, за любое суицидальное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поведение ребёнка в ответе взрослые!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b/>
          <w:bCs/>
          <w:i/>
          <w:iCs/>
          <w:color w:val="003300"/>
          <w:sz w:val="36"/>
          <w:szCs w:val="36"/>
          <w:shd w:val="clear" w:color="auto" w:fill="DEDEDE"/>
          <w:lang w:eastAsia="ru-RU"/>
        </w:rPr>
        <w:t>Ситуации риска, в которых нужно быть внимательным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color w:val="484C51"/>
          <w:sz w:val="25"/>
          <w:szCs w:val="25"/>
          <w:shd w:val="clear" w:color="auto" w:fill="DEDEDE"/>
          <w:lang w:eastAsia="ru-RU"/>
        </w:rPr>
        <w:t> </w:t>
      </w:r>
      <w:r w:rsidRPr="00DC0827">
        <w:rPr>
          <w:rFonts w:ascii="Arial" w:eastAsia="Times New Roman" w:hAnsi="Arial" w:cs="Arial"/>
          <w:color w:val="003366"/>
          <w:sz w:val="25"/>
          <w:szCs w:val="25"/>
          <w:shd w:val="clear" w:color="auto" w:fill="DEDEDE"/>
          <w:lang w:eastAsia="ru-RU"/>
        </w:rPr>
        <w:t>Ссора или острый конфликт со значимыми взрослыми;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color w:val="003366"/>
          <w:sz w:val="25"/>
          <w:szCs w:val="25"/>
          <w:shd w:val="clear" w:color="auto" w:fill="DEDEDE"/>
          <w:lang w:eastAsia="ru-RU"/>
        </w:rPr>
        <w:t> Несчастная любовь или разрыв романтических отношений;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color w:val="003366"/>
          <w:sz w:val="25"/>
          <w:szCs w:val="25"/>
          <w:shd w:val="clear" w:color="auto" w:fill="DEDEDE"/>
          <w:lang w:eastAsia="ru-RU"/>
        </w:rPr>
        <w:t>Отвержение сверстников, травля (в том числе в социальных сетях);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color w:val="003366"/>
          <w:sz w:val="25"/>
          <w:szCs w:val="25"/>
          <w:shd w:val="clear" w:color="auto" w:fill="DEDEDE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заболевание);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color w:val="003366"/>
          <w:sz w:val="25"/>
          <w:szCs w:val="25"/>
          <w:shd w:val="clear" w:color="auto" w:fill="DEDEDE"/>
          <w:lang w:eastAsia="ru-RU"/>
        </w:rPr>
        <w:t>Личная неудача подростка на фоне высокой значимости и ценности социального успеха (особенно в семье); Нестабильная семейная ситуация (развод родителей, конфликты, ситуации насилия);</w:t>
      </w:r>
    </w:p>
    <w:p w:rsidR="00DC0827" w:rsidRPr="00DC0827" w:rsidRDefault="00DC0827" w:rsidP="00DC08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C0827">
        <w:rPr>
          <w:rFonts w:ascii="Arial" w:eastAsia="Times New Roman" w:hAnsi="Arial" w:cs="Arial"/>
          <w:color w:val="003366"/>
          <w:sz w:val="29"/>
          <w:szCs w:val="29"/>
          <w:shd w:val="clear" w:color="auto" w:fill="DEDEDE"/>
          <w:lang w:eastAsia="ru-RU"/>
        </w:rPr>
        <w:t>Резкая</w:t>
      </w:r>
      <w:proofErr w:type="gramEnd"/>
      <w:r w:rsidRPr="00DC0827">
        <w:rPr>
          <w:rFonts w:ascii="Arial" w:eastAsia="Times New Roman" w:hAnsi="Arial" w:cs="Arial"/>
          <w:color w:val="003366"/>
          <w:sz w:val="29"/>
          <w:szCs w:val="29"/>
          <w:shd w:val="clear" w:color="auto" w:fill="DEDEDE"/>
          <w:lang w:eastAsia="ru-RU"/>
        </w:rPr>
        <w:t xml:space="preserve"> изменение социального окружения (например, в результате смены места жительства).</w:t>
      </w:r>
      <w:r w:rsidRPr="00DC0827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DC0827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br/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Чтобы развеять один из главных мифов о суициде «</w:t>
      </w: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что самоубийством заканчивают жизнь только психически нездоровые люди</w:t>
      </w:r>
      <w:r w:rsidRPr="00DC0827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», хотя по официальной статистике их не более 4-6% (на самом деле   - </w:t>
      </w:r>
      <w:r w:rsidRPr="00DC082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это</w:t>
      </w:r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 </w:t>
      </w:r>
      <w:r w:rsidRPr="00DC082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нормальные дети, попавшие в ненормальные обстоятельства</w:t>
      </w:r>
      <w:r w:rsidRPr="00DC0827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), позвольте начать разговор о детском суициде с рассказа </w:t>
      </w:r>
      <w:r w:rsidRPr="00DC082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Аллы Боголеповой</w:t>
      </w:r>
      <w:r w:rsidRPr="00DC0827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: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«Таблетки в доме были какие-то несерьезные, но зато очень много: цитрамон, тетрациклин, ношпа… Двенадцатилетняя девочка аккуратно ссыпала их на блюдце — получилась целая горсть. Зачерпывала чайной ложечкой, запивала </w:t>
      </w:r>
      <w:hyperlink r:id="rId6" w:history="1">
        <w:r w:rsidRPr="00DC0827">
          <w:rPr>
            <w:rFonts w:ascii="Arial" w:eastAsia="Times New Roman" w:hAnsi="Arial" w:cs="Arial"/>
            <w:b/>
            <w:bCs/>
            <w:i/>
            <w:iCs/>
            <w:color w:val="326693"/>
            <w:sz w:val="27"/>
            <w:szCs w:val="27"/>
            <w:u w:val="single"/>
            <w:bdr w:val="none" w:sz="0" w:space="0" w:color="auto" w:frame="1"/>
            <w:lang w:eastAsia="ru-RU"/>
          </w:rPr>
          <w:t>водой</w:t>
        </w:r>
      </w:hyperlink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 из кружки. Когда таблетки кончились, девочка причесалась, сняла пионерский галстук и легла на диван. Умирать.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Зачем она это сделала?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Несчастная любовь? Первое романтическое чувство, отвергнутое одноклассником? Нет, девочка была абсолютным ребенком и в свои двенадцать все еще укутывала на ночь рыжую куклу Марину. Двойки? Но в девочкином дневнике и четверки встречались нечасто, она была отличницей. У нее, на посторонний взгляд, была райская жизнь: отдельная комната, интеллигентная мама, пианино и собрание сочинений Дюма.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Так что же? Секта? Интернет? Наркотики? Сети педофила? Рок-музыка, проповедующая культ суицида? Да бог с вами, середина 80-х, глубокая провинция. Что-то из того, что сегодня называют причиной детских самоубийств, еще не существовало. Остальное было из области страшной экзотики. Но дети почему-то умирали. С крыши, правда, не прыгали — чердачные двери нескольких пятиэтажек были </w:t>
      </w: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lastRenderedPageBreak/>
        <w:t>наглухо заперты. Поэтому вешались, травились, резали вены и кидались под поезда.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Одиночество и страх. Казалось бы, откуда им было взяться в маленьком поселке, где все друг у друга на виду, где родители отрабатывали положенные советские 8 часов и через 15 минут после окончания рабочего дня уже были дома? Потом эти родители в своем страшном горе задавались единственным вопросом: чего не хватало моему ребенку?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Ответ прост и страшен: вас не хватало. Не хватало вашего внимания, поддержки, доверия. Любви не хватало. «Люби ребенка сердцем, а виду не подавай», — этому невесть кем данному совету всю жизнь следовала моя мать. </w:t>
      </w:r>
      <w:proofErr w:type="gramStart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Эта «любовь, которой не видно», воплощалась в простых правилах: отмахиваться от детских побед и унижать за поражения; ругать за «кислую морду», не спрашивая, а почему, собственно, она кислая; почаще напоминать, кто тут кого кормит.</w:t>
      </w:r>
      <w:proofErr w:type="gramEnd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Дружба, первая любовь, страшные сны и заветные мечты — все это казалось моей матери, да и большинству взрослых, чем-то неважным, несерьезным. С их взрослой точки зрения, сытый, здоровый, хорошо учащийся ребенок просто не имел права быть несчастным из-за такой ерунды, как безответные чувства к соседу по парте.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Эмоциональная закрытость, скупость на проявление чувств, неуважение к личности ребенка — это джунгли, в которых выживает </w:t>
      </w:r>
      <w:proofErr w:type="gramStart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сильнейший</w:t>
      </w:r>
      <w:proofErr w:type="gramEnd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. И джунгли эти заботливо взращиваются самыми близкими людьми — мамой и папой. Большинство, слава Богу, выживает. Но есть и такие, для </w:t>
      </w:r>
      <w:proofErr w:type="gramStart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которых</w:t>
      </w:r>
      <w:proofErr w:type="gramEnd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отсутствие прочного тыла в виде родительской поддержки и любви становится источником постоянного страха: я не нужен маме, значит, я не нужен никому, значит, я всегда буду один.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Мы можем сколько угодно обвинять интернет и телевидение. Требовать финансирования каких-то мифических государственных программ по предотвращению детских суицидов. Но эта страусиная политика есть не что иное, как попытка переложить ответственность и откупиться от невыносимого чувства вины. Остановить доведенного до отчаяния ребенка могут только родители. Не психологи, не священники, не Павел Астахов. Читая личные дневники ребенка, контролируя его страницу в социальной сети, можно убрать симптомы. Но болезнь, выросшая на почве родительской эмоциональной недоступности, чудовищной взрослой уверенности в том, что у ребенка </w:t>
      </w:r>
      <w:proofErr w:type="gramStart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нет и не может</w:t>
      </w:r>
      <w:proofErr w:type="gramEnd"/>
      <w:r w:rsidRPr="00DC082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быть глубоких чувств, никуда не денется.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C0827">
        <w:rPr>
          <w:rFonts w:ascii="Tahoma" w:eastAsia="Times New Roman" w:hAnsi="Tahoma" w:cs="Tahoma"/>
          <w:i/>
          <w:iCs/>
          <w:color w:val="111111"/>
          <w:sz w:val="27"/>
          <w:szCs w:val="27"/>
          <w:lang w:eastAsia="ru-RU"/>
        </w:rPr>
        <w:t xml:space="preserve">Почему я так уверенно это говорю? Потому что та девочка, которая ела таблетки чайной ложкой — это я. Меня спасла бабушка, которая привезла ведро клубники на варенье. Пара литров соленой воды и никаких упреков, никаких: «хоть бы о матери подумала». Матери мы, кстати, ничего не сказали. Да для меня это было уже и неважно. Я </w:t>
      </w:r>
      <w:r w:rsidRPr="00DC0827">
        <w:rPr>
          <w:rFonts w:ascii="Tahoma" w:eastAsia="Times New Roman" w:hAnsi="Tahoma" w:cs="Tahoma"/>
          <w:i/>
          <w:iCs/>
          <w:color w:val="111111"/>
          <w:sz w:val="27"/>
          <w:szCs w:val="27"/>
          <w:lang w:eastAsia="ru-RU"/>
        </w:rPr>
        <w:lastRenderedPageBreak/>
        <w:t>поняла, что у меня есть родная душа. Кто-то, кому я могу доверять, на кого я могу положиться, что бы ни случилось. Мне повезло. Тем, другим, повезло меньше. Их могла бы спасти родительская любовь. Не беседы с чужими людьми вроде школьного психолога, а всего лишь капля любви, которую пожалела для них собственная семья.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C0827">
        <w:rPr>
          <w:rFonts w:ascii="Tahoma" w:eastAsia="Times New Roman" w:hAnsi="Tahoma" w:cs="Tahoma"/>
          <w:b/>
          <w:bCs/>
          <w:color w:val="FF0000"/>
          <w:sz w:val="43"/>
          <w:szCs w:val="43"/>
          <w:lang w:eastAsia="ru-RU"/>
        </w:rPr>
        <w:t>Причиной суицида подростка, чаще всего, является длительная конфликтная ситуация в семье</w:t>
      </w:r>
      <w:r w:rsidRPr="00DC0827">
        <w:rPr>
          <w:rFonts w:ascii="Tahoma" w:eastAsia="Times New Roman" w:hAnsi="Tahoma" w:cs="Tahoma"/>
          <w:color w:val="FF0000"/>
          <w:sz w:val="43"/>
          <w:szCs w:val="43"/>
          <w:lang w:eastAsia="ru-RU"/>
        </w:rPr>
        <w:t> (62%).</w:t>
      </w:r>
      <w:r w:rsidRPr="00DC082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DC0827">
        <w:rPr>
          <w:rFonts w:ascii="Georgia" w:eastAsia="Times New Roman" w:hAnsi="Georgia" w:cs="Tahoma"/>
          <w:color w:val="000000"/>
          <w:sz w:val="38"/>
          <w:szCs w:val="38"/>
          <w:lang w:eastAsia="ru-RU"/>
        </w:rPr>
        <w:t xml:space="preserve">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</w:t>
      </w:r>
      <w:proofErr w:type="gramStart"/>
      <w:r w:rsidRPr="00DC0827">
        <w:rPr>
          <w:rFonts w:ascii="Georgia" w:eastAsia="Times New Roman" w:hAnsi="Georgia" w:cs="Tahoma"/>
          <w:color w:val="000000"/>
          <w:sz w:val="38"/>
          <w:szCs w:val="38"/>
          <w:lang w:eastAsia="ru-RU"/>
        </w:rPr>
        <w:t>близких</w:t>
      </w:r>
      <w:proofErr w:type="gramEnd"/>
      <w:r w:rsidRPr="00DC0827">
        <w:rPr>
          <w:rFonts w:ascii="Georgia" w:eastAsia="Times New Roman" w:hAnsi="Georgia" w:cs="Tahoma"/>
          <w:color w:val="000000"/>
          <w:sz w:val="38"/>
          <w:szCs w:val="38"/>
          <w:lang w:eastAsia="ru-RU"/>
        </w:rPr>
        <w:t xml:space="preserve">, развод или потеря работы. Родители находятся в подавленном состоянии, бывает, что ищется </w:t>
      </w:r>
      <w:proofErr w:type="gramStart"/>
      <w:r w:rsidRPr="00DC0827">
        <w:rPr>
          <w:rFonts w:ascii="Georgia" w:eastAsia="Times New Roman" w:hAnsi="Georgia" w:cs="Tahoma"/>
          <w:color w:val="000000"/>
          <w:sz w:val="38"/>
          <w:szCs w:val="38"/>
          <w:lang w:eastAsia="ru-RU"/>
        </w:rPr>
        <w:t>ответственный</w:t>
      </w:r>
      <w:proofErr w:type="gramEnd"/>
      <w:r w:rsidRPr="00DC0827">
        <w:rPr>
          <w:rFonts w:ascii="Georgia" w:eastAsia="Times New Roman" w:hAnsi="Georgia" w:cs="Tahoma"/>
          <w:color w:val="000000"/>
          <w:sz w:val="38"/>
          <w:szCs w:val="38"/>
          <w:lang w:eastAsia="ru-RU"/>
        </w:rPr>
        <w:t xml:space="preserve"> за возникшие проблемы. Большая часть подростков, кончающих с собой, - дети из неблагополучных семей, где имеет место хроническая алкоголизация родителей, материальные трудности, отсутствие нормального контакта в семье. Нередко ощущение себя как изгоя, отсутствие жизненной перспективы, стыд перед сверстниками приводит к сведению счетов с жизнью.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t xml:space="preserve">Современный родитель видит залог будущего благополучия </w:t>
      </w:r>
      <w:proofErr w:type="gramStart"/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t>ребенка</w:t>
      </w:r>
      <w:proofErr w:type="gramEnd"/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t xml:space="preserve"> прежде всего в количестве информации, которая будет в него заложена. Школы часто отвечают на этот родительский запрос скрытым увеличением учебной нагрузки, появляется все больше классов и школ, где занятия очень интенсивны. Хорошо, </w:t>
      </w:r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lastRenderedPageBreak/>
        <w:t>когда ребенок занят, когда его время заполнено, но это должно проходить в другой обстановке,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писать, поэтому, как правило, до первого класса уже водят детей на дополнительные занятия в школу. Конкуренция, повышенные ожидания со стороны родителей и учителей - часто выливаются в нездоровое накручивание ребенка. Рейтинги, конкуренция между детьми, нередко подогреваемая взрослыми, ведут к подсознательному усвоению опасной для психического здоровья жизненной программы "</w:t>
      </w:r>
      <w:r w:rsidRPr="00DC0827">
        <w:rPr>
          <w:rFonts w:ascii="Georgia" w:eastAsia="Times New Roman" w:hAnsi="Georgia" w:cs="Tahoma"/>
          <w:b/>
          <w:bCs/>
          <w:color w:val="000000"/>
          <w:sz w:val="34"/>
          <w:szCs w:val="34"/>
          <w:lang w:eastAsia="ru-RU"/>
        </w:rPr>
        <w:t>быть первым, лучшим или никем</w:t>
      </w:r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t>". </w:t>
      </w:r>
      <w:r w:rsidRPr="00DC0827">
        <w:rPr>
          <w:rFonts w:ascii="Georgia" w:eastAsia="Times New Roman" w:hAnsi="Georgia" w:cs="Tahoma"/>
          <w:b/>
          <w:bCs/>
          <w:color w:val="000000"/>
          <w:sz w:val="34"/>
          <w:szCs w:val="34"/>
          <w:lang w:eastAsia="ru-RU"/>
        </w:rPr>
        <w:t>Последствия такой установки - тяжелые эмоциональные реакции на свои неудачи и успехи другого вплоть до нежелания жить, трудности установления дружеских отношений и дефицит взаимной поддержки</w:t>
      </w:r>
      <w:r w:rsidRPr="00DC0827">
        <w:rPr>
          <w:rFonts w:ascii="Georgia" w:eastAsia="Times New Roman" w:hAnsi="Georgia" w:cs="Tahoma"/>
          <w:color w:val="000000"/>
          <w:sz w:val="34"/>
          <w:szCs w:val="34"/>
          <w:lang w:eastAsia="ru-RU"/>
        </w:rPr>
        <w:t>. Как реагируют родители и учителя на оценки, так реагирует и ребенок. Надо понять, что успех и лидерство во всем - это не главная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 развития.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C082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:rsidR="00DC0827" w:rsidRPr="00DC0827" w:rsidRDefault="00DC0827" w:rsidP="00DC08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827">
        <w:rPr>
          <w:rFonts w:ascii="Georgia" w:eastAsia="Times New Roman" w:hAnsi="Georgia" w:cs="Tahoma"/>
          <w:b/>
          <w:bCs/>
          <w:color w:val="003300"/>
          <w:sz w:val="25"/>
          <w:szCs w:val="25"/>
          <w:lang w:eastAsia="ru-RU"/>
        </w:rPr>
        <w:t>                                             </w:t>
      </w:r>
    </w:p>
    <w:p w:rsidR="009B04C3" w:rsidRDefault="009B04C3">
      <w:bookmarkStart w:id="0" w:name="_GoBack"/>
      <w:bookmarkEnd w:id="0"/>
    </w:p>
    <w:sectPr w:rsidR="009B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73C"/>
    <w:multiLevelType w:val="multilevel"/>
    <w:tmpl w:val="261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27"/>
    <w:rsid w:val="009B04C3"/>
    <w:rsid w:val="00D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kovskaya.ru/voda-i-zdoro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2022-10-11T20:15:00Z</dcterms:created>
  <dcterms:modified xsi:type="dcterms:W3CDTF">2022-10-11T20:15:00Z</dcterms:modified>
</cp:coreProperties>
</file>