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70" w:rsidRDefault="008108A4" w:rsidP="005544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70">
        <w:rPr>
          <w:rFonts w:ascii="Times New Roman" w:hAnsi="Times New Roman" w:cs="Times New Roman"/>
          <w:sz w:val="28"/>
          <w:szCs w:val="28"/>
        </w:rPr>
        <w:t xml:space="preserve">КОМПЛЕКСНЫЙ ПЛАН работы первичной профсоюзной организации </w:t>
      </w:r>
    </w:p>
    <w:p w:rsidR="008108A4" w:rsidRDefault="008108A4" w:rsidP="00554470">
      <w:pPr>
        <w:spacing w:line="240" w:lineRule="auto"/>
        <w:jc w:val="center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55447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9C30AC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="009C30AC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55447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586"/>
        <w:gridCol w:w="940"/>
        <w:gridCol w:w="183"/>
        <w:gridCol w:w="184"/>
        <w:gridCol w:w="184"/>
        <w:gridCol w:w="1691"/>
      </w:tblGrid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 xml:space="preserve">№ </w:t>
            </w:r>
            <w:proofErr w:type="gramStart"/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п</w:t>
            </w:r>
            <w:proofErr w:type="gramEnd"/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/п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Проводимые мероприятия</w:t>
            </w:r>
          </w:p>
        </w:tc>
        <w:tc>
          <w:tcPr>
            <w:tcW w:w="540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Дата</w:t>
            </w:r>
          </w:p>
        </w:tc>
        <w:tc>
          <w:tcPr>
            <w:tcW w:w="1082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9"/>
                <w:szCs w:val="29"/>
                <w:lang w:eastAsia="ru-RU"/>
              </w:rPr>
              <w:t>Ответственный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I.</w:t>
            </w:r>
          </w:p>
        </w:tc>
        <w:tc>
          <w:tcPr>
            <w:tcW w:w="4643" w:type="pct"/>
            <w:gridSpan w:val="6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ЗАСЕДАНИЯ ПРОФКОМА: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Об утверждении плана работы профсоюзного комитета на 2022 год.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Декабрь 2021 г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работе профсоюзного комитета по мотивации профсоюзного членства и вовлечению работников в члены профсоюза.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9C30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Об итогах рейда-проверки соблюдения охраны труда   во время проведения занятий с </w:t>
            </w:r>
            <w:r w:rsidR="009C30A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учащимися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Сивогракова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И.А.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ходе выполнения коллективного договора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  <w:r w:rsidR="008108A4"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Об итогах аттестации педагогических кадров.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предварительном распределении учебной нагрузки.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ПК совм. с администрацией</w:t>
            </w:r>
          </w:p>
        </w:tc>
      </w:tr>
      <w:tr w:rsidR="008108A4" w:rsidRPr="008108A4" w:rsidTr="009C30AC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ходе выполнения плана мероприятий по охране труда за первое полугодие 2021 года.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Июнь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Сивогракова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И.А.</w:t>
            </w:r>
            <w:bookmarkStart w:id="0" w:name="_GoBack"/>
            <w:bookmarkEnd w:id="0"/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Об итогах подготовки к новому учебному году. Об итогах заключения, продления контрактов с работниками учреждения образования.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Август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готовности УО к работе в осенне-зимних условиях.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9C30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Куликова Л.В.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Об утверждении статистического отчета первичной профсоюзной организации и состоянии профсоюзного членства в организации.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Отчет о работе комиссии по культурно-массовой и спортивно-оздоровительной работе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Мартынюк Д. М.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Отчет общественной комиссии по охране труда о проделанной работе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Ноябрь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Сивогракова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И.А.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Согласование распределения премиального фонда, надбавок, материальной помощи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Ежеме-сячно</w:t>
            </w:r>
            <w:proofErr w:type="spellEnd"/>
            <w:proofErr w:type="gramEnd"/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Согласование локальных нормативных актов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3C44FB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и</w:t>
            </w:r>
            <w:proofErr w:type="gramEnd"/>
            <w:r w:rsidR="008108A4"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а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9C30AC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Юшкевич О.А.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II.</w:t>
            </w:r>
          </w:p>
        </w:tc>
        <w:tc>
          <w:tcPr>
            <w:tcW w:w="4643" w:type="pct"/>
            <w:gridSpan w:val="6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ПРОФСОЮЗНЫЕ СОБРАНИЯ: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 выполнении Коллективного договора между руководителем и профсоюзным комитетом государственного учреждения образования на 2019-2022 гг.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Профком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Отчёт профкома о проделанной работе за 2022 год.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Декабрь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93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Профком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III.</w:t>
            </w:r>
          </w:p>
        </w:tc>
        <w:tc>
          <w:tcPr>
            <w:tcW w:w="4643" w:type="pct"/>
            <w:gridSpan w:val="6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ОРГАНИЗАЦИОННО-МАССОВЫЕ МЕРОПРИЯТИЯ: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643" w:type="pct"/>
            <w:gridSpan w:val="6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Организовать и провести: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Праздник, посвященный Дню Защитников Отечества.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22.02.2022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Праздничный огонек, посвященный Дню 8 Марта.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07.03.2022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Участие в </w:t>
            </w:r>
            <w:proofErr w:type="gram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районном</w:t>
            </w:r>
            <w:proofErr w:type="gramEnd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турслёте</w:t>
            </w:r>
            <w:proofErr w:type="spellEnd"/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Новогодний утренник для детей членов профсоюза.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Поздравление членов коллектива с днем рождения,   юбилеями и другими семейными событиями.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Постоянно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Профком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Посещение на дому длительно болеющих членов коллектива и ветеранов труда.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Постоянно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Профком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Проведение углубленного медицинского профилактического осмотра членов коллектива.</w:t>
            </w:r>
          </w:p>
        </w:tc>
        <w:tc>
          <w:tcPr>
            <w:tcW w:w="807" w:type="pct"/>
            <w:gridSpan w:val="4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1 раза в год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ПК совм. с </w:t>
            </w:r>
            <w:proofErr w:type="spell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администр</w:t>
            </w:r>
            <w:proofErr w:type="spellEnd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.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IV.</w:t>
            </w:r>
          </w:p>
        </w:tc>
        <w:tc>
          <w:tcPr>
            <w:tcW w:w="4643" w:type="pct"/>
            <w:gridSpan w:val="6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СОВМЕСТНЫЕ С АДМИНИСТРАЦИЕЙ МЕРОПРИЯТИЯ: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1.1.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1.2.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1.3.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Собрания трудового коллектива: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Об условиях оплаты труда и материального стимулирования.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О выполнении Правил внутреннего трудового распорядка.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О соблюдении санитарно-гигиенического режима и законодательства по охране труда.</w:t>
            </w:r>
          </w:p>
        </w:tc>
        <w:tc>
          <w:tcPr>
            <w:tcW w:w="718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Январь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Май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Ноябрь</w:t>
            </w:r>
          </w:p>
        </w:tc>
        <w:tc>
          <w:tcPr>
            <w:tcW w:w="903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ПК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совм. с адм.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2.1.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2.2.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2.3.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Рейды-проверки: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сохранности помещения и учебного оборудования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состояния территории и участков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 соблюдения охраны труда обслуживающим персоналом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- осуществление периодического </w:t>
            </w:r>
            <w:proofErr w:type="gram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контроля   за</w:t>
            </w:r>
            <w:proofErr w:type="gramEnd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охраной труда</w:t>
            </w:r>
          </w:p>
        </w:tc>
        <w:tc>
          <w:tcPr>
            <w:tcW w:w="718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Май, декабрь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Март, август.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Октябрь, ноябрь.</w:t>
            </w:r>
          </w:p>
        </w:tc>
        <w:tc>
          <w:tcPr>
            <w:tcW w:w="903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Комиссия по охране труда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8108A4" w:rsidRPr="008108A4" w:rsidTr="008108A4">
        <w:tc>
          <w:tcPr>
            <w:tcW w:w="357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3.1.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021" w:type="pct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Конкурсы: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-конкурс профессионального мастерства «Учитель года».</w:t>
            </w:r>
          </w:p>
        </w:tc>
        <w:tc>
          <w:tcPr>
            <w:tcW w:w="718" w:type="pct"/>
            <w:gridSpan w:val="3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903" w:type="pct"/>
            <w:gridSpan w:val="2"/>
            <w:shd w:val="clear" w:color="auto" w:fill="FFFFFF"/>
            <w:vAlign w:val="center"/>
            <w:hideMark/>
          </w:tcPr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ПК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совм</w:t>
            </w:r>
            <w:proofErr w:type="gramStart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.с</w:t>
            </w:r>
            <w:proofErr w:type="spellEnd"/>
            <w:proofErr w:type="gramEnd"/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адм. </w:t>
            </w:r>
          </w:p>
          <w:p w:rsidR="008108A4" w:rsidRPr="008108A4" w:rsidRDefault="008108A4" w:rsidP="00810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8A4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 </w:t>
            </w:r>
          </w:p>
        </w:tc>
      </w:tr>
    </w:tbl>
    <w:p w:rsidR="00652FF2" w:rsidRDefault="00652FF2" w:rsidP="008108A4"/>
    <w:sectPr w:rsidR="0065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4"/>
    <w:multiLevelType w:val="multilevel"/>
    <w:tmpl w:val="FAEE1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64870"/>
    <w:multiLevelType w:val="multilevel"/>
    <w:tmpl w:val="6B2CF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354F6"/>
    <w:multiLevelType w:val="multilevel"/>
    <w:tmpl w:val="62DE6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D421E"/>
    <w:multiLevelType w:val="multilevel"/>
    <w:tmpl w:val="6966C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E43A9"/>
    <w:multiLevelType w:val="multilevel"/>
    <w:tmpl w:val="E744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5217"/>
    <w:multiLevelType w:val="multilevel"/>
    <w:tmpl w:val="16120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F1004"/>
    <w:multiLevelType w:val="multilevel"/>
    <w:tmpl w:val="25626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F6093"/>
    <w:multiLevelType w:val="multilevel"/>
    <w:tmpl w:val="60DE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84AC5"/>
    <w:multiLevelType w:val="multilevel"/>
    <w:tmpl w:val="5B265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B3870"/>
    <w:multiLevelType w:val="multilevel"/>
    <w:tmpl w:val="D5CED9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A1A9D"/>
    <w:multiLevelType w:val="multilevel"/>
    <w:tmpl w:val="80C6CA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C729F"/>
    <w:multiLevelType w:val="multilevel"/>
    <w:tmpl w:val="3CD63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5055C"/>
    <w:multiLevelType w:val="multilevel"/>
    <w:tmpl w:val="762A9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22C5C"/>
    <w:multiLevelType w:val="multilevel"/>
    <w:tmpl w:val="23F85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462FE"/>
    <w:multiLevelType w:val="multilevel"/>
    <w:tmpl w:val="E3A4A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9020F"/>
    <w:multiLevelType w:val="multilevel"/>
    <w:tmpl w:val="70F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10527"/>
    <w:multiLevelType w:val="multilevel"/>
    <w:tmpl w:val="A502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F4384"/>
    <w:multiLevelType w:val="multilevel"/>
    <w:tmpl w:val="BDF04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20DCE"/>
    <w:multiLevelType w:val="multilevel"/>
    <w:tmpl w:val="8056C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B680B"/>
    <w:multiLevelType w:val="multilevel"/>
    <w:tmpl w:val="697C4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61AEF"/>
    <w:multiLevelType w:val="multilevel"/>
    <w:tmpl w:val="030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C3704"/>
    <w:multiLevelType w:val="multilevel"/>
    <w:tmpl w:val="9D14B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E216E"/>
    <w:multiLevelType w:val="multilevel"/>
    <w:tmpl w:val="5D88B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D112A"/>
    <w:multiLevelType w:val="multilevel"/>
    <w:tmpl w:val="6F349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A226F"/>
    <w:multiLevelType w:val="multilevel"/>
    <w:tmpl w:val="6874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26902"/>
    <w:multiLevelType w:val="multilevel"/>
    <w:tmpl w:val="5FF80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8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20"/>
  </w:num>
  <w:num w:numId="11">
    <w:abstractNumId w:val="16"/>
  </w:num>
  <w:num w:numId="12">
    <w:abstractNumId w:val="8"/>
  </w:num>
  <w:num w:numId="13">
    <w:abstractNumId w:val="23"/>
  </w:num>
  <w:num w:numId="14">
    <w:abstractNumId w:val="22"/>
  </w:num>
  <w:num w:numId="15">
    <w:abstractNumId w:val="7"/>
  </w:num>
  <w:num w:numId="16">
    <w:abstractNumId w:val="21"/>
  </w:num>
  <w:num w:numId="17">
    <w:abstractNumId w:val="15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6"/>
  </w:num>
  <w:num w:numId="23">
    <w:abstractNumId w:val="1"/>
  </w:num>
  <w:num w:numId="24">
    <w:abstractNumId w:val="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C8"/>
    <w:rsid w:val="003C44FB"/>
    <w:rsid w:val="00554470"/>
    <w:rsid w:val="00652FF2"/>
    <w:rsid w:val="008108A4"/>
    <w:rsid w:val="009C30AC"/>
    <w:rsid w:val="00D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8A4"/>
    <w:rPr>
      <w:b/>
      <w:bCs/>
    </w:rPr>
  </w:style>
  <w:style w:type="character" w:styleId="a5">
    <w:name w:val="Emphasis"/>
    <w:basedOn w:val="a0"/>
    <w:uiPriority w:val="20"/>
    <w:qFormat/>
    <w:rsid w:val="008108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8A4"/>
    <w:rPr>
      <w:b/>
      <w:bCs/>
    </w:rPr>
  </w:style>
  <w:style w:type="character" w:styleId="a5">
    <w:name w:val="Emphasis"/>
    <w:basedOn w:val="a0"/>
    <w:uiPriority w:val="20"/>
    <w:qFormat/>
    <w:rsid w:val="00810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2022-11-02T06:04:00Z</dcterms:created>
  <dcterms:modified xsi:type="dcterms:W3CDTF">2022-11-02T06:20:00Z</dcterms:modified>
</cp:coreProperties>
</file>