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C68" w:rsidRPr="003C0C68" w:rsidRDefault="003C0C68" w:rsidP="003C0C6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bookmarkStart w:id="0" w:name="_GoBack"/>
      <w:r w:rsidRPr="003C0C68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Как</w:t>
      </w:r>
      <w:r w:rsidR="00DD3F2C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безопасно</w:t>
      </w:r>
      <w:r w:rsidRPr="003C0C68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окунуться в прорубь на Крещение</w:t>
      </w:r>
      <w:r w:rsidR="00DD3F2C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.</w:t>
      </w:r>
    </w:p>
    <w:bookmarkEnd w:id="0"/>
    <w:p w:rsidR="00EA430A" w:rsidRPr="00EA430A" w:rsidRDefault="00EA430A" w:rsidP="00EA430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 xml:space="preserve">Каждый год </w:t>
      </w:r>
      <w:r w:rsidRPr="00EA43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BY" w:eastAsia="ru-BY"/>
        </w:rPr>
        <w:t>19 января</w:t>
      </w: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 xml:space="preserve"> православные христиане празднуют Крещение Господне, которое сопровождается купанием в проруби и освещением воды. Для многих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BY"/>
        </w:rPr>
        <w:t>гомтей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BY"/>
        </w:rPr>
        <w:t xml:space="preserve"> и жителей Петриковского района</w:t>
      </w: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 xml:space="preserve"> стало доброй традицией в праздник Крещения окунаться в прорубь с ледяной водой.</w:t>
      </w:r>
    </w:p>
    <w:p w:rsidR="00EA430A" w:rsidRPr="00EA430A" w:rsidRDefault="00EA430A" w:rsidP="00EA430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Священнослужители проводят обряд освящения воды, после этого вода в проруби считается целебной. Бытует мнение, что все, кто решат окунуться в воду на Крещение не будут болеть.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BY"/>
        </w:rPr>
        <w:t xml:space="preserve"> </w:t>
      </w: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И, хоть в этом году зима не балует нас морозами, следует помнить, что, окунаясь в холодную воду, необходимо здраво оценивать свои силы и возможности, ведь это большой стресс для организма.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BY"/>
        </w:rPr>
        <w:t xml:space="preserve"> </w:t>
      </w: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В первую очередь стоит сказать, что заболевшие не должны окунаться в прорубь. Все, что хронически болит или воспаляется, при таком холоде лишь обострится.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BY"/>
        </w:rPr>
        <w:t xml:space="preserve"> </w:t>
      </w: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За пару часов до выхода из дома не забудьте плотно поесть, пища – это энергия, а она вам очень понадобится. Подготовьте теплую и удобную одежду, ту, которая быстро расстегивается и застегивается. Это для того, чтобы, выйдя из воды, вы не замерзли.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BY"/>
        </w:rPr>
        <w:t xml:space="preserve"> </w:t>
      </w: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Также обязательный атрибут – махровое полотенце, шапка, пара максимально шипованной и легко снимаемой обуви, желательно – резиновые тапочки без задников, в крайнем случае – шерстяные носки. Желательный атрибут – резиновый коврик, чтобы было не скользко при переодевании.</w:t>
      </w:r>
    </w:p>
    <w:p w:rsidR="00EA430A" w:rsidRPr="00EA430A" w:rsidRDefault="00EA430A" w:rsidP="00EA430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BY" w:eastAsia="ru-BY"/>
        </w:rPr>
        <w:t>МЧС рекомендует</w:t>
      </w: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:</w:t>
      </w:r>
    </w:p>
    <w:p w:rsidR="00EA430A" w:rsidRPr="00EA430A" w:rsidRDefault="00EA430A" w:rsidP="00EA430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окунаться следует только в специально оборудованных местах, где будут работать спасатели и медицинские работники. Специалисты расскажут всю необходимую информацию перед погружением в воду, а в случае чрезвычайной ситуации – оперативно окажут помощь;</w:t>
      </w:r>
    </w:p>
    <w:p w:rsidR="00EA430A" w:rsidRPr="00EA430A" w:rsidRDefault="00EA430A" w:rsidP="00EA430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перед купанием в проруби необходимо разогреть тело, сделав разминку или пробежку;</w:t>
      </w:r>
    </w:p>
    <w:p w:rsidR="00EA430A" w:rsidRPr="00EA430A" w:rsidRDefault="00EA430A" w:rsidP="00EA430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подходить к проруби следует с удобной, не скользкой стороны в нескользкой обуви;</w:t>
      </w:r>
    </w:p>
    <w:p w:rsidR="00EA430A" w:rsidRPr="00EA430A" w:rsidRDefault="00EA430A" w:rsidP="00EA430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окунаться лучше всего по шею. Никогда не ныряйте в прорубь с головой. При входе в воду старайтесь быстро достигнуть нужной вам глубины, но не плывите;</w:t>
      </w:r>
    </w:p>
    <w:p w:rsidR="00EA430A" w:rsidRPr="00EA430A" w:rsidRDefault="00EA430A" w:rsidP="00EA430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не находитесь в проруби более 1 минуты;</w:t>
      </w:r>
    </w:p>
    <w:p w:rsidR="00EA430A" w:rsidRPr="00EA430A" w:rsidRDefault="00EA430A" w:rsidP="00EA430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после купания разотрите себя махровым полотенцем и наденьте сухую одежду. Выпейте горячего чая.</w:t>
      </w:r>
    </w:p>
    <w:p w:rsidR="00EA430A" w:rsidRPr="00EA430A" w:rsidRDefault="00EA430A" w:rsidP="00EA430A">
      <w:pPr>
        <w:shd w:val="clear" w:color="auto" w:fill="FFFFFF"/>
        <w:spacing w:before="150" w:after="180" w:line="240" w:lineRule="auto"/>
        <w:ind w:left="72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BY" w:eastAsia="ru-BY"/>
        </w:rPr>
        <w:t>В местах купания запрещается</w:t>
      </w:r>
    </w:p>
    <w:p w:rsidR="00EA430A" w:rsidRPr="00EA430A" w:rsidRDefault="00EA430A" w:rsidP="00EA430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купаться в состоянии алкогольного опьянения;</w:t>
      </w:r>
    </w:p>
    <w:p w:rsidR="00EA430A" w:rsidRPr="00EA430A" w:rsidRDefault="00EA430A" w:rsidP="00EA430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нырять и плавать под водой;</w:t>
      </w:r>
    </w:p>
    <w:p w:rsidR="00EA430A" w:rsidRPr="00EA430A" w:rsidRDefault="00EA430A" w:rsidP="00EA430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lastRenderedPageBreak/>
        <w:t>подавать крики ложной тревоги;</w:t>
      </w:r>
    </w:p>
    <w:p w:rsidR="00EA430A" w:rsidRPr="00EA430A" w:rsidRDefault="00EA430A" w:rsidP="00EA430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собираться группами на льду у края полыньи;</w:t>
      </w:r>
    </w:p>
    <w:p w:rsidR="00EA430A" w:rsidRPr="00EA430A" w:rsidRDefault="00EA430A" w:rsidP="00EA430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заходить за ограждения;</w:t>
      </w:r>
    </w:p>
    <w:p w:rsidR="00EA430A" w:rsidRPr="00EA430A" w:rsidRDefault="00EA430A" w:rsidP="00EA430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</w:pPr>
      <w:r w:rsidRPr="00EA430A">
        <w:rPr>
          <w:rFonts w:ascii="Times New Roman" w:eastAsia="Times New Roman" w:hAnsi="Times New Roman" w:cs="Times New Roman"/>
          <w:color w:val="111111"/>
          <w:sz w:val="28"/>
          <w:szCs w:val="28"/>
          <w:lang w:val="ru-BY" w:eastAsia="ru-BY"/>
        </w:rPr>
        <w:t>мусорить и приводить с собой животных.</w:t>
      </w:r>
    </w:p>
    <w:p w:rsidR="00D9608E" w:rsidRPr="00EA430A" w:rsidRDefault="00D9608E" w:rsidP="00EA43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sectPr w:rsidR="00D9608E" w:rsidRPr="00EA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09F"/>
    <w:multiLevelType w:val="multilevel"/>
    <w:tmpl w:val="1DCA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45FBC"/>
    <w:multiLevelType w:val="multilevel"/>
    <w:tmpl w:val="00AA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63688"/>
    <w:multiLevelType w:val="multilevel"/>
    <w:tmpl w:val="7818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33342"/>
    <w:multiLevelType w:val="multilevel"/>
    <w:tmpl w:val="6902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BD"/>
    <w:rsid w:val="003C0C68"/>
    <w:rsid w:val="003C754A"/>
    <w:rsid w:val="004671BD"/>
    <w:rsid w:val="00523949"/>
    <w:rsid w:val="009A37E1"/>
    <w:rsid w:val="00D9608E"/>
    <w:rsid w:val="00DD3F2C"/>
    <w:rsid w:val="00E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B409"/>
  <w15:docId w15:val="{F160821E-A0DC-4220-8AE7-384DCA19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0C68"/>
    <w:rPr>
      <w:color w:val="0000FF"/>
      <w:u w:val="single"/>
    </w:rPr>
  </w:style>
  <w:style w:type="character" w:customStyle="1" w:styleId="nobr">
    <w:name w:val="nobr"/>
    <w:basedOn w:val="a0"/>
    <w:rsid w:val="003C0C68"/>
  </w:style>
  <w:style w:type="paragraph" w:styleId="a4">
    <w:name w:val="Normal (Web)"/>
    <w:basedOn w:val="a"/>
    <w:uiPriority w:val="99"/>
    <w:semiHidden/>
    <w:unhideWhenUsed/>
    <w:rsid w:val="003C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C6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A4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25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6338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4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966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0897">
                              <w:marLeft w:val="-900"/>
                              <w:marRight w:val="-165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9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1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3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45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0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8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2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4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05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1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05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9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1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68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7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8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2985178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1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1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6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3719">
                                      <w:marLeft w:val="0"/>
                                      <w:marRight w:val="3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0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2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Админ</cp:lastModifiedBy>
  <cp:revision>3</cp:revision>
  <dcterms:created xsi:type="dcterms:W3CDTF">2020-01-17T11:24:00Z</dcterms:created>
  <dcterms:modified xsi:type="dcterms:W3CDTF">2020-01-17T11:27:00Z</dcterms:modified>
</cp:coreProperties>
</file>