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F" w:rsidRPr="00AC5A0C" w:rsidRDefault="004A682F" w:rsidP="00AC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C5A0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ПЕРЕЧЕНЬ</w:t>
      </w:r>
    </w:p>
    <w:p w:rsidR="004A682F" w:rsidRPr="00AC5A0C" w:rsidRDefault="004A682F" w:rsidP="00AC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C5A0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административных процедур, осуществляемых Государственным учреждением образования</w:t>
      </w:r>
    </w:p>
    <w:p w:rsidR="004A682F" w:rsidRPr="00AC5A0C" w:rsidRDefault="004A682F" w:rsidP="00AC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C5A0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«Песковский учебно-педагогический комплекс детский сад-базовая школа Лидского района»</w:t>
      </w:r>
    </w:p>
    <w:tbl>
      <w:tblPr>
        <w:tblW w:w="1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59"/>
        <w:gridCol w:w="7"/>
        <w:gridCol w:w="19"/>
        <w:gridCol w:w="318"/>
        <w:gridCol w:w="5483"/>
        <w:gridCol w:w="10"/>
        <w:gridCol w:w="273"/>
        <w:gridCol w:w="54"/>
        <w:gridCol w:w="283"/>
        <w:gridCol w:w="1041"/>
        <w:gridCol w:w="273"/>
        <w:gridCol w:w="64"/>
        <w:gridCol w:w="273"/>
        <w:gridCol w:w="2260"/>
        <w:gridCol w:w="273"/>
        <w:gridCol w:w="45"/>
        <w:gridCol w:w="292"/>
        <w:gridCol w:w="1805"/>
        <w:gridCol w:w="255"/>
        <w:gridCol w:w="244"/>
        <w:gridCol w:w="244"/>
        <w:gridCol w:w="244"/>
        <w:gridCol w:w="244"/>
        <w:gridCol w:w="244"/>
        <w:gridCol w:w="244"/>
        <w:gridCol w:w="244"/>
        <w:gridCol w:w="244"/>
        <w:gridCol w:w="248"/>
      </w:tblGrid>
      <w:tr w:rsidR="004A682F" w:rsidRPr="00873A12" w:rsidTr="00873A12">
        <w:trPr>
          <w:gridAfter w:val="9"/>
          <w:wAfter w:w="2200" w:type="dxa"/>
        </w:trPr>
        <w:tc>
          <w:tcPr>
            <w:tcW w:w="3067" w:type="dxa"/>
            <w:gridSpan w:val="3"/>
          </w:tcPr>
          <w:p w:rsidR="004A682F" w:rsidRPr="00873A12" w:rsidRDefault="004A682F" w:rsidP="00873A12">
            <w:pPr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103" w:type="dxa"/>
            <w:gridSpan w:val="5"/>
          </w:tcPr>
          <w:p w:rsidR="004A682F" w:rsidRPr="00873A12" w:rsidRDefault="004A682F" w:rsidP="00873A12">
            <w:pPr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651" w:type="dxa"/>
            <w:gridSpan w:val="4"/>
          </w:tcPr>
          <w:p w:rsidR="004A682F" w:rsidRPr="00873A12" w:rsidRDefault="004A682F" w:rsidP="00873A12">
            <w:pPr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870" w:type="dxa"/>
            <w:gridSpan w:val="4"/>
          </w:tcPr>
          <w:p w:rsidR="004A682F" w:rsidRPr="00873A12" w:rsidRDefault="004A682F" w:rsidP="00873A12">
            <w:pPr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397" w:type="dxa"/>
            <w:gridSpan w:val="4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306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3" w:type="dxa"/>
            <w:gridSpan w:val="5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4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gridSpan w:val="4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4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3060" w:type="dxa"/>
            <w:gridSpan w:val="2"/>
            <w:tcBorders>
              <w:bottom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028" w:type="dxa"/>
            <w:gridSpan w:val="18"/>
            <w:tcBorders>
              <w:bottom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73A1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2    ТРУД И СОЦИАЛЬНАЯ ЗАЩИТА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выписки (копии) из трудовой книжки</w:t>
            </w:r>
          </w:p>
        </w:tc>
        <w:tc>
          <w:tcPr>
            <w:tcW w:w="266" w:type="dxa"/>
            <w:gridSpan w:val="2"/>
            <w:tcBorders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Должностное лицо, ответственное за выполнение процедуры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Яблонская Ясюня Ивановна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2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ж, кабинет секретаря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тел. 57-62-72,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понедельник-пятница  с 8.30 до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.00, обед с 13.00 до 13.30, выходной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4A682F" w:rsidRPr="00873A12" w:rsidTr="00873A12">
        <w:trPr>
          <w:gridAfter w:val="7"/>
          <w:wAfter w:w="1712" w:type="dxa"/>
        </w:trPr>
        <w:tc>
          <w:tcPr>
            <w:tcW w:w="2801" w:type="dxa"/>
            <w:tcBorders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месте работы, службы и занимаемой должности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ind w:left="-151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обращения</w:t>
            </w:r>
          </w:p>
        </w:tc>
        <w:tc>
          <w:tcPr>
            <w:tcW w:w="292" w:type="dxa"/>
            <w:tcBorders>
              <w:top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Яблонская Ясюня Ивановна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2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ж, кабинет секретаря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тел. 57-62-72,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понедельник-пятница  с 8.30 до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.00, обед с 13.00 до 13.30, выходной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  <w:tcBorders>
              <w:top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периоде работы, службы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  <w:tcBorders>
              <w:top w:val="nil"/>
            </w:tcBorders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Должностное лицо, ответственное за выполнение</w:t>
            </w:r>
          </w:p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Яблонская Ясюня Ивановна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2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ж, кабинет секретаря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тел. 57-62-72,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понедельник-пятница  с 8.30 до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.00, обед с 13.00 до 13.30, выходной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размере заработной платы (денежного довольствия)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по беременности и родам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в связи с рождением ребенка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рождении ребенка – в случае, если ребенок родился в Республике Беларусь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ребенка – в случае, если ребенок родился за пределами Республики Беларусь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 (удочерителей) (далее – усыновители),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2.9.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по уходу за ребенком в возрасте до 3 лет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2.9</w:t>
            </w: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обучающимся, – представляется на ребенка в возрасте от 3 до 18 лет, обучающегося в учреждении образования (в том числе дошкольного)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бесплатно 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2.12.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на детей старше 3 лет из отдельных категорий семей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– для матери (мачехи), отца (отчима), усыновителя, опекуна (попечителя), являющихся инвалидами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призыве на срочную военную службу – для семей военнослужащих, проходящих срочную военную службу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установлении отцовства – для семей военнослужащих, проходящих срочную военную службу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2.13.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2.14. 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2.16.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2.18.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размере пособия на детей и периоде его выплаты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2.19.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2.20.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об удержании алиментов и их размере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2.24.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2C3D3F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D3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4A682F" w:rsidRPr="002C3D3F" w:rsidRDefault="004A682F" w:rsidP="00621116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D3F">
              <w:rPr>
                <w:rFonts w:ascii="Times New Roman" w:hAnsi="Times New Roman"/>
                <w:sz w:val="24"/>
                <w:szCs w:val="24"/>
              </w:rPr>
              <w:t>Дудич Иван Иванович –  директор, 2 этаж, кабинет  директора, тел. 57-63-01, время работы понедельник-четверг с 8.30 до 16.30, пятница  с 8.00 до 16.00,  суббота с 10.00 до 12.30, обед с 13.00 до 13.30, выходной - воскресенье</w:t>
            </w:r>
          </w:p>
          <w:p w:rsidR="004A682F" w:rsidRPr="00873A12" w:rsidRDefault="004A682F" w:rsidP="00873A12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2.25.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Должностное лицо, ответственное за выполнение процедуры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Яблонская Ясюня Ивановна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2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ж, кабинет секретаря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тел. 57-62-72,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понедельник-пятница  с 8.30 до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.00, обед с 13.00 до 13.30, выходной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2.29.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периоде, за который выплачено пособие по беременности и родам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3 дня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2.35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. выплата пособия (материальной помощи) на погребение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смерти – в случае, если смерть зарегистрирована в Республике Беларусь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смерти – в случае, если смерть зарегистрирована за пределами Республики Беларусь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(при его наличии) – в случае смерти ребенка (детей)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2.43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. выдача справки о размере ежемесячного денежного содержания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2.44.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2C3D3F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3F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2C3D3F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D3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4A682F" w:rsidRPr="002C3D3F" w:rsidRDefault="004A682F" w:rsidP="00873A12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3F">
              <w:rPr>
                <w:rFonts w:ascii="Times New Roman" w:hAnsi="Times New Roman"/>
                <w:sz w:val="24"/>
                <w:szCs w:val="24"/>
              </w:rPr>
              <w:t>Дудич Иван Иванович –  директор, 2 этаж, кабинет  директора, тел. 57-63-01, время работы понедельник-четверг с 8.30 до 16.30, пятница  с 8.00 до 16.00,  суббота с 10.00 до 12.30, обед с 13.00 до 13.30, выходной - воскресенье</w:t>
            </w:r>
          </w:p>
        </w:tc>
      </w:tr>
      <w:tr w:rsidR="004A682F" w:rsidRPr="00873A12" w:rsidTr="00873A12">
        <w:tc>
          <w:tcPr>
            <w:tcW w:w="16088" w:type="dxa"/>
            <w:gridSpan w:val="20"/>
          </w:tcPr>
          <w:p w:rsidR="004A682F" w:rsidRPr="00873A12" w:rsidRDefault="004A682F" w:rsidP="00873A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873A1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6</w:t>
            </w:r>
          </w:p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873A1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ОБРАЗОВАНИЕ</w:t>
            </w:r>
          </w:p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  <w:trHeight w:val="562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дубликатов: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6.1.1.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 базовой величины – за дубликат иного документа об образовании (для граждан Республики Беларусь)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базовая величина – за дубликат иного документа об образовании (для иностранных граждан и лиц без гражданства)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бесплатно – дубликат приложения к документу об образовании, дубликат документа об обучении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5833" w:type="dxa"/>
            <w:gridSpan w:val="19"/>
          </w:tcPr>
          <w:p w:rsidR="004A682F" w:rsidRPr="00873A12" w:rsidRDefault="004A682F" w:rsidP="00621116">
            <w:pPr>
              <w:spacing w:after="0" w:line="26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4A682F" w:rsidRPr="00873A12" w:rsidRDefault="004A682F" w:rsidP="00873A12">
            <w:pPr>
              <w:pStyle w:val="table10"/>
              <w:spacing w:line="280" w:lineRule="exact"/>
              <w:jc w:val="both"/>
              <w:rPr>
                <w:color w:val="000000"/>
                <w:sz w:val="24"/>
                <w:szCs w:val="24"/>
              </w:rPr>
            </w:pPr>
            <w:r w:rsidRPr="00873A12">
              <w:rPr>
                <w:color w:val="000000"/>
                <w:sz w:val="24"/>
                <w:szCs w:val="24"/>
              </w:rPr>
              <w:t>Дудич Иван Иванович –  директор, 2 этаж, кабинет  директора, тел. 57-63-01, время работы понедельник-</w:t>
            </w:r>
            <w:r>
              <w:rPr>
                <w:color w:val="000000"/>
                <w:sz w:val="24"/>
                <w:szCs w:val="24"/>
              </w:rPr>
              <w:t>четверг с 8.30 до 16.30, пятница  с 8.00 до 16</w:t>
            </w:r>
            <w:r w:rsidRPr="00873A12">
              <w:rPr>
                <w:color w:val="000000"/>
                <w:sz w:val="24"/>
                <w:szCs w:val="24"/>
              </w:rPr>
              <w:t>.00,  суббота с 10</w:t>
            </w:r>
            <w:r>
              <w:rPr>
                <w:color w:val="000000"/>
                <w:sz w:val="24"/>
                <w:szCs w:val="24"/>
              </w:rPr>
              <w:t>.00 до 12.30, обед с 13.00 до 13.3</w:t>
            </w:r>
            <w:r w:rsidRPr="00873A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73A12">
              <w:rPr>
                <w:color w:val="000000"/>
                <w:sz w:val="24"/>
                <w:szCs w:val="24"/>
              </w:rPr>
              <w:t xml:space="preserve"> </w:t>
            </w:r>
            <w:r w:rsidRPr="002C3D3F"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в связи с изменением</w:t>
            </w:r>
          </w:p>
          <w:p w:rsidR="004A682F" w:rsidRPr="00873A12" w:rsidRDefault="004A682F" w:rsidP="00873A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половой принадлежности:</w:t>
            </w:r>
          </w:p>
          <w:p w:rsidR="004A682F" w:rsidRPr="00873A12" w:rsidRDefault="004A682F" w:rsidP="00873A12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6.2.1.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ранее выданный документ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перемене имени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0,1 базовой величины – за свидетельство об общем базовом образовании, аттестат об общем среднем образовании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 базовой величины – за иной документ об образовании (для граждан Республики Беларусь)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базовая величина – за дубликат иного документа об образовании (для иностранных граждан и лиц без гражданства)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бесплатно – приложение к документу об образовании, документ об обучении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2C3D3F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D3F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4A682F" w:rsidRPr="002C3D3F" w:rsidRDefault="004A682F" w:rsidP="00621116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3F">
              <w:rPr>
                <w:rFonts w:ascii="Times New Roman" w:hAnsi="Times New Roman"/>
                <w:sz w:val="24"/>
                <w:szCs w:val="24"/>
              </w:rPr>
              <w:t>Дудич Иван Иванович –  директор, 2 этаж, кабинет  директора, тел. 57-63-01, время работы понедельник-четверг с 8.30 до 16.30, пятница  с 8.00 до 16.00,  суббота с 10.00 до 12.30, обед с 13.00 до 13.30, выходной - воскресенье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6.3.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2C3D3F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3F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 месяцев – для иных обучающихся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Яблонская Ясюня Ивановна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секретарь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2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ж, кабинет секретаря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, тел. 57-62-72,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понедельник-пятница  с 8.30 до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.00, обед с 13.00 до 13.30, выходной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73A1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18  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18.7.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2801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18.13.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6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2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55" w:type="dxa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82F" w:rsidRPr="00873A12" w:rsidTr="00873A12">
        <w:trPr>
          <w:gridAfter w:val="9"/>
          <w:wAfter w:w="2200" w:type="dxa"/>
        </w:trPr>
        <w:tc>
          <w:tcPr>
            <w:tcW w:w="16088" w:type="dxa"/>
            <w:gridSpan w:val="20"/>
          </w:tcPr>
          <w:p w:rsidR="004A682F" w:rsidRPr="00873A12" w:rsidRDefault="004A682F" w:rsidP="00873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Алла Чеславовна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ГУ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Лидский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районный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центр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обеспечения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учреждений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сферы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5E81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образования</w:t>
            </w:r>
            <w:r w:rsidRPr="00415E81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ул.Чапаева, 19, 3 этаж, каб. 4 , тел.52 49 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ежедневно с 8.-00 до 17.00,  обед с 13.00 до 14.00, выходной – суббота, воскресенье</w:t>
            </w:r>
            <w:r w:rsidRPr="00873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4A682F" w:rsidRPr="00DA0BB2" w:rsidRDefault="004A682F">
      <w:pPr>
        <w:rPr>
          <w:color w:val="000000"/>
          <w:sz w:val="24"/>
          <w:szCs w:val="24"/>
        </w:rPr>
      </w:pPr>
    </w:p>
    <w:sectPr w:rsidR="004A682F" w:rsidRPr="00DA0BB2" w:rsidSect="00A25CC0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C0"/>
    <w:rsid w:val="00125E87"/>
    <w:rsid w:val="00134C0F"/>
    <w:rsid w:val="002036B0"/>
    <w:rsid w:val="0022272C"/>
    <w:rsid w:val="00287F83"/>
    <w:rsid w:val="002C1368"/>
    <w:rsid w:val="002C3D3F"/>
    <w:rsid w:val="003C5B97"/>
    <w:rsid w:val="00401C8C"/>
    <w:rsid w:val="00404053"/>
    <w:rsid w:val="00415E81"/>
    <w:rsid w:val="004452F9"/>
    <w:rsid w:val="00477566"/>
    <w:rsid w:val="004A36D1"/>
    <w:rsid w:val="004A682F"/>
    <w:rsid w:val="00524767"/>
    <w:rsid w:val="00621116"/>
    <w:rsid w:val="006700C1"/>
    <w:rsid w:val="00670341"/>
    <w:rsid w:val="006A7B78"/>
    <w:rsid w:val="006E404E"/>
    <w:rsid w:val="00731D55"/>
    <w:rsid w:val="0081778A"/>
    <w:rsid w:val="008549FB"/>
    <w:rsid w:val="00864B7A"/>
    <w:rsid w:val="00873A12"/>
    <w:rsid w:val="00941236"/>
    <w:rsid w:val="009422BD"/>
    <w:rsid w:val="00970BCC"/>
    <w:rsid w:val="009934C7"/>
    <w:rsid w:val="009E18AC"/>
    <w:rsid w:val="00A25CC0"/>
    <w:rsid w:val="00A851AD"/>
    <w:rsid w:val="00AC5A0C"/>
    <w:rsid w:val="00AD669E"/>
    <w:rsid w:val="00B466CB"/>
    <w:rsid w:val="00B93953"/>
    <w:rsid w:val="00B957CA"/>
    <w:rsid w:val="00BD1E49"/>
    <w:rsid w:val="00C05EB6"/>
    <w:rsid w:val="00C17F2C"/>
    <w:rsid w:val="00C807C3"/>
    <w:rsid w:val="00C83E36"/>
    <w:rsid w:val="00CB56EF"/>
    <w:rsid w:val="00D13927"/>
    <w:rsid w:val="00DA0BB2"/>
    <w:rsid w:val="00DA68F3"/>
    <w:rsid w:val="00DD0823"/>
    <w:rsid w:val="00DD4612"/>
    <w:rsid w:val="00E67560"/>
    <w:rsid w:val="00E80DF5"/>
    <w:rsid w:val="00F00C35"/>
    <w:rsid w:val="00FD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u">
    <w:name w:val="titleu"/>
    <w:basedOn w:val="Normal"/>
    <w:uiPriority w:val="99"/>
    <w:rsid w:val="00A25CC0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25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Normal"/>
    <w:link w:val="table100"/>
    <w:uiPriority w:val="99"/>
    <w:rsid w:val="00D139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ble100">
    <w:name w:val="table10 Знак"/>
    <w:basedOn w:val="DefaultParagraphFont"/>
    <w:link w:val="table10"/>
    <w:uiPriority w:val="99"/>
    <w:locked/>
    <w:rsid w:val="00D1392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17</Pages>
  <Words>3806</Words>
  <Characters>21695</Characters>
  <Application>Microsoft Office Outlook</Application>
  <DocSecurity>0</DocSecurity>
  <Lines>0</Lines>
  <Paragraphs>0</Paragraphs>
  <ScaleCrop>false</ScaleCrop>
  <Company>SPecialiST RePack &amp;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15</cp:revision>
  <cp:lastPrinted>2021-08-09T06:14:00Z</cp:lastPrinted>
  <dcterms:created xsi:type="dcterms:W3CDTF">2014-09-29T17:33:00Z</dcterms:created>
  <dcterms:modified xsi:type="dcterms:W3CDTF">2021-08-30T11:50:00Z</dcterms:modified>
</cp:coreProperties>
</file>