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32" w:rsidRPr="00A07F32" w:rsidRDefault="00A07F32" w:rsidP="00A07F3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Консультация для воспитателей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«Воображение и мышление у детей дошкольного возраста»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Начало развития детского воображения связывается с окончанием периода раннего детства, когда ребёнок впервые демонстрирует способность замещать одни предметы другими и использовать одни предметы в роли других (символическая функция). О развитости детского воображения в дошкольном возрасте судят не только по представлениям и ролям, которые дети берут на себя в играх, но и на основе анализа материальных продуктов их творчества, в частности поделок и рисунков.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</w:t>
      </w:r>
      <w:r w:rsidRPr="00A07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 первой половине дошкольного детства у ребёнка преобладает репродуктивное воображение</w:t>
      </w: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r w:rsidRPr="00A07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механически воспроизводящее полученные впечатления в виде образов</w:t>
      </w: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Это могут быть впечатления, полученные ребёнком в результате непосредственного восприятия действительности, прослушивания рассказов, сказок, просмотра видео- и кинофильмов. В данном типе воображения ещё мало точного сходства с реальностью и нет инициативного, творческого отношения к образно воспроизводимому материалу. Сами образы воображения такого типа восстанавливают действительность не на интеллектуальной, а в основном на эмоциональной основе. В образах обычно воспроизводится то, что оказало на ребёнка эмоциональное впечатление, вызвало у него вполне определённые эмоциональные реакции, оказалось особенно интересным. В целом же воображение детей-дошкольников является ещё довольно слабым. Маленький ребёнок, например трёхлетка, не в состоянии ещё полностью восстановить картину по памяти, творчески её преобразовать, расчленить и использовать далее отдельные части воспринятого как фрагменты, из которых можно сложить что-либо новое. Для младших детей-дошкольников характерно неумение видеть и представлять вещи с точки зрения, отличной от их собственной, под иным углом зрения. </w:t>
      </w:r>
      <w:r w:rsidRPr="00A07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 старшем дошкольном возрасте, когда появляется произвольность в запоминании, воображение из репродуктивного, механически воспроизводящего действительность, превращается в творчески её преобразующее.</w:t>
      </w: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Оно соединяется с мышлением, включается в процесс планирования действий. Деятельность детей в результате приобретает осознанный, направленный характер.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Воображение, как и всякая другая психическая деятельность, проходит в онтогенезе человека определённый путь развития. О. М. Дьяченко показала, что детское воображение в своём развитии подчинено тем же самым законам, каким следуют другие психические процессы. Так же как восприятие, память и внимание, воображение из непроизвольного (пассивного) становится произвольным (активным), постепенно превращается из непосредственного в опосредствованное, причём основным орудием овладения им со стороны ребёнка являются сенсорные эталоны. </w:t>
      </w:r>
      <w:r w:rsidRPr="00A07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К концу дошкольного периода детства у ребёнка, чьё творческое воображение развилось достаточно быстро</w:t>
      </w: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(а такие дети составляют примерно одну пятую часть детей этого возраста), </w:t>
      </w:r>
      <w:r w:rsidRPr="00A07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воображение представлено в двух основных формах: а) произвольное, самостоятельное порождение ребёнком некоторой идеи и  б) возникновение воображаемого плана её реализации.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Специально подобранные упражнения, игры с правилами, стимулируют развитие мышления, в первую очередь наглядно-образного. Его становление и совершенствование зависят от развитости у ребёнка воображения. Сначала ребёнок приобретает способность просто механически заменять в игре одни предметы другими, придавая предметам-заместителям не свойственные им по природе, но определяемые правилами игры новые функции. На втором этапе предметы непосредственно замещаются их образами и отпадает необходимость практического действования с ними. </w:t>
      </w:r>
      <w:r w:rsidRPr="00A07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Главные линии развития мышления в дошкольном детстве можно наметить следующим образом: дальнейшее совершенствование наглядно-действенного мышления на базе развивающегося воображения; улучшение наглядно-образного мышления на основе произвольной и опосредствованной памяти; начало активного формирования словесно-логического мышления путём использования речи как средства постановки и решения интеллектуальных задач.</w:t>
      </w: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Словесно-логическое мышление ребёнка, которое начинает развиваться в конце дошкольного возраста, предполагает уже умение оперировать словами и понимать логику рассуждений.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Н. Н. Поддьяков специально изучал, как идёт у детей дошкольного возраста формирование внутреннего плана действий, характерных для логического мышления, и выделил шесть этапов развития этого процесса от младшего до старшего дошкольного возраста. Эти этапы следующие: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ребёнок ещё не в состоянии действовать в уме, но уже способен с помощью рук, манипулируя вещами, решать задачи в наглядно-действенном плане, преобразуя соответствующим образом проблемную ситуацию.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В процессе решения задачи ребёнком уже включена речь, но она используется им только для называния предметов, с которыми он манипулирует в наглядно-действенном плане. В основном же ребёнок по-прежнему решает задачи «руками и глазами», хотя в речевой форме им уже может быть выражен и сформулирован результат выполненного практического действия.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3. Задача решается в образном плане через манипулирование представлениями объектов. Здесь, вероятно, осознаются и могут быть словесно обозначены способы выполнения действий, направленных на преобразование ситуации с целью найти решение поставленной задачи. Одновременно происходит дифференциация во внутреннем плане конечной (теоретической) и промежуточных (практических) целей </w:t>
      </w: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действия. Возникает элементарная форма рассуждения вслух, не отделённого ещё от выполнения реального практического действия, но уже направленного на теоретическое выяснение способа преобразования ситуации или условий задачи.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Задача решается ребёнком по заранее составленному, продуманному и внутренне представленному плану. В его основе - память и опыт, накопленные в процессе предыдущих попыток решения подобного рода задач.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Задача решается в плане действий в уме с последующим выполнением той же самой задачи в наглядно-действенном плане с целью подкрепить найденный в уме ответ и далее сформулировать его словами.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Решение задачи осуществляется только во внутреннем плане с выдачей готового словесного решения без последующего обращения к реальным, практическим действиям с предметами.</w:t>
      </w:r>
    </w:p>
    <w:p w:rsidR="00A07F32" w:rsidRPr="00A07F32" w:rsidRDefault="00A07F32" w:rsidP="00A07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07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Важный вывод, который был сделан Н. Н. Поддьяковым из исследований развития детского мышления, заключается в том, что у детей пройденные этапы и достижения в совершенствовании мыслительных действий и операций полностью не исчезают, но преобразуются, заменяются новыми, более совершенными. Они трансформируются в «структурные уровни организации процесса мышления» и «выступают как функциональные ступени решения творческих задач». При возникновении новой проблемной ситуации, или задачи, все эти уровни снова могут включаться в поиск процесса её решения как относительно самостоятельные и вместе с тем как составляющие логические звенья целостного процесса поиска её решения. Иными словами, детский интеллект уже в этом возрасте функционирует на основе принципа системности. В нём представлены и при необходимости одновременно включаются в работу все виды и уровни мышления: наглядно-действенное, наглядно-образное и словесно-логическое.</w:t>
      </w:r>
    </w:p>
    <w:p w:rsidR="00503D63" w:rsidRPr="00AC7326" w:rsidRDefault="00503D63" w:rsidP="00AC7326">
      <w:bookmarkStart w:id="0" w:name="_GoBack"/>
      <w:bookmarkEnd w:id="0"/>
    </w:p>
    <w:sectPr w:rsidR="00503D63" w:rsidRPr="00AC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405"/>
    <w:multiLevelType w:val="multilevel"/>
    <w:tmpl w:val="91E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309D"/>
    <w:multiLevelType w:val="multilevel"/>
    <w:tmpl w:val="7F42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A5190"/>
    <w:multiLevelType w:val="multilevel"/>
    <w:tmpl w:val="A234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96A9C"/>
    <w:multiLevelType w:val="multilevel"/>
    <w:tmpl w:val="3E3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E2386"/>
    <w:multiLevelType w:val="multilevel"/>
    <w:tmpl w:val="0D22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5329C"/>
    <w:multiLevelType w:val="multilevel"/>
    <w:tmpl w:val="7AA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A5322"/>
    <w:multiLevelType w:val="multilevel"/>
    <w:tmpl w:val="15E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9490E"/>
    <w:multiLevelType w:val="multilevel"/>
    <w:tmpl w:val="D61C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F41DF"/>
    <w:multiLevelType w:val="multilevel"/>
    <w:tmpl w:val="8AD4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F4151"/>
    <w:multiLevelType w:val="multilevel"/>
    <w:tmpl w:val="EA7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935AD"/>
    <w:multiLevelType w:val="multilevel"/>
    <w:tmpl w:val="F678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A27D4"/>
    <w:multiLevelType w:val="multilevel"/>
    <w:tmpl w:val="37A8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17579"/>
    <w:multiLevelType w:val="multilevel"/>
    <w:tmpl w:val="E7DA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878ED"/>
    <w:multiLevelType w:val="multilevel"/>
    <w:tmpl w:val="EED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C0B35"/>
    <w:multiLevelType w:val="multilevel"/>
    <w:tmpl w:val="3A96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437F97"/>
    <w:multiLevelType w:val="multilevel"/>
    <w:tmpl w:val="4040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F2589"/>
    <w:multiLevelType w:val="multilevel"/>
    <w:tmpl w:val="584C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CB6448"/>
    <w:multiLevelType w:val="multilevel"/>
    <w:tmpl w:val="F6B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0B79A5"/>
    <w:multiLevelType w:val="multilevel"/>
    <w:tmpl w:val="016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636AF"/>
    <w:multiLevelType w:val="multilevel"/>
    <w:tmpl w:val="06C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91515"/>
    <w:multiLevelType w:val="multilevel"/>
    <w:tmpl w:val="1692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E32A03"/>
    <w:multiLevelType w:val="multilevel"/>
    <w:tmpl w:val="E290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8"/>
  </w:num>
  <w:num w:numId="5">
    <w:abstractNumId w:val="10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11"/>
    <w:lvlOverride w:ilvl="0">
      <w:startOverride w:val="4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14"/>
  </w:num>
  <w:num w:numId="14">
    <w:abstractNumId w:val="18"/>
  </w:num>
  <w:num w:numId="15">
    <w:abstractNumId w:val="19"/>
  </w:num>
  <w:num w:numId="16">
    <w:abstractNumId w:val="16"/>
  </w:num>
  <w:num w:numId="17">
    <w:abstractNumId w:val="1"/>
  </w:num>
  <w:num w:numId="18">
    <w:abstractNumId w:val="17"/>
  </w:num>
  <w:num w:numId="19">
    <w:abstractNumId w:val="7"/>
  </w:num>
  <w:num w:numId="20">
    <w:abstractNumId w:val="20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B"/>
    <w:rsid w:val="000A76F7"/>
    <w:rsid w:val="0023715A"/>
    <w:rsid w:val="002B1771"/>
    <w:rsid w:val="002E55FB"/>
    <w:rsid w:val="00352705"/>
    <w:rsid w:val="003609DB"/>
    <w:rsid w:val="003A62FB"/>
    <w:rsid w:val="0044163F"/>
    <w:rsid w:val="004B1E42"/>
    <w:rsid w:val="00503D63"/>
    <w:rsid w:val="009E047C"/>
    <w:rsid w:val="009F11C0"/>
    <w:rsid w:val="00A07F32"/>
    <w:rsid w:val="00AC7326"/>
    <w:rsid w:val="00B47052"/>
    <w:rsid w:val="00CA7A8C"/>
    <w:rsid w:val="00E10543"/>
    <w:rsid w:val="00F475BC"/>
    <w:rsid w:val="00FB6BFD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AD92-1787-45A1-ADED-F22156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1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47C"/>
    <w:rPr>
      <w:b/>
      <w:bCs/>
    </w:rPr>
  </w:style>
  <w:style w:type="character" w:styleId="a5">
    <w:name w:val="Emphasis"/>
    <w:basedOn w:val="a0"/>
    <w:uiPriority w:val="20"/>
    <w:qFormat/>
    <w:rsid w:val="009E04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F1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1059</Words>
  <Characters>6038</Characters>
  <Application>Microsoft Office Word</Application>
  <DocSecurity>0</DocSecurity>
  <Lines>50</Lines>
  <Paragraphs>14</Paragraphs>
  <ScaleCrop>false</ScaleCrop>
  <Company>hi niga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namik551@gmail.com</dc:creator>
  <cp:keywords/>
  <dc:description/>
  <cp:lastModifiedBy>namik551@gmail.com</cp:lastModifiedBy>
  <cp:revision>30</cp:revision>
  <dcterms:created xsi:type="dcterms:W3CDTF">2021-09-13T09:39:00Z</dcterms:created>
  <dcterms:modified xsi:type="dcterms:W3CDTF">2021-09-13T11:14:00Z</dcterms:modified>
</cp:coreProperties>
</file>