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1" w:rsidRDefault="00B507B1" w:rsidP="00B0109C">
      <w:pPr>
        <w:shd w:val="clear" w:color="auto" w:fill="FFFFFF"/>
        <w:spacing w:after="0" w:line="240" w:lineRule="auto"/>
        <w:ind w:right="-143" w:firstLine="709"/>
        <w:jc w:val="center"/>
        <w:textAlignment w:val="baseline"/>
        <w:rPr>
          <w:rFonts w:eastAsia="Times New Roman" w:cs="Times New Roman"/>
          <w:b/>
          <w:color w:val="3D3D3D"/>
          <w:szCs w:val="30"/>
          <w:bdr w:val="none" w:sz="0" w:space="0" w:color="auto" w:frame="1"/>
          <w:lang w:eastAsia="ru-RU"/>
        </w:rPr>
      </w:pPr>
      <w:r w:rsidRPr="00E6172A">
        <w:rPr>
          <w:rFonts w:eastAsia="Times New Roman" w:cs="Times New Roman"/>
          <w:b/>
          <w:color w:val="3D3D3D"/>
          <w:szCs w:val="30"/>
          <w:bdr w:val="none" w:sz="0" w:space="0" w:color="auto" w:frame="1"/>
          <w:lang w:eastAsia="ru-RU"/>
        </w:rPr>
        <w:t>ПАМЯТКА</w:t>
      </w:r>
    </w:p>
    <w:p w:rsidR="004D7190" w:rsidRPr="00E6172A" w:rsidRDefault="004D7190" w:rsidP="00B0109C">
      <w:pPr>
        <w:shd w:val="clear" w:color="auto" w:fill="FFFFFF"/>
        <w:spacing w:after="0" w:line="240" w:lineRule="auto"/>
        <w:ind w:right="-143" w:firstLine="709"/>
        <w:jc w:val="center"/>
        <w:textAlignment w:val="baseline"/>
        <w:rPr>
          <w:rFonts w:eastAsia="Times New Roman" w:cs="Times New Roman"/>
          <w:b/>
          <w:color w:val="3D3D3D"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color w:val="3D3D3D"/>
          <w:szCs w:val="30"/>
          <w:bdr w:val="none" w:sz="0" w:space="0" w:color="auto" w:frame="1"/>
          <w:lang w:eastAsia="ru-RU"/>
        </w:rPr>
        <w:t>для детей с инвалидностью</w:t>
      </w:r>
    </w:p>
    <w:p w:rsidR="00E6172A" w:rsidRPr="00E6172A" w:rsidRDefault="00E6172A" w:rsidP="00B0109C">
      <w:pPr>
        <w:shd w:val="clear" w:color="auto" w:fill="FFFFFF"/>
        <w:spacing w:after="0" w:line="240" w:lineRule="auto"/>
        <w:ind w:right="-143" w:firstLine="709"/>
        <w:jc w:val="center"/>
        <w:textAlignment w:val="baseline"/>
        <w:rPr>
          <w:rFonts w:eastAsia="Times New Roman" w:cs="Times New Roman"/>
          <w:b/>
          <w:color w:val="3D3D3D"/>
          <w:szCs w:val="30"/>
          <w:bdr w:val="none" w:sz="0" w:space="0" w:color="auto" w:frame="1"/>
          <w:lang w:eastAsia="ru-RU"/>
        </w:rPr>
      </w:pP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На ребенка-инвалида в возраст</w:t>
      </w:r>
      <w:bookmarkStart w:id="0" w:name="_GoBack"/>
      <w:bookmarkEnd w:id="0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е</w:t>
      </w:r>
      <w:r w:rsidRPr="004D7190">
        <w:rPr>
          <w:rFonts w:eastAsia="Times New Roman" w:cs="Times New Roman"/>
          <w:szCs w:val="30"/>
          <w:lang w:eastAsia="ru-RU"/>
        </w:rPr>
        <w:t>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 xml:space="preserve">до 3 лет пособие по уходу за ребенком в возрасте до 3 лет 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назначается и выплачивается в размере 45 процентов среднемесячной заработной платы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(с 01.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02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.20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20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по 3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0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.</w:t>
      </w:r>
      <w:r w:rsidR="00D06DF5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0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4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.20</w:t>
      </w:r>
      <w:r w:rsidR="00926B04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20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– 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557,42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руб.)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Пособие на детей старше 3-х лет</w:t>
      </w:r>
      <w:r w:rsidRPr="004D7190">
        <w:rPr>
          <w:rFonts w:eastAsia="Times New Roman" w:cs="Times New Roman"/>
          <w:szCs w:val="30"/>
          <w:lang w:eastAsia="ru-RU"/>
        </w:rPr>
        <w:t>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назначается без учета совокупного дохода.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Пособие на детей старше 3 лет из отдельных категорий семей назначается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на каждого ребенка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в размере 50 процентов наибольшей величины бюджета прожиточного минимума (далее – БПМ)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с 01.02.2020 по 30.04.2020 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– 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119,94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руб.)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а на ребенка-инвалида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в возрасте до 18 лет – в размер 70 процентов БПМ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с 01.02.2020 по 30.04.2020 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–  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167,91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руб.)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на ребенка в возрасте до 18 лет, инфицированного вирусом иммунодефицита человека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– в размере 70 процентов БПМ независимо от получения других видов пособий</w:t>
      </w:r>
      <w:r w:rsidR="00124AF5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с 01.02.2020 по 30.04.2020 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–  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167,91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.</w:t>
      </w:r>
      <w:r w:rsidR="008177AC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).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lang w:eastAsia="ru-RU"/>
        </w:rPr>
        <w:t>Право на пособие на детей старше 3 лет из отдельных категорий семей имеют мать (мачеха) или отец (отчим) в полной семье, родитель в неполной семье, усыновитель (</w:t>
      </w:r>
      <w:proofErr w:type="spellStart"/>
      <w:r w:rsidRPr="004D7190">
        <w:rPr>
          <w:rFonts w:eastAsia="Times New Roman" w:cs="Times New Roman"/>
          <w:szCs w:val="30"/>
          <w:lang w:eastAsia="ru-RU"/>
        </w:rPr>
        <w:t>удочеритель</w:t>
      </w:r>
      <w:proofErr w:type="spellEnd"/>
      <w:r w:rsidRPr="004D7190">
        <w:rPr>
          <w:rFonts w:eastAsia="Times New Roman" w:cs="Times New Roman"/>
          <w:szCs w:val="30"/>
          <w:lang w:eastAsia="ru-RU"/>
        </w:rPr>
        <w:t>), опекун (попечитель) при воспитании ими ребенка (детей) старше 3 лет, если в семье: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lang w:eastAsia="ru-RU"/>
        </w:rPr>
        <w:t>•</w:t>
      </w:r>
      <w:r w:rsidRPr="004D7190">
        <w:rPr>
          <w:rFonts w:eastAsia="Times New Roman" w:cs="Times New Roman"/>
          <w:szCs w:val="30"/>
          <w:lang w:eastAsia="ru-RU"/>
        </w:rPr>
        <w:tab/>
        <w:t>воспитывается ребенок-инвалид в возрасте до 18 лет;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lang w:eastAsia="ru-RU"/>
        </w:rPr>
        <w:t>•</w:t>
      </w:r>
      <w:r w:rsidRPr="004D7190">
        <w:rPr>
          <w:rFonts w:eastAsia="Times New Roman" w:cs="Times New Roman"/>
          <w:szCs w:val="30"/>
          <w:lang w:eastAsia="ru-RU"/>
        </w:rPr>
        <w:tab/>
        <w:t>воспитывается ребенок в возрасте до 18 лет, инфицированный вирусом иммунодефицита человека;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lang w:eastAsia="ru-RU"/>
        </w:rPr>
        <w:t>•</w:t>
      </w:r>
      <w:r w:rsidRPr="004D7190">
        <w:rPr>
          <w:rFonts w:eastAsia="Times New Roman" w:cs="Times New Roman"/>
          <w:szCs w:val="30"/>
          <w:lang w:eastAsia="ru-RU"/>
        </w:rPr>
        <w:tab/>
        <w:t>отец (отчим) или усыновитель (</w:t>
      </w:r>
      <w:proofErr w:type="spellStart"/>
      <w:r w:rsidRPr="004D7190">
        <w:rPr>
          <w:rFonts w:eastAsia="Times New Roman" w:cs="Times New Roman"/>
          <w:szCs w:val="30"/>
          <w:lang w:eastAsia="ru-RU"/>
        </w:rPr>
        <w:t>удочеритель</w:t>
      </w:r>
      <w:proofErr w:type="spellEnd"/>
      <w:r w:rsidRPr="004D7190">
        <w:rPr>
          <w:rFonts w:eastAsia="Times New Roman" w:cs="Times New Roman"/>
          <w:szCs w:val="30"/>
          <w:lang w:eastAsia="ru-RU"/>
        </w:rPr>
        <w:t>) проходят срочную военную службу, альтернативную службу;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lang w:eastAsia="ru-RU"/>
        </w:rPr>
        <w:t>•</w:t>
      </w:r>
      <w:r w:rsidRPr="004D7190">
        <w:rPr>
          <w:rFonts w:eastAsia="Times New Roman" w:cs="Times New Roman"/>
          <w:szCs w:val="30"/>
          <w:lang w:eastAsia="ru-RU"/>
        </w:rPr>
        <w:tab/>
        <w:t>оба родителя (мать (мачеха), отец (отчим)) в полной семье либо родитель в неполной семье, усыновитель (</w:t>
      </w:r>
      <w:proofErr w:type="spellStart"/>
      <w:r w:rsidRPr="004D7190">
        <w:rPr>
          <w:rFonts w:eastAsia="Times New Roman" w:cs="Times New Roman"/>
          <w:szCs w:val="30"/>
          <w:lang w:eastAsia="ru-RU"/>
        </w:rPr>
        <w:t>удочеритель</w:t>
      </w:r>
      <w:proofErr w:type="spellEnd"/>
      <w:r w:rsidRPr="004D7190">
        <w:rPr>
          <w:rFonts w:eastAsia="Times New Roman" w:cs="Times New Roman"/>
          <w:szCs w:val="30"/>
          <w:lang w:eastAsia="ru-RU"/>
        </w:rPr>
        <w:t>) являются инвалидами I или II группы, а также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законодательством.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i/>
          <w:szCs w:val="30"/>
          <w:lang w:eastAsia="ru-RU"/>
        </w:rPr>
      </w:pPr>
      <w:r w:rsidRPr="004D7190">
        <w:rPr>
          <w:rFonts w:eastAsia="Times New Roman" w:cs="Times New Roman"/>
          <w:i/>
          <w:szCs w:val="30"/>
          <w:lang w:eastAsia="ru-RU"/>
        </w:rPr>
        <w:t xml:space="preserve">Справочно: Обязательное условие - чтобы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757D7E" w:rsidRPr="004D7190" w:rsidRDefault="00757D7E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/>
          <w:szCs w:val="30"/>
          <w:u w:val="single"/>
          <w:lang w:eastAsia="ru-RU"/>
        </w:rPr>
      </w:pPr>
      <w:r w:rsidRPr="004D7190">
        <w:rPr>
          <w:rFonts w:eastAsia="Times New Roman" w:cs="Times New Roman"/>
          <w:szCs w:val="30"/>
          <w:lang w:eastAsia="ru-RU"/>
        </w:rPr>
        <w:t xml:space="preserve">Срок подачи заявления </w:t>
      </w:r>
      <w:proofErr w:type="gramStart"/>
      <w:r w:rsidRPr="004D7190">
        <w:rPr>
          <w:rFonts w:eastAsia="Times New Roman" w:cs="Times New Roman"/>
          <w:szCs w:val="30"/>
          <w:lang w:eastAsia="ru-RU"/>
        </w:rPr>
        <w:t>для назначении</w:t>
      </w:r>
      <w:proofErr w:type="gramEnd"/>
      <w:r w:rsidRPr="004D7190">
        <w:rPr>
          <w:rFonts w:eastAsia="Times New Roman" w:cs="Times New Roman"/>
          <w:szCs w:val="30"/>
          <w:lang w:eastAsia="ru-RU"/>
        </w:rPr>
        <w:t xml:space="preserve"> пособия: </w:t>
      </w:r>
      <w:r w:rsidR="00A74F16" w:rsidRPr="004D7190">
        <w:rPr>
          <w:rFonts w:eastAsia="Times New Roman" w:cs="Times New Roman"/>
          <w:szCs w:val="30"/>
          <w:lang w:eastAsia="ru-RU"/>
        </w:rPr>
        <w:t>п</w:t>
      </w:r>
      <w:r w:rsidRPr="004D7190">
        <w:rPr>
          <w:rFonts w:eastAsia="Times New Roman" w:cs="Times New Roman"/>
          <w:szCs w:val="30"/>
          <w:lang w:eastAsia="ru-RU"/>
        </w:rPr>
        <w:t xml:space="preserve">особие назначается со дня возникновения права при обращении до истечения 6 месяцев со дня его возникновения. В случае пропуска 6 месячного срока, пособие назначается с даты подачи заявления. </w:t>
      </w:r>
      <w:r w:rsidR="004A1215" w:rsidRPr="004D7190">
        <w:rPr>
          <w:rFonts w:eastAsia="Times New Roman" w:cs="Times New Roman"/>
          <w:b/>
          <w:szCs w:val="30"/>
          <w:u w:val="single"/>
          <w:lang w:eastAsia="ru-RU"/>
        </w:rPr>
        <w:t>Телефон для справок: 54</w:t>
      </w:r>
      <w:r w:rsidRPr="004D7190">
        <w:rPr>
          <w:rFonts w:eastAsia="Times New Roman" w:cs="Times New Roman"/>
          <w:b/>
          <w:szCs w:val="30"/>
          <w:u w:val="single"/>
          <w:lang w:eastAsia="ru-RU"/>
        </w:rPr>
        <w:t>1254; 5</w:t>
      </w:r>
      <w:r w:rsidR="0080793C" w:rsidRPr="004D7190">
        <w:rPr>
          <w:rFonts w:eastAsia="Times New Roman" w:cs="Times New Roman"/>
          <w:b/>
          <w:szCs w:val="30"/>
          <w:u w:val="single"/>
          <w:lang w:eastAsia="ru-RU"/>
        </w:rPr>
        <w:t>44053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lastRenderedPageBreak/>
        <w:t>Пособие по уходу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за ребенком-инвалидом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в возрасте до 18 лет назначается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независимо от установленной ребенку степени утраты здоровья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Право на пособие по уходу за ребенком-инвалидом в возрасте до 18 лет имеют мать (мачеха) или отец (отчим) в полной семье, родитель в неполной семье, усыновитель (</w:t>
      </w:r>
      <w:proofErr w:type="spellStart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удочеритель</w:t>
      </w:r>
      <w:proofErr w:type="spellEnd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), опекун (попечитель) ребенка-инвалида либо другое лицо, фактически осуществляющие уход за ним, при соблюдении следующих условий: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- Матери (мачехе) или отцу (отчиму) в полной семье, родителю в неполной семье, усыновителю (</w:t>
      </w:r>
      <w:proofErr w:type="spellStart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удочерителю</w:t>
      </w:r>
      <w:proofErr w:type="spellEnd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), опекуну (попечителю) ребенка-инвалида, фактически осуществляющим уход за ним, пособие по уходу за ребенком-инвалидом в возрасте до 18 лет назначается и выплачивается при условии, если они не являются занятыми или если они заняты на следующих условиях: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1. работают на условиях неполного рабочего времени (не более половины месячной нормы рабочего времени) у одного или нескольких нанимателей или выполняют работу на дому у одного нанимателя;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2. 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агроэкотуризма</w:t>
      </w:r>
      <w:proofErr w:type="spellEnd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 и соответствующая деятельность приостановлена в порядке, установленном законодательством;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3. 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4. 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5. 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- Другим лицам, фактически осуществляющим уход за ребенком-инвалидом в возрасте до 18 лет, пособие по уходу за ребенком-инвалидом в возрасте до 18 лет назначается и выплачивается при условии, если они не являются занятыми, а оба родителя (мать (мачеха), отец (отчим)) в полной семье, родитель в неполной семье, усыновитель (</w:t>
      </w:r>
      <w:proofErr w:type="spellStart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удочеритель</w:t>
      </w:r>
      <w:proofErr w:type="spellEnd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), опекун (попечитель) ребенка-инвалида не имеют права на пособие по уходу за ребенком-инвалидом в возрасте до 18 лет, либо не могут осуществлять уход за ребенком-инвалидом в связи с инвалидностью I группы.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Пособие по уходу за ребенком-инвалидом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в возрасте до 18 лет назначается и выплачивается в органах по труду, занятости и социальной защите по месту получения социальной пенсии на ребенка-инвалида.   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lastRenderedPageBreak/>
        <w:t>Пособие по уходу за ребенком-инвалидом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в возрасте до 18 лет назначается на каждого ребенка-инвалида в возрасте до 18 лет независимо от получения других видов семейных пособий в следующих размерах: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-по уходу за ребенком-инвалидом, имеющим I или II степень утраты здоровья, – 100 процентов наибольшей величины бюджета прожиточного минимума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с 01.02.2020 по 30.04.2020 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–  </w:t>
      </w:r>
      <w:r w:rsidR="00926B04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23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9</w:t>
      </w:r>
      <w:r w:rsidR="00926B04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,8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7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руб.)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- по уходу за ребенком-инвалидом, имеющим III или IV степень утраты здоровья, до достижения им возраста 3 лет включительно – 100 процентов наибольшей величины бюджета прожиточного минимума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с 01.02.2020 по 30.04.2020 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–  </w:t>
      </w:r>
      <w:r w:rsidR="00124AF5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23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9</w:t>
      </w:r>
      <w:r w:rsidR="00124AF5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</w:t>
      </w:r>
      <w:r w:rsidR="00926B04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8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7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руб.)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 после достижения ребенком возраста 3 лет – 120 процентов наибольшей величины бюджета прожиточного минимума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(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с 01.02.2020 по 30.04.2020 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–  </w:t>
      </w:r>
      <w:r w:rsidR="00124AF5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2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87</w:t>
      </w:r>
      <w:r w:rsidR="00124AF5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</w:t>
      </w:r>
      <w:r w:rsidR="00C723F7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84</w:t>
      </w:r>
      <w:r w:rsidR="00A74F16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руб.)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/>
          <w:szCs w:val="30"/>
          <w:u w:val="single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Пособие по уходу за ребенком-инвалидом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в возрасте до 18 лет выплачивается ежемесячно по день истечения срока признания ребенка инвалидом, установленного медико-реабилитационной экспертной комиссией, включительно, но не позднее дня, предшествующего дню достижения им возраста 18 лет.</w:t>
      </w:r>
      <w:r w:rsidR="00F62BB9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="00F62BB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Телефон для справок: 5</w:t>
      </w:r>
      <w:r w:rsidR="004A121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4</w:t>
      </w:r>
      <w:r w:rsidR="00F62BB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1254; 5</w:t>
      </w:r>
      <w:r w:rsidR="004A121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44053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Пособия по временной нетрудоспособности по уходу за больным ребенком-инвалидом в возрасте до 18 лет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– назначается при амбулаторном лечении ребенка на период, в течение которого ребенок по заключению врача нуждается в уходе, но не более чем на 14 календарных дней;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при стационарном лечении ребенка-инвалида до 18 лет – на весь период, в течение которого они нуждаются в уходе (по медицинскому заключению);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по уходу за ребенком-инвалидом в возрасте до 18 лет в случае болезни матери либо другого лица, фактически осуществляющего уход за ребенком</w:t>
      </w:r>
      <w:r w:rsidRPr="004D7190">
        <w:rPr>
          <w:rFonts w:eastAsia="Times New Roman" w:cs="Times New Roman"/>
          <w:bCs/>
          <w:szCs w:val="30"/>
          <w:lang w:eastAsia="ru-RU"/>
        </w:rPr>
        <w:t>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(назначается за весь период, в течение которого указанные лица по заключению врача не могут осуществлять уход за ребенком);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по уходу за ребенком-инвалидом в возрасте до 18 лет в случае его санаторно-курортного лечения, медицинской реабилитации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(назначается одному из работающих родителей (матери, мачехе, отцу, отчиму), опекуну, попечителю и выплачивается за весь период санаторно-курортного лечения, медицинской реабилитации (с учетом времени на проезд туда и обратно).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/>
          <w:szCs w:val="30"/>
          <w:u w:val="single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Дети-инвалиды в возрасте до 18 лет имеют право на бесплатное обеспечение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лекарствами и медикаментозными</w:t>
      </w:r>
      <w:r w:rsidRPr="004D7190">
        <w:rPr>
          <w:rFonts w:eastAsia="Times New Roman" w:cs="Times New Roman"/>
          <w:bCs/>
          <w:szCs w:val="30"/>
          <w:lang w:eastAsia="ru-RU"/>
        </w:rPr>
        <w:t>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средствами по рецептам врачей.</w:t>
      </w:r>
      <w:r w:rsidR="00F62BB9"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="00F62BB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Телефон для справок: 522456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Дети-инвалиды в возрасте до 18 лет пользуются правом первоочередного</w:t>
      </w:r>
      <w:r w:rsidRPr="004D7190">
        <w:rPr>
          <w:rFonts w:eastAsia="Times New Roman" w:cs="Times New Roman"/>
          <w:szCs w:val="30"/>
          <w:lang w:eastAsia="ru-RU"/>
        </w:rPr>
        <w:t>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бесплатного санаторно-курортного лечения</w:t>
      </w:r>
      <w:r w:rsidRPr="004D7190">
        <w:rPr>
          <w:rFonts w:eastAsia="Times New Roman" w:cs="Times New Roman"/>
          <w:szCs w:val="30"/>
          <w:lang w:eastAsia="ru-RU"/>
        </w:rPr>
        <w:t>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(при наличии медицинских показаний и отсутствии медицинских 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lastRenderedPageBreak/>
        <w:t>противопоказаний) или оздоровление (при отсутствии медицинских противопоказаний).</w:t>
      </w:r>
      <w:r w:rsidR="00F62BB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</w:t>
      </w:r>
      <w:r w:rsidR="00D905E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646520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В соответствии с Указом Президента Республики Беларусь от 19.01.2012 № 41 «О государственной адресной социальной помощи»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государственная адресная социальная помощь п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редоставляется в виде четырёх социальных выплат: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ежемесячное социальное пособие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– если среднедушевой доход семьи (гражданина) за 12 месяцев, предшествующих месяцу обращения, по объективным причинам ниже бюджета прожиточного минимума. Размер пособия составляет положительную разность между критерием нуждаемости и среднедушевым доходом семьи (гражданина). Назначается на период от 1 до 6 месяцев. Неполным семьям,</w:t>
      </w:r>
      <w:r w:rsidRPr="004D7190">
        <w:rPr>
          <w:rFonts w:eastAsia="Times New Roman" w:cs="Times New Roman"/>
          <w:szCs w:val="30"/>
          <w:lang w:eastAsia="ru-RU"/>
        </w:rPr>
        <w:t>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воспитывающим ребенка-инвалида,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ежемесячное социальное пособие может быть представлено на период более 6 месяцев (но не более 12 месяцев).</w:t>
      </w:r>
      <w:r w:rsidR="00F62BB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единовременное социальное пособие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–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бюджета прожиточного минимума.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социальное пособие для возмещения затрат на приобретение подгузников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- независимо от доходов семьи: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для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детей-инвалидов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, имеющих 4 степень утраты здоровья.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br/>
        <w:t>          Размер социального пособия устанавливается в сумме, не превышающей 1,5-кратного размера бюджета прожиточного минимума. Предоставляется четыре раза в течение календарного года, но не более одного раза в месяц.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       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обеспечение продуктами питания детей первых двух лет жизни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– если среднедушевой доход за 12 месяцев, предшествующих месяцу обращения, не превышает бюджет прожиточного минимума. Предоставляется на каждые 6 месяцев до достижения ребенком возраста двух лет.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Семьям при рождении двойни и более детей обеспечение продуктами детского питания предоставляется независимо от среднедушевого дохода семьи.</w:t>
      </w:r>
      <w:r w:rsidR="00F62BB9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608879</w:t>
      </w:r>
    </w:p>
    <w:p w:rsidR="00F62BB9" w:rsidRPr="004D7190" w:rsidRDefault="00F62BB9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 xml:space="preserve">Материальная помощь из средств Фонда социальной защиты – предоставляется </w:t>
      </w:r>
      <w:r w:rsidR="007F5256"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нуждающимся пожилым и нетрудоспособным гражданам, получающим пенсии в управлении по труду, занятости и социальной защите городского исполнительного комитета</w:t>
      </w:r>
      <w:r w:rsidR="00B630B6"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.</w:t>
      </w:r>
      <w:r w:rsidR="007F5256"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 xml:space="preserve"> 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Телефон для справок: 5</w:t>
      </w:r>
      <w:r w:rsidR="004A121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4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1398; 5</w:t>
      </w:r>
      <w:r w:rsidR="004A121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4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3554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Плата за питание детей в дошкольных учреждениях: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br/>
        <w:t>не взимается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с родителей (законных представителей) детей-инвалидов.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lastRenderedPageBreak/>
        <w:t>Бесплатным питанием обеспечиваются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учащиеся учреждений общего среднего образования из семей детей-инвалидов, обучающиеся в начальных школах, базовых школах, средних школах, гимназиях, лицеях, учебно-педагогических комплексах (двух- или трехразовым питанием в зависимости от длительности пребывания в учреждении образования).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Бесплатное пользование учебниками и учебными пособиями установлено для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детей-инвалидов в возрасте до 18 лет, инвалидов с детства.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529719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В соответствии с п.п. 1.2 и 1.3 Указа Президента Республики Беларусь №13 граждане, в составе семей которых имеются дети-инвалиды, а также инвалиды с детства I и II группы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, имеют право на внеочередное получение льготных кредитов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на строительство (реконструкцию) или приобретение жилых помещений;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граждане, в составе семей которых имеются дети-инвалиды, а также инвалиды с детства I и II группы, имеют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право на совместное использование льготного кредита и одноразовой субсидии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на строительство (реконструкцию) или приобретение жилых помещений;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Право на получение жилого помещения социального пользования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имеют состоящие на учете нуждающихся в улучшении жилищных условий семьи, воспитывающие детей-инвалидов;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534028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Запрещено расторжение трудового договора по инициативе нанимателя,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4, 5, 7 - 9 статьи 42 и статьей 47 ТК одинокими матерями, имеющими детей-инвалидов - до 18 лет.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Переход с бессрочного трудового договора на контракт только с согласия работника женщинам, имеющим детей-инвалидов - до восемнадцати лет.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Женщины, имеющие детей-инвалидов - до 18 лет, могут привлекаться к  сверхурочным работам, работе в государственные праздники и праздничные дни, выходные дни и направление в служебную командировку с их письменного согласия.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Женщины, имеющие детей-инвалидов - до 18 лет, привлекаются к работе в ночное время с их письменного согласия.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Предоставление социальных отпусков: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кратковременный отпуск без сохранения заработной платы продолжительностью до 14 календарных дней  предоставляется женщинам, имеющим двух и более детей в возрасте до четырнадцати лет или ребенка-инвалида в возрасте до восемнадцати лет;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lastRenderedPageBreak/>
        <w:t>отпуск по уходу за ребенком до достижения им возраста трех лет предоставляется работающей матери, вместо матери - работающим отцу или другим родственникам или членам семьи ребенка, фактически осуществляющим уход за ребенком.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Отпуск по уходу за ребенком включается в общий стаж, а также в стаж работы по специальности, профессии, должности в соответствии с законодательством.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Право на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один свободный от работы день в месяц</w:t>
      </w:r>
      <w:r w:rsidRPr="004D7190">
        <w:rPr>
          <w:rFonts w:eastAsia="Times New Roman" w:cs="Times New Roman"/>
          <w:bCs/>
          <w:szCs w:val="30"/>
          <w:lang w:eastAsia="ru-RU"/>
        </w:rPr>
        <w:t>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предоставляется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br/>
        <w:t>матери (мачехе) или отцу (отчиму), опекуну (попечителю), воспитывающей (воспитывающему) ребенка-инвалида в возрасте до 18 лет, с оплатой в размере среднего дневного заработка за счет средств государственного социального страхования.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Право на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один дополнительный свободный от работы день в неделю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с оплатой в размере среднего дневного заработка предоставляется матери (мачехе) или отцу (отчиму), опекуну (попечителю), воспитывающей (воспитывающему) ребенка-инвалида в возрасте до 18 лет либо троих и более детей в возрасте до 16 лет.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Преимущественное право на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заключение трудового договора на дому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(трудовой договор о выполнении работы на дому личным трудом из материалов и с использованием оборудования, инструментов, механизмов и приспособлений, выделяемых нанимателем либо приобретаемых за счет средств этого нанимателя) предоставлено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br/>
        <w:t>женщинам, имеющим детей в возрасте до 16 лет, (детей-инвалидов - до 18 лет).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524550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Родителям, имеющим ребенка-инвалида в возрасте до 18 лет, предоставляется стандартный налоговый вычет в соответствии со ст. 164 Налогового кодекса Республики Беларусь в размере 52 рублей на каждого ребенка или иждивенца в месяц.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526313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Для наиболее уязвимых категорий семей предусмотрены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услуга почасового ухода за малолетними детьми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(услуга няни) – оказание помощи в уходе и (или) кратковременное (в течение дня) освобождение родителей от ухода за ребенком семьям, воспитывающим ребенка-инвалида (детей-инвалидов).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611014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Согласно ст.20 Закона РБ «О пенсионном обеспечении» матери, воспитывавшие детей-инвалидов не менее 8 лет в период их совершеннолетия, имеют право на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пенсию по возрасту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 со снижением общеустановленного пенсионного возраста на 5 лет при стаже работы не менее 20 лет. Время ухода за ребенком-инвалидом включается в стаж работы при назначении пенсии.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Отцы, воспитывавшие детей-инвалидов не менее 8 лет в период их совершеннолетия, имеют право на пенсию по возрасту со снижением общеустановленного пенсионного возраста на 5 </w:t>
      </w:r>
      <w:proofErr w:type="gramStart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лет  и</w:t>
      </w:r>
      <w:proofErr w:type="gramEnd"/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при стаже работы 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lastRenderedPageBreak/>
        <w:t>не менее 25 лет, если мать ребенка-инвалида не использовала приобретенного ею права на пенсию по возрасту и отказалась от этого права в пользу отца или не использовала этого права в связи с ее смертью.  Инвалид с детства имеет право на трудовую пенсию по инвалидности при наличии трудового стажа 1 год до исполнения 20-летнего возраста, в т.ч. работы хотя бы 1 день.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5</w:t>
      </w:r>
      <w:r w:rsidR="004A121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44053</w:t>
      </w:r>
    </w:p>
    <w:p w:rsidR="00B507B1" w:rsidRPr="004D7190" w:rsidRDefault="00B507B1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</w:pP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Дети-инвалиды в возрасте до 18 лет и лицо его сопровождающее пользуются правом </w:t>
      </w:r>
      <w:r w:rsidRPr="004D7190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бесплатного проезда </w:t>
      </w:r>
      <w:r w:rsidRPr="004D7190">
        <w:rPr>
          <w:rFonts w:eastAsia="Times New Roman" w:cs="Times New Roman"/>
          <w:szCs w:val="30"/>
          <w:bdr w:val="none" w:sz="0" w:space="0" w:color="auto" w:frame="1"/>
          <w:lang w:eastAsia="ru-RU"/>
        </w:rPr>
        <w:t>на территории города в городском и пригородном пассажирском транспорте общего пользования (автобус, троллейбус). Право на бесплатный проезд на железнодорожном, водном и автомобильном пассажирском транспорте общего пользования регулярного пригородного сообщения (кроме такси) пользуются дети-инвалиды в возрасте до 18 лет и лицо, сопровождающее ребенка-инвалида.</w:t>
      </w:r>
      <w:r w:rsidR="00B630B6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Телефон для справок: 529790</w:t>
      </w:r>
    </w:p>
    <w:p w:rsidR="00601B8A" w:rsidRPr="004D7190" w:rsidRDefault="00601B8A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</w:pPr>
    </w:p>
    <w:p w:rsidR="00601B8A" w:rsidRPr="004D7190" w:rsidRDefault="00601B8A" w:rsidP="00B0109C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</w:pPr>
      <w:r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БЮДЖЕТ прожиточного минимума в среднем на душу населения с 01.</w:t>
      </w:r>
      <w:r w:rsidR="00A06AD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02</w:t>
      </w:r>
      <w:r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.20</w:t>
      </w:r>
      <w:r w:rsidR="00A06AD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20</w:t>
      </w:r>
      <w:r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г. – </w:t>
      </w:r>
      <w:r w:rsidR="004A121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23</w:t>
      </w:r>
      <w:r w:rsidR="00A06AD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9</w:t>
      </w:r>
      <w:r w:rsidR="00926B04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,8</w:t>
      </w:r>
      <w:r w:rsidR="00A06AD5"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>7</w:t>
      </w:r>
      <w:r w:rsidRPr="004D7190">
        <w:rPr>
          <w:rFonts w:eastAsia="Times New Roman" w:cs="Times New Roman"/>
          <w:b/>
          <w:szCs w:val="30"/>
          <w:u w:val="single"/>
          <w:bdr w:val="none" w:sz="0" w:space="0" w:color="auto" w:frame="1"/>
          <w:lang w:eastAsia="ru-RU"/>
        </w:rPr>
        <w:t xml:space="preserve"> руб.</w:t>
      </w:r>
    </w:p>
    <w:p w:rsidR="006025A2" w:rsidRPr="004D7190" w:rsidRDefault="006025A2" w:rsidP="00B0109C">
      <w:pPr>
        <w:spacing w:line="240" w:lineRule="auto"/>
        <w:ind w:right="-143" w:firstLine="709"/>
        <w:rPr>
          <w:rFonts w:cs="Times New Roman"/>
          <w:szCs w:val="30"/>
        </w:rPr>
      </w:pPr>
    </w:p>
    <w:sectPr w:rsidR="006025A2" w:rsidRPr="004D7190" w:rsidSect="00E6172A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7B1"/>
    <w:rsid w:val="00124AF5"/>
    <w:rsid w:val="00152D07"/>
    <w:rsid w:val="001D3C33"/>
    <w:rsid w:val="0035015D"/>
    <w:rsid w:val="00474C15"/>
    <w:rsid w:val="00485955"/>
    <w:rsid w:val="004A1215"/>
    <w:rsid w:val="004D7190"/>
    <w:rsid w:val="00601B8A"/>
    <w:rsid w:val="006025A2"/>
    <w:rsid w:val="00616E61"/>
    <w:rsid w:val="00633097"/>
    <w:rsid w:val="00757D7E"/>
    <w:rsid w:val="007D28B6"/>
    <w:rsid w:val="007F5256"/>
    <w:rsid w:val="0080793C"/>
    <w:rsid w:val="008177AC"/>
    <w:rsid w:val="008A14EF"/>
    <w:rsid w:val="008E6225"/>
    <w:rsid w:val="00926B04"/>
    <w:rsid w:val="00A06AD5"/>
    <w:rsid w:val="00A74F16"/>
    <w:rsid w:val="00B0109C"/>
    <w:rsid w:val="00B507B1"/>
    <w:rsid w:val="00B630B6"/>
    <w:rsid w:val="00C723F7"/>
    <w:rsid w:val="00C730FA"/>
    <w:rsid w:val="00C83803"/>
    <w:rsid w:val="00D06DF5"/>
    <w:rsid w:val="00D905E9"/>
    <w:rsid w:val="00DD1B33"/>
    <w:rsid w:val="00E6172A"/>
    <w:rsid w:val="00F03C9C"/>
    <w:rsid w:val="00F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18CA-BD7D-475D-9882-62C214A9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A2"/>
  </w:style>
  <w:style w:type="paragraph" w:styleId="1">
    <w:name w:val="heading 1"/>
    <w:basedOn w:val="a"/>
    <w:link w:val="10"/>
    <w:uiPriority w:val="9"/>
    <w:qFormat/>
    <w:rsid w:val="00B507B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7B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07B1"/>
  </w:style>
  <w:style w:type="paragraph" w:styleId="a3">
    <w:name w:val="Balloon Text"/>
    <w:basedOn w:val="a"/>
    <w:link w:val="a4"/>
    <w:uiPriority w:val="99"/>
    <w:semiHidden/>
    <w:unhideWhenUsed/>
    <w:rsid w:val="00B0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УТЗСЗ Лидского райисполкома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Токушева</dc:creator>
  <cp:lastModifiedBy>ПК</cp:lastModifiedBy>
  <cp:revision>17</cp:revision>
  <cp:lastPrinted>2020-03-16T17:30:00Z</cp:lastPrinted>
  <dcterms:created xsi:type="dcterms:W3CDTF">2019-05-02T09:50:00Z</dcterms:created>
  <dcterms:modified xsi:type="dcterms:W3CDTF">2020-03-16T17:31:00Z</dcterms:modified>
</cp:coreProperties>
</file>