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/>
            <w:vAlign w:val="center"/>
          </w:tcPr>
          <w:p>
            <w:pPr>
              <w:pStyle w:val="Style19"/>
              <w:bidi w:val="0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Рекомендации школьникам от психолога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drawing>
                <wp:anchor behindDoc="0" distT="0" distB="0" distL="47625" distR="47625" simplePos="0" locked="0" layoutInCell="0" allowOverlap="1" relativeHeight="2">
                  <wp:simplePos x="0" y="0"/>
                  <wp:positionH relativeFrom="column">
                    <wp:align>left</wp:align>
                  </wp:positionH>
                  <wp:positionV relativeFrom="line">
                    <wp:posOffset>635</wp:posOffset>
                  </wp:positionV>
                  <wp:extent cx="1905000" cy="138112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Если ты одинок — подумай, что можно сделать, чтобы это исправить.</w:t>
            </w:r>
          </w:p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Помечтай, поразмысли, как ты реализуешь свои мечты.</w:t>
            </w:r>
          </w:p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Найди среди своих знакомых, друзей, близких и приятелей хороших людей. Подумай об их жизни. О твоих отношениях с ними.</w:t>
            </w:r>
          </w:p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Не пугайся, когда остаешься один на один с собой — это необходимо, чтобы повзрослеть.</w:t>
            </w:r>
          </w:p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Подумай, есть ли такие люди в твоем окружении, с которыми ты не общаешься. Почему?</w:t>
            </w:r>
          </w:p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Оставаясь наедине с собой, не придумывай себе занятие, а поразмышляй, почитай.</w:t>
            </w:r>
          </w:p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Каждый человек иногда испытывает чудовищное одиночество. Тебе кажется, что ты один такой на целом свете, но это не так. Рядом обязательно кто-то есть, только его надо заметить.</w:t>
            </w:r>
          </w:p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Помни, что человек, который испытывает чувство одиночества, забывает о том, что его окружают люди. Сделай что-либо приятное для родителей, друзей, сестры или брата. Это поможет сблизиться с ними, наладить контакт. Помогай, и помогут тебе!</w:t>
            </w:r>
          </w:p>
          <w:p>
            <w:pPr>
              <w:pStyle w:val="Style19"/>
              <w:pBdr/>
              <w:bidi w:val="0"/>
              <w:spacing w:lineRule="auto" w:line="240" w:before="150" w:after="15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• </w:t>
            </w:r>
            <w:r>
              <w:rPr>
                <w:rFonts w:ascii="Liberation Serif" w:hAnsi="Liberation Serif"/>
                <w:sz w:val="28"/>
                <w:szCs w:val="28"/>
              </w:rPr>
              <w:t>И, наконец, ты действительно одинок или тебе это только кажется?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LibreOffice/7.0.3.1$Linux_X86_64 LibreOffice_project/00$Build-1</Application>
  <Pages>1</Pages>
  <Words>158</Words>
  <Characters>861</Characters>
  <CharactersWithSpaces>1011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2021-01-19T09:36:46Z</dcterms:created>
  <dc:creator/>
  <dc:description/>
  <dc:language>ru-RU</dc:language>
  <cp:lastModifiedBy/>
  <dcterms:modified xsi:type="dcterms:W3CDTF">2021-01-19T09:37:35Z</dcterms:modified>
  <cp:revision>1</cp:revision>
  <dc:subject/>
  <dc:title/>
</cp:coreProperties>
</file>