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50" w:rsidRPr="004D6D50" w:rsidRDefault="004D6D50" w:rsidP="004D6D50">
      <w:pPr>
        <w:spacing w:after="0" w:line="360" w:lineRule="atLeast"/>
        <w:textAlignment w:val="baseline"/>
        <w:outlineLvl w:val="3"/>
        <w:rPr>
          <w:rFonts w:ascii="Scada" w:eastAsia="Times New Roman" w:hAnsi="Scada" w:cs="Times New Roman"/>
          <w:caps/>
          <w:sz w:val="24"/>
          <w:szCs w:val="24"/>
          <w:lang w:eastAsia="ru-RU"/>
        </w:rPr>
      </w:pPr>
      <w:r w:rsidRPr="004D6D50">
        <w:rPr>
          <w:rFonts w:ascii="Scada" w:eastAsia="Times New Roman" w:hAnsi="Scada" w:cs="Times New Roman"/>
          <w:caps/>
          <w:sz w:val="24"/>
          <w:szCs w:val="24"/>
          <w:bdr w:val="none" w:sz="0" w:space="0" w:color="auto" w:frame="1"/>
          <w:lang w:eastAsia="ru-RU"/>
        </w:rPr>
        <w:t>ФУНКЦИОНАЛЬНЫЕ ОБЯЗАННОСТИ КЛАССНОГО РУКОВОДИТЕЛЯ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I.​ Общие положения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1.1.​ </w:t>
      </w: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Классный руководитель назначается и освобождается директором школы.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1.2.​ </w:t>
      </w: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Работу классного руководителя координирует заместитель директора по воспитательной работе школы.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1.3.​ </w:t>
      </w:r>
      <w:proofErr w:type="gramStart"/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своей деятельности классный руководитель руководствуется </w:t>
      </w:r>
      <w:r w:rsidRPr="004D6D50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Декретами и Указами Президента Республики Беларусь, решениями Правительства и Министерства образования Республики Беларусь</w:t>
      </w: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, а также иными законодательными актами Республики Беларусь, </w:t>
      </w:r>
      <w:r w:rsidRPr="004D6D50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Уставом школы, Правилами внутреннего трудового распорядка, Положением о классном руководителе класса, утверждённым директором школы по согласованию с профсоюзной организацией, а также настоящими функциональными обязанностями классного руководителя, утверждёнными приказом директора школы.</w:t>
      </w:r>
      <w:proofErr w:type="gramEnd"/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1.4.​ </w:t>
      </w: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Классный руководитель в процессе организации воспитательной работы с обучающимися взаимодействует с педагогическими работниками школы, медицинским работником, руководителями первичных общественных объединений, другими заинтересованными, а также законными представителями обучающихся.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1.5.​ </w:t>
      </w:r>
      <w:proofErr w:type="gramStart"/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Организационно-воспитательная работа, проводимая классным руководителем в классе, осуществляется за пределами времени, отводимого на проведение учебных занятий в соответствии с учебными планами, и включает следующие виды работ: индивидуальная и групповая воспитательная работа с обучающимися, идеологическая, культурно-массовая работа, организация мероприятий </w:t>
      </w:r>
      <w:proofErr w:type="spellStart"/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воспитательно</w:t>
      </w:r>
      <w:proofErr w:type="spellEnd"/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-оздоровительного направления, пропаганда и формирование навыков здорового образа жизни, организация общественно-полезной деятельности, трудовое воспитание и профориентация, профилактика противоправного поведения обучающихся, социально-педагогическая работа</w:t>
      </w:r>
      <w:proofErr w:type="gramEnd"/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родителями.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II.​ Функции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 xml:space="preserve">2.1.​ Работа по обеспечению </w:t>
      </w:r>
      <w:proofErr w:type="spellStart"/>
      <w:r w:rsidRPr="004D6D50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здоровьесберегающих</w:t>
      </w:r>
      <w:proofErr w:type="spellEnd"/>
      <w:r w:rsidRPr="004D6D50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 xml:space="preserve"> и безопасных условий воспитательного пространства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Классный руководитель: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ежедневно до начала занятий, а также в течение всего учебного дня контролирует в закрепленном за классом учебном помещении состояние правил безопасного поведения;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нарушения требований общей безопасности, санитарно-гигиенических правил, угрожающих здоровью и жизни учащихся, принимает меры по их устранению, сообщив об этом дежурному администратору;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организует в учебном кабинете безопасное состояние помещения (мебели, электропроводки, осветительных приборов, наглядности и т.п.);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выполняет сам и обеспечивает выполнение всеми учащимися класса правил общей безопасности в школе;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проведении любых массовых мероприятий, экскурсий, походов, общественно-полезных работ проводит обучение мерам безопасного поведения учащихся своего класса;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несет личную ответственность за сохранение здоровья и жизни учащихся при проведении классных, школьных и внешкольных мероприятий;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сообщает директору школы, его заместителям о каждом несчастном случае, которые произошли с учащимися класса в учебное и </w:t>
      </w:r>
      <w:proofErr w:type="spellStart"/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внеучебное</w:t>
      </w:r>
      <w:proofErr w:type="spellEnd"/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время;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осуществляет надлежащий надзор за учащимися с целью недопущения совершения действий, наносящих ущерб своему здоровью и жизни, другим учащимся или работникам школы, а также ущерб школьному имуществу;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способствует сохранению конструктивных взаимоотношений в коллективе учащихся, а также обеспечению психологически безопасной образовательной среды;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допускает внесения в официальные документы (классные журналы, журналы регистрации инструктажей, дневники учащихся и т.п.) ложных сведений и записей по вопросам охраны труда;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следит за выполнением медицинских рекомендаций, указанных в справках о состоянии здоровья и своевременным их обновлением;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организует питание учащихся в столовой в соответствии с Постановлением Совета Министров Республики Беларусь от 21.02.2005 №177.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2.2.​ Организация образовательного процесса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Классный руководитель: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занимается воспитанием учащихся, формированием у них общей культуры, содействует позитивной социализации обучающихся;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защищает права ребёнка, организовывает выполнение учащимися Устава школы;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осуществляет </w:t>
      </w:r>
      <w:proofErr w:type="gramStart"/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контроль за</w:t>
      </w:r>
      <w:proofErr w:type="gramEnd"/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успеваемостью и посещением учащимися учебных занятий;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ведет в установленном порядке документацию класса, проверяет дневники учащихся в конце каждой недели, следит за правильностью записей в нем, отмечает количество пропущенных учебных занятий;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сотрудничает с учителями-предметниками, педагогом социальным, педагогом-психологом, способствует созданию психологически комфортных условий пребывания учащегося в школе;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проводит индивидуальную работу с учащимися класса и их законными представителями по повышению мотивации к обучению и успеваемости;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планирует и организует воспитательную работу с учащимися класса с учетом специфики контингента учащихся школы и особенностями классного коллектива, плана работы школы на текущий учебный год;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организует досуг учащихся в каникулярное время;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участвует в организации летнего оздоровления учащихся в школьных и профильных лагерях;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посещает все инструктивно-методические совещания, в случае своего отсутствия на них (независимо от причины) обязан сообщить об этом заранее, узнать содержание прошедших совещаний, а также выполнить в срок все указания, полученные на этих совещаниях.</w:t>
      </w:r>
      <w:proofErr w:type="gramEnd"/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2.3.​ Организация самоуправления в классе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Классный руководитель: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организует в начале учебного года выборы актива класса, распределение поручений для учащихся, координирует их деятельность;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оказывает педагогическую помощь в организации и работе ученического самоуправления, первичных организаций БРПО, БРСМ и других </w:t>
      </w:r>
      <w:proofErr w:type="spellStart"/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ДиМОО</w:t>
      </w:r>
      <w:proofErr w:type="spellEnd"/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выявляет интересы учащихся, вовлекая их в социально значимую деятельность.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2.4.​ Трудовая деятельность класса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Классный руководитель: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организует дежурство учащихся, привлекает их к уборке класса, школы, пришкольной территории, к работе в трудовых бригадах, другим трудовым акциям;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организует ученический коллектив для проведения общешкольных мероприятий трудовой и общественно полезной направленности.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2.5.​ Индивидуальная работа с учащимися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Классный руководитель обязан: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систематически анализировать состояние успеваемости и динамику становления личности учащихся;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вовлекать в воспитательную работу педагогов, работающих в классе, законных представителей (родителей) учащихся;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вести журнал классного руководителя с целью систематизации, анализа и своевременной педагогической коррекции ситуации развития учащихся;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фиксировать отклонение в развитии и поведении учащихся, осуществлять необходимую психологически и педагогически обоснованную коррекцию, в сложных случаях информировать об этом администрацию;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оказывать педагогическую поддержку учащимся, требующим особого педагогического внимания (категории учета:</w:t>
      </w:r>
      <w:proofErr w:type="gramEnd"/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ВШК, ИДН, СОП, НГЗ);</w:t>
      </w:r>
      <w:proofErr w:type="gramEnd"/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осуществлять работу по педагогическому сопровождению учащихся, находящихся в социально опасном положении (реализация мероприятий плана защиты прав и законных интересов);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создавать индивидуальные планы работы с учащимися, требующими особого педагогического внимания, при тесном взаимодействии с их законными представителями (родителями) и вести учет воспитательной работы с ними.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2.6.​ Психолого-педагогическая диагностика и коррекция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Классный руководитель: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систематически проводит педагогическую диагностику развития учащихся и классного коллектива (уровень воспитанности, социометрия, </w:t>
      </w:r>
      <w:proofErr w:type="spellStart"/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референтометрия</w:t>
      </w:r>
      <w:proofErr w:type="spellEnd"/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др.);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составляет педагогическую характеристику и ведет индивидуальный учет воспитательной работы с учащимися, требующими особого педагогического внимания (категория учета </w:t>
      </w:r>
      <w:proofErr w:type="spellStart"/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внутришкольного</w:t>
      </w:r>
      <w:proofErr w:type="spellEnd"/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контроля);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изучает семьи учащихся (педагогическая оценка условий жизни и воспитания учащегося), планирует воспитательную работу с семьями социального риска;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изучает социальное окружение учащихся, требующих особого педагогического внимания (наличие </w:t>
      </w:r>
      <w:proofErr w:type="spellStart"/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референтной</w:t>
      </w:r>
      <w:proofErr w:type="spellEnd"/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группы, характер взаимоотношений и социальный статус);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создает социальный паспорт класса;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определяет эффективные формы и методы работы с классом, способствующие формированию и развитию коллектива;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привлекает педагога-психолога для углубленной психологической диагностики и коррекции личностных и поведенческих нарушений учащихся;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привлекает педагога социального для социально-педагогической диагностики и социально-педагогической реабилитации учащихся;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привлекает педагога социального к выбору форм и методов педагогической коррекции и оказанию помощи семье в рамках защиты пав и законных интересов несовершеннолетнего.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2.7.​ Работа с семьей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Классный руководитель: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отслеживает актуальность информации о семьях учащихся;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посещает учащихся класса на дому, осуществляет тематические рейды «Подросток», «Семья», «Досуг», «Семья без насилия» и др., изучает условия жизни и воспитания несовершеннолетнего;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выявляет неблагополучные семьи, семьи с признаками ненадлежащего воспитания и содержания детей;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осуществляет </w:t>
      </w:r>
      <w:proofErr w:type="gramStart"/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контроль за</w:t>
      </w:r>
      <w:proofErr w:type="gramEnd"/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учащимися из семей социального риска, планирует более частые их посещения в целях оказания помощи, а также профилактики правонарушений учащихся, профилактики их социально опасного положения;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привлекает законных представителей (родителей) к активному участию в жизни класса и школы: коллективной трудовой деятельности, участию в подходах, экскурсиях, спортивных и других мероприятиях;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проводит плановые и внеплановые (по необходимости) родительские собрания и заседания родительского комитета, дни открытых дверей для родителей, обобщает и пропагандирует положительный опыт семейного воспитания, проводит мероприятия с участием законных представителей несовершеннолетних.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2.8. </w:t>
      </w:r>
      <w:r w:rsidRPr="004D6D50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Работа по организации шестого школьного дня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Классный руководитель: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обеспечивает организацию свободного времени учащихся в шестой школьный день;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планирует и обеспечивает качественное проведение мероприятий с классом в шестой школьный день;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ведет учет посещаемости учащимися класса мероприятий шестого школьного дня;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взаимодействует с семьей по привлечению законных представителей учащихся в организацию мероприятий шестого школьного дня;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предоставляет отчет</w:t>
      </w:r>
      <w:proofErr w:type="gramEnd"/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приложением фотографий о проведении с классом мероприятий шестого школьного дня.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III.​ Права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lastRenderedPageBreak/>
        <w:t>3.1.​ Классный руководитель имеет право: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защиту профессиональной чести и достоинства;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повышение своего профессионального уровня;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на участие в конкурсах педагогических работников, осуществляющих воспитательную практику;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получение со стороны руководителя школы, его заместителей, организационной, методической помощи по вопросам воспитания; участвовать в семинарах, конференциях и иных мероприятиях по вопросам идеологической, воспитательной работы и государственной молодежной политики;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получение информации о состоянии психофизического здоровья учащихся класса;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выносить на рассмотрение администрации, педсовета или Совета школы предложения, согласованные с коллективом класса;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разрабатывать (совместно с социально-педагогической и психологической службой, медицинским работником) программы индивидуальной работы с учащимися и их законными представителями (родителями);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выбирать педагогически обоснованные формы, методы, пути и средства воспитательной работы в классе на основе интересов государственной идеологии с учетом индивидуальных и возрастных особенностей, склонностей и ценностных ориентаций обучающихся;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вести педагогические наблюдения за учащимися (в том числе и во время учебных занятий, экзаменов и иных мероприятий, проводимых в учреждении образования), изучать условия семейного воспитания;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приглашать законных представителей (родителей) в школу;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участвовать в обсуждении вопросов о принятии решений, касающихся жизнедеятельности учащихся класса;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выносить на рассмотрение руководителя учреждения образования, Совета учреждения образования, педагогического совета и методического объединения классных руководителей предложения по совершенствованию образовательного процесса.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3.2.​ Классный руководитель не имеет право: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унижать личные достоинства учащегося, оскорблять его словом и действием;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использовать отметку по учебному предмету для наказания ученика;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злоупотреблять доверием учащегося, нарушать данное ему слово или обещание, сознательно вводить его в заблуждение;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намеренно использовать семью (родителей или родственников) для наказания учащегося;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обсуждать за глазами своих коллег, подрывать авторитет учителя и всего педагогического коллектива.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IV.​ Ответственность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4.1.​ Классный руководитель несет ответственность: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жизнь и здоровье учащихся класса во время проведения им воспитательных мероприятий;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за регулярное проведение с учащимися класса занятий по обучению правилам безопасного поведения;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за своевременное выявление угроз здоровью и жизни учащихся класса, выявление учащихся, находящихся в социально опасном положении;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за эффективность использования выбранных форм и методов воспитательной работы;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за состояние документации, отражающей ход и результативность воспитательной работы (классный журнал, дневники, личные дела учащихся) и документацию, требуемую администрацией школы (справки, отчеты, планы, карты изучения личности учащегося, формы отчетности индивидуальной работы с учащ</w:t>
      </w:r>
      <w:bookmarkStart w:id="0" w:name="_GoBack"/>
      <w:bookmarkEnd w:id="0"/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имися, требующими особого педагогического внимания);</w:t>
      </w:r>
    </w:p>
    <w:p w:rsidR="004D6D50" w:rsidRPr="004D6D50" w:rsidRDefault="004D6D50" w:rsidP="004D6D5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неисполнение или ненадлежащее исполнение без уважительных причин Устава и Правил внутреннего трудового распорядка школы, распоряжений директора школы и иных локальных нормативных актов классный руководитель несёт дисциплинарную ответственность в порядке, определённом трудовым законодательством;</w:t>
      </w:r>
    </w:p>
    <w:p w:rsidR="004D6D50" w:rsidRPr="004D6D50" w:rsidRDefault="004D6D50" w:rsidP="004D6D50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4D6D50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проступка, классный руководитель может быть освобожден от занимаемой должности (педагогического работника) в соответствии с трудовым законодательством и законом Республики Беларусь.</w:t>
      </w:r>
      <w:proofErr w:type="gramEnd"/>
    </w:p>
    <w:p w:rsidR="00297E86" w:rsidRPr="004D6D50" w:rsidRDefault="00297E86"/>
    <w:sectPr w:rsidR="00297E86" w:rsidRPr="004D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ad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AB"/>
    <w:rsid w:val="00297E86"/>
    <w:rsid w:val="004D6D50"/>
    <w:rsid w:val="00AA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8896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269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2007</Words>
  <Characters>11441</Characters>
  <Application>Microsoft Office Word</Application>
  <DocSecurity>0</DocSecurity>
  <Lines>95</Lines>
  <Paragraphs>26</Paragraphs>
  <ScaleCrop>false</ScaleCrop>
  <Company>SPecialiST RePack, Sanbuild</Company>
  <LinksUpToDate>false</LinksUpToDate>
  <CharactersWithSpaces>13422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2021-08-22T19:32:00Z</dcterms:created>
  <dcterms:modified xsi:type="dcterms:W3CDTF">2021-08-22T19:32:00Z</dcterms:modified>
</cp:coreProperties>
</file>