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FB" w:rsidRPr="00A62CFB" w:rsidRDefault="00A62CFB" w:rsidP="00A62CFB">
      <w:pPr>
        <w:pStyle w:val="a3"/>
        <w:shd w:val="clear" w:color="auto" w:fill="FFFFFF"/>
        <w:spacing w:before="0" w:beforeAutospacing="0" w:after="300" w:afterAutospacing="0"/>
        <w:jc w:val="center"/>
        <w:textAlignment w:val="baseline"/>
        <w:rPr>
          <w:b/>
          <w:sz w:val="28"/>
          <w:szCs w:val="28"/>
        </w:rPr>
      </w:pPr>
      <w:r w:rsidRPr="00A62CFB">
        <w:rPr>
          <w:b/>
          <w:sz w:val="28"/>
          <w:szCs w:val="28"/>
        </w:rPr>
        <w:t>Возрастные психофизиологические особенности учащихся 4-х классов</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 xml:space="preserve">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w:t>
      </w:r>
      <w:r w:rsidRPr="00A62CFB">
        <w:rPr>
          <w:b/>
          <w:sz w:val="28"/>
          <w:szCs w:val="28"/>
        </w:rPr>
        <w:t>формирование произвольности познавательных процессов:</w:t>
      </w:r>
      <w:r w:rsidRPr="00A62CFB">
        <w:rPr>
          <w:sz w:val="28"/>
          <w:szCs w:val="28"/>
        </w:rPr>
        <w:t xml:space="preserve"> внимания, памяти.</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 xml:space="preserve">Следующее важнейшее новообразование — </w:t>
      </w:r>
      <w:r w:rsidRPr="00A62CFB">
        <w:rPr>
          <w:b/>
          <w:sz w:val="28"/>
          <w:szCs w:val="28"/>
        </w:rPr>
        <w:t>познавательная рефлексия:</w:t>
      </w:r>
      <w:r w:rsidRPr="00A62CFB">
        <w:rPr>
          <w:sz w:val="28"/>
          <w:szCs w:val="28"/>
        </w:rPr>
        <w:t xml:space="preserve"> способность осознать причины учебных неудач и успехов.</w:t>
      </w:r>
      <w:r w:rsidRPr="00A62CFB">
        <w:rPr>
          <w:sz w:val="28"/>
          <w:szCs w:val="28"/>
        </w:rPr>
        <w:br/>
        <w:t>Дальнейшее развитие получает и личностная рефлексия. Ребенок постепенно начинает узнавать и дифференцировать свои личностные качества. 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w:t>
      </w:r>
      <w:r w:rsidRPr="00A62CFB">
        <w:rPr>
          <w:sz w:val="28"/>
          <w:szCs w:val="28"/>
        </w:rPr>
        <w:br/>
        <w:t>Становится устойчивой самооценка ребенка.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w:t>
      </w:r>
      <w:r w:rsidRPr="00A62CFB">
        <w:rPr>
          <w:sz w:val="28"/>
          <w:szCs w:val="28"/>
        </w:rPr>
        <w:br/>
        <w:t>Большую зрелость приобретает общение. Если говорить об общении со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 xml:space="preserve">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межполовое общение. Дети одного пола могут рассматриваться как соперники. Внимание детей </w:t>
      </w:r>
      <w:r w:rsidRPr="00A62CFB">
        <w:rPr>
          <w:sz w:val="28"/>
          <w:szCs w:val="28"/>
        </w:rPr>
        <w:lastRenderedPageBreak/>
        <w:t>противоположного пола может привлекаться различными способами: подарками, ссорами, поддразниванием, толчками.</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в невротические.</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 xml:space="preserve">Это период </w:t>
      </w:r>
      <w:r w:rsidRPr="00A62CFB">
        <w:rPr>
          <w:b/>
          <w:sz w:val="28"/>
          <w:szCs w:val="28"/>
        </w:rPr>
        <w:t>«завершения детства — перехода ко взрослости</w:t>
      </w:r>
      <w:r w:rsidRPr="00A62CFB">
        <w:rPr>
          <w:sz w:val="28"/>
          <w:szCs w:val="28"/>
        </w:rPr>
        <w:t>», что может выражаться в повышении эмоционального реагирования на трудности, в появлении чувства одиночества, ощущения собственной ненужности.</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сформированность у четвероклассников учебных умений и навыков.</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 xml:space="preserve">К четвертому классу у большинства детей уже складывается </w:t>
      </w:r>
      <w:r w:rsidRPr="00A62CFB">
        <w:rPr>
          <w:b/>
          <w:sz w:val="28"/>
          <w:szCs w:val="28"/>
        </w:rPr>
        <w:t>индивидуальный стиль учебной работы.</w:t>
      </w:r>
      <w:r w:rsidRPr="00A62CFB">
        <w:rPr>
          <w:sz w:val="28"/>
          <w:szCs w:val="28"/>
        </w:rPr>
        <w:t xml:space="preserve">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r w:rsidRPr="00A62CFB">
        <w:rPr>
          <w:sz w:val="28"/>
          <w:szCs w:val="28"/>
        </w:rPr>
        <w:br/>
      </w:r>
      <w:r w:rsidRPr="00A62CFB">
        <w:rPr>
          <w:b/>
          <w:sz w:val="28"/>
          <w:szCs w:val="28"/>
        </w:rPr>
        <w:t>Какие же общие умения важны для успешного обучения? Среди них можно выделить следующие умения:</w:t>
      </w:r>
      <w:r w:rsidRPr="00A62CFB">
        <w:rPr>
          <w:sz w:val="28"/>
          <w:szCs w:val="28"/>
        </w:rPr>
        <w:br/>
        <w:t>– слушать учителя;</w:t>
      </w:r>
      <w:r w:rsidRPr="00A62CFB">
        <w:rPr>
          <w:sz w:val="28"/>
          <w:szCs w:val="28"/>
        </w:rPr>
        <w:br/>
        <w:t>– выделять главную мысль сообщения;</w:t>
      </w:r>
      <w:r w:rsidRPr="00A62CFB">
        <w:rPr>
          <w:sz w:val="28"/>
          <w:szCs w:val="28"/>
        </w:rPr>
        <w:br/>
      </w:r>
      <w:r w:rsidRPr="00A62CFB">
        <w:rPr>
          <w:sz w:val="28"/>
          <w:szCs w:val="28"/>
        </w:rPr>
        <w:lastRenderedPageBreak/>
        <w:t>– связно пересказывать содержание текста;</w:t>
      </w:r>
      <w:r w:rsidRPr="00A62CFB">
        <w:rPr>
          <w:sz w:val="28"/>
          <w:szCs w:val="28"/>
        </w:rPr>
        <w:br/>
        <w:t>– отвечать на вопросы к тексту;</w:t>
      </w:r>
      <w:r w:rsidRPr="00A62CFB">
        <w:rPr>
          <w:sz w:val="28"/>
          <w:szCs w:val="28"/>
        </w:rPr>
        <w:br/>
        <w:t>– ставить вопросы к тексту;</w:t>
      </w:r>
      <w:r w:rsidRPr="00A62CFB">
        <w:rPr>
          <w:sz w:val="28"/>
          <w:szCs w:val="28"/>
        </w:rPr>
        <w:br/>
        <w:t>– делать содержательные выводы на основе полученной информации;</w:t>
      </w:r>
      <w:r w:rsidRPr="00A62CFB">
        <w:rPr>
          <w:sz w:val="28"/>
          <w:szCs w:val="28"/>
        </w:rPr>
        <w:br/>
        <w:t>– письменно выражать свою мысль;</w:t>
      </w:r>
      <w:r w:rsidRPr="00A62CFB">
        <w:rPr>
          <w:sz w:val="28"/>
          <w:szCs w:val="28"/>
        </w:rPr>
        <w:br/>
        <w:t>– привлекать дополнительные источники информации, пользоваться справочной литературой (словарями, энциклопедиями и пр.);</w:t>
      </w:r>
      <w:r w:rsidRPr="00A62CFB">
        <w:rPr>
          <w:sz w:val="28"/>
          <w:szCs w:val="28"/>
        </w:rPr>
        <w:br/>
        <w:t>– адекватно оценивать результаты собственной работы.</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 xml:space="preserve">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w:t>
      </w:r>
      <w:r>
        <w:rPr>
          <w:sz w:val="28"/>
          <w:szCs w:val="28"/>
          <w:lang w:val="ru-RU"/>
        </w:rPr>
        <w:t>человеку и миру</w:t>
      </w:r>
      <w:r w:rsidRPr="00A62CFB">
        <w:rPr>
          <w:sz w:val="28"/>
          <w:szCs w:val="28"/>
        </w:rPr>
        <w:t>.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r w:rsidRPr="00A62CFB">
        <w:rPr>
          <w:sz w:val="28"/>
          <w:szCs w:val="28"/>
        </w:rPr>
        <w:br/>
        <w:t>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w:t>
      </w:r>
    </w:p>
    <w:p w:rsidR="00A62CFB" w:rsidRDefault="00A62CFB" w:rsidP="00A62CFB">
      <w:pPr>
        <w:pStyle w:val="a3"/>
        <w:shd w:val="clear" w:color="auto" w:fill="FFFFFF"/>
        <w:spacing w:before="0" w:beforeAutospacing="0" w:after="0" w:afterAutospacing="0"/>
        <w:ind w:right="-709" w:firstLine="709"/>
        <w:jc w:val="both"/>
        <w:textAlignment w:val="baseline"/>
        <w:rPr>
          <w:sz w:val="28"/>
          <w:szCs w:val="28"/>
          <w:lang w:val="ru-RU"/>
        </w:rPr>
      </w:pPr>
      <w:r w:rsidRPr="00A62CFB">
        <w:rPr>
          <w:sz w:val="28"/>
          <w:szCs w:val="28"/>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w:t>
      </w:r>
      <w:r w:rsidRPr="00A62CFB">
        <w:rPr>
          <w:sz w:val="28"/>
          <w:szCs w:val="28"/>
        </w:rPr>
        <w:b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r w:rsidRPr="00A62CFB">
        <w:rPr>
          <w:sz w:val="28"/>
          <w:szCs w:val="28"/>
        </w:rPr>
        <w:br/>
        <w:t xml:space="preserve">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w:t>
      </w:r>
      <w:r w:rsidRPr="00A62CFB">
        <w:rPr>
          <w:sz w:val="28"/>
          <w:szCs w:val="28"/>
        </w:rPr>
        <w:lastRenderedPageBreak/>
        <w:t>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p>
    <w:p w:rsidR="00A62CFB" w:rsidRPr="00A62CFB" w:rsidRDefault="00A62CFB" w:rsidP="00A62CFB">
      <w:pPr>
        <w:pStyle w:val="a3"/>
        <w:shd w:val="clear" w:color="auto" w:fill="FFFFFF"/>
        <w:spacing w:before="0" w:beforeAutospacing="0" w:after="0" w:afterAutospacing="0"/>
        <w:ind w:right="-709" w:firstLine="709"/>
        <w:jc w:val="both"/>
        <w:textAlignment w:val="baseline"/>
        <w:rPr>
          <w:sz w:val="28"/>
          <w:szCs w:val="28"/>
        </w:rPr>
      </w:pPr>
      <w:bookmarkStart w:id="0" w:name="_GoBack"/>
      <w:bookmarkEnd w:id="0"/>
      <w:r w:rsidRPr="00A62CFB">
        <w:rPr>
          <w:sz w:val="28"/>
          <w:szCs w:val="28"/>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693DB0" w:rsidRPr="00A62CFB" w:rsidRDefault="00A62CFB" w:rsidP="00A62CFB">
      <w:pPr>
        <w:ind w:right="-709" w:firstLine="709"/>
        <w:jc w:val="both"/>
        <w:rPr>
          <w:rFonts w:ascii="Times New Roman" w:hAnsi="Times New Roman" w:cs="Times New Roman"/>
          <w:sz w:val="28"/>
          <w:szCs w:val="28"/>
        </w:rPr>
      </w:pPr>
    </w:p>
    <w:sectPr w:rsidR="00693DB0" w:rsidRPr="00A62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CE"/>
    <w:rsid w:val="00484AE0"/>
    <w:rsid w:val="00666ACE"/>
    <w:rsid w:val="00A62CFB"/>
    <w:rsid w:val="00BD277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CFB"/>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CFB"/>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7287</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2021-05-26T15:53:00Z</dcterms:created>
  <dcterms:modified xsi:type="dcterms:W3CDTF">2021-05-26T15:56:00Z</dcterms:modified>
</cp:coreProperties>
</file>