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B0" w:rsidRDefault="003E6B80" w:rsidP="003E6B8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3E6B80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Агрессия, её причины и последствия</w:t>
      </w:r>
    </w:p>
    <w:p w:rsidR="003E6B80" w:rsidRDefault="003E6B80" w:rsidP="005C444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Агрессия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3E6B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— </w:t>
      </w: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это мотивированное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разрушающее</w:t>
      </w: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поведение, противоречащее нормам и правилам сосуществования людей в обществе, наносящее вред объектам нападения (одушевленным и неодушевленным), приносящее физический ущерб людям (отрицательные переживания, состояния напряженности, страха, подавленности и т. д.)</w:t>
      </w: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.</w:t>
      </w:r>
    </w:p>
    <w:p w:rsidR="003E6B80" w:rsidRPr="003E6B80" w:rsidRDefault="003E6B80" w:rsidP="005C444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Причины появления агрессии у детей</w:t>
      </w:r>
      <w:r w:rsidRPr="003E6B80">
        <w:rPr>
          <w:rFonts w:ascii="Times New Roman" w:hAnsi="Times New Roman" w:cs="Times New Roman"/>
          <w:color w:val="000000" w:themeColor="text1"/>
          <w:sz w:val="28"/>
          <w:szCs w:val="28"/>
        </w:rPr>
        <w:t> могут быть самыми разными, но самые основные следующие:</w:t>
      </w:r>
    </w:p>
    <w:p w:rsidR="003E6B80" w:rsidRPr="003E6B80" w:rsidRDefault="003E6B80" w:rsidP="005C444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color w:val="000000" w:themeColor="text1"/>
          <w:sz w:val="28"/>
          <w:szCs w:val="28"/>
        </w:rPr>
        <w:t>1.  воспитание в семье, начиная с первых дней жизни ребенка;</w:t>
      </w:r>
    </w:p>
    <w:p w:rsidR="003E6B80" w:rsidRPr="003E6B80" w:rsidRDefault="003E6B80" w:rsidP="005C444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color w:val="000000" w:themeColor="text1"/>
          <w:sz w:val="28"/>
          <w:szCs w:val="28"/>
        </w:rPr>
        <w:t>2. некоторые соматические заболевания;</w:t>
      </w:r>
    </w:p>
    <w:p w:rsidR="003E6B80" w:rsidRPr="003E6B80" w:rsidRDefault="003E6B80" w:rsidP="005C444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color w:val="000000" w:themeColor="text1"/>
          <w:sz w:val="28"/>
          <w:szCs w:val="28"/>
        </w:rPr>
        <w:t>3. психологич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еские проблемы, с которы</w:t>
      </w:r>
      <w:r w:rsidRPr="003E6B80">
        <w:rPr>
          <w:rFonts w:ascii="Times New Roman" w:hAnsi="Times New Roman" w:cs="Times New Roman"/>
          <w:color w:val="000000" w:themeColor="text1"/>
          <w:sz w:val="28"/>
          <w:szCs w:val="28"/>
        </w:rPr>
        <w:t>ми он не справляется.</w:t>
      </w:r>
    </w:p>
    <w:p w:rsidR="003E6B80" w:rsidRPr="003E6B80" w:rsidRDefault="003E6B80" w:rsidP="005C4445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ПРОЯВЛЕНИЯ АГРЕССИИ</w:t>
      </w:r>
    </w:p>
    <w:p w:rsidR="003E6B80" w:rsidRPr="003E6B80" w:rsidRDefault="003E6B80" w:rsidP="005C444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Выделяют 5 видов агрессии: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C444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Физическая агрессия</w:t>
      </w: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склонность к самому примитивному виду агрессии: использование физической силы против другого лица. 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C444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Косвенная агрессия</w:t>
      </w: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агрессия, окольным путём направленная на другое лицо (сплетни, злобные шутки) либо ни на кого не направленная (крики в толпе, топанье и т.д.).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C444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Раздражительность</w:t>
      </w: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готовность к проявлению негативных чувств при малейшем возбуждении (вспыльчивость, грубость).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C4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Негативизм —</w:t>
      </w: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оппозиционная манера в поведении от пассивного сопротивления до активной борьбы против установившихся обычаев и законов. Реакция, типичная для подростка, совершающего бессмысленные и даже разрушительные для себя поступки из чувства протеста. 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C444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Вербальная агрессия</w:t>
      </w: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выражение негативных чувств как через форму (крик, визг), так и через содержание словесных ответов (ругань, проклятия, угрозы). 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О</w:t>
      </w: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дной из важнейших причин агрессивности ребёнка является семья и семейные взаимоотношения. Существует также непосредственная связь между проявлениями детской агрессии и стилями воспитания в семье.</w:t>
      </w:r>
    </w:p>
    <w:p w:rsid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Наиболее благоприятным для ребёнка является авторитетный (демократический) стиль воспитания, при котором он получает ценный опыт человеческих взаимоотношений и учится контролировать свои агрессивные импульсы.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Как же правильно реагировать на проявление агрессии?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Существует связь между наказанием и агрессивностью. Учёные отмечают, что если ребенка строго наказывать за любое проявление агрессивности, то он учится скрывать свой гнев в присутствии родителей, но это не гарантирует подавления агрессии в любой другой ситуации. Замечено, если родители применяли суровые методы воспитания, то дети были высоко агрессивными во взаимодействии со сверстниками и взрослыми вне дома, хотя проявляли мало агрессии по отношению к родителям. Кроме того, мальчиков чаще подвергают физическим наказаниям, чем девочек, а более частые и сильные наказания воспитывают у мальчиков и большее сопротивление (агрессию).</w:t>
      </w:r>
    </w:p>
    <w:p w:rsid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то же время, пренебрежительное, попустительское отношение взрослых к агрессивным вспышкам ребенка также приводит к формированию у него агрессивных черт личности. Дети часто используют агрессию и непослушание для того, чтобы привлечь к себе внимание взрослого. </w:t>
      </w:r>
    </w:p>
    <w:p w:rsidR="003E6B80" w:rsidRPr="003E6B80" w:rsidRDefault="003E6B80" w:rsidP="003E6B80">
      <w:pPr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Советы родителям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Бороться с агресси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ей</w:t>
      </w:r>
      <w:r w:rsidRPr="003E6B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нужно</w:t>
      </w: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Терпением. Это самая большая добродетель, какая только может быть у родителей.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Объяснением. Объясните ребенку, почему его поведение неправильно, но будьте предельно кратким.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Отвлечением. Постарайтесь предложить вашему ребенку что-нибудь более привлекательное, чем то, что он пытается делать.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Неторопливостью. Не спешите наказывать ребенка - подождите, пока поступок повторится.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Наградами. Если вы похвалили ребенка за хоро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шее поведение</w:t>
      </w: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вместо того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,</w:t>
      </w: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чтобы считать его обычным, то одно это побудит в нем желание еще раз услышать вашу похвалу.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Если ребенок агрессивен...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Любите и принимайте ребенка таким, каков он есть.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Ликвидируйте все агрессивные формы поведения среди близких, помня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,</w:t>
      </w: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что ребенок всегда подражает тому, за чем привык наблюдать.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Предъявляя ребенку свои требования, учитывайте не свои желания, а его возможности.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Гасите конфликт еще в зародыше, направляя интерес ребенка в другое русло.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Учите ребенка правильному общению со сверстниками и взрослыми.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Расширяйте кругозор ребенка.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Включайте ребенка в совместную деятельность, подчеркивая его значимость в выполняемом.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Игнорируйте легкие проявления агрессивности ребенка, не фиксируйте на ней внимания окружающих.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установите строгий запрет на агрессивные действия ребенка. Попытайтесь понять причины протеста и сопротивления ребенка и исключите их.</w:t>
      </w: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3E6B80" w:rsidRPr="003E6B80" w:rsidRDefault="003E6B80" w:rsidP="003E6B80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3E6B80" w:rsidRPr="003E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1D"/>
    <w:rsid w:val="0037601D"/>
    <w:rsid w:val="003E6B80"/>
    <w:rsid w:val="00484AE0"/>
    <w:rsid w:val="005C4445"/>
    <w:rsid w:val="00B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2020-11-05T17:03:00Z</dcterms:created>
  <dcterms:modified xsi:type="dcterms:W3CDTF">2020-11-05T17:15:00Z</dcterms:modified>
</cp:coreProperties>
</file>