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DB0" w:rsidRDefault="002A4242" w:rsidP="002A4242">
      <w:pPr>
        <w:jc w:val="center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  <w:r w:rsidRPr="002A4242">
        <w:rPr>
          <w:rFonts w:ascii="Times New Roman" w:hAnsi="Times New Roman" w:cs="Times New Roman"/>
          <w:color w:val="FF0000"/>
          <w:sz w:val="28"/>
          <w:szCs w:val="28"/>
          <w:lang w:val="ru-RU"/>
        </w:rPr>
        <w:t>Как помочь старшекласснику в профессиональном самоопределении?</w:t>
      </w:r>
    </w:p>
    <w:p w:rsidR="002A4242" w:rsidRPr="002A4242" w:rsidRDefault="002A4242" w:rsidP="002A4242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A4242">
        <w:rPr>
          <w:rFonts w:ascii="Times New Roman" w:hAnsi="Times New Roman" w:cs="Times New Roman"/>
          <w:color w:val="000000" w:themeColor="text1"/>
          <w:sz w:val="28"/>
          <w:szCs w:val="28"/>
        </w:rPr>
        <w:t>Вот, наконец, и пришло то время, когда ваш ребенок стоит на пороге выбора будущей профессии – это интересный момент жизни, и в то же время, как и любой выбор, приносящий волнения, сомнения, переживания и для ребенка, и для родителей. Ваша задача грамотно помочь ребенку в этом не простом деле, ведь выбор должен быть не только осознанным, но и соответствовать интересам и способностям ребенка.</w:t>
      </w:r>
    </w:p>
    <w:p w:rsidR="002A4242" w:rsidRPr="002A4242" w:rsidRDefault="002A4242" w:rsidP="002A4242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A424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Почему ребенку нужна ваша помощь?</w:t>
      </w:r>
      <w:r w:rsidRPr="002A4242">
        <w:rPr>
          <w:rFonts w:ascii="Times New Roman" w:hAnsi="Times New Roman" w:cs="Times New Roman"/>
          <w:color w:val="000000" w:themeColor="text1"/>
          <w:sz w:val="28"/>
          <w:szCs w:val="28"/>
        </w:rPr>
        <w:t> Большинство детей в 1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6</w:t>
      </w:r>
      <w:r w:rsidRPr="002A4242">
        <w:rPr>
          <w:rFonts w:ascii="Times New Roman" w:hAnsi="Times New Roman" w:cs="Times New Roman"/>
          <w:color w:val="000000" w:themeColor="text1"/>
          <w:sz w:val="28"/>
          <w:szCs w:val="28"/>
        </w:rPr>
        <w:t>-1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7</w:t>
      </w:r>
      <w:r w:rsidRPr="002A42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лет еще психологически не готовы сделать выбор самостоятельно и многие испытывают страх перед необходимостью принятия решения и это естественно, так как вопрос очень важный и принятое решение повлияет на дальнейшую жизнь ребенка. Поэтому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2A42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учащемуся очень важно ощущать поддержку и сопричастность со стороны близких, он должен знать, что в любой момент может обратиться к вам за помощью.</w:t>
      </w:r>
    </w:p>
    <w:p w:rsidR="002A4242" w:rsidRPr="002A4242" w:rsidRDefault="002A4242" w:rsidP="002A4242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A4242">
        <w:rPr>
          <w:rFonts w:ascii="Times New Roman" w:hAnsi="Times New Roman" w:cs="Times New Roman"/>
          <w:color w:val="000000" w:themeColor="text1"/>
          <w:sz w:val="28"/>
          <w:szCs w:val="28"/>
        </w:rPr>
        <w:t>Но не стоит полностью снимать с него ответственность за совершаемый выбор. Важно, чтобы у него сложилось ощущение, что это он так решил. Ведь если подростку кажется, что профессию он выбрал не сам, то и учится он не для себя, воспринимая учебу как скучную и тягостную обязанность. Мы должны помочь им в этом сложном деле, но не осуществлять выбор за них.</w:t>
      </w:r>
    </w:p>
    <w:p w:rsidR="002A4242" w:rsidRPr="002A4242" w:rsidRDefault="002A4242" w:rsidP="002A4242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A4242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В чем же может состоять ваша помощь и что важно учитывать:</w:t>
      </w:r>
    </w:p>
    <w:p w:rsidR="002A4242" w:rsidRPr="002A4242" w:rsidRDefault="002A4242" w:rsidP="002A4242">
      <w:pPr>
        <w:numPr>
          <w:ilvl w:val="0"/>
          <w:numId w:val="1"/>
        </w:numPr>
        <w:tabs>
          <w:tab w:val="clear" w:pos="720"/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A4242">
        <w:rPr>
          <w:rFonts w:ascii="Times New Roman" w:hAnsi="Times New Roman" w:cs="Times New Roman"/>
          <w:color w:val="000000" w:themeColor="text1"/>
          <w:sz w:val="28"/>
          <w:szCs w:val="28"/>
        </w:rPr>
        <w:t>Очень важно находить время для общения с ребенком по душам, только так вы можете узнать о его мечтах, планах, интересах. При этом, конечно, важна ваша искренняя заинтересованность. При беседе постарайтесь не нав</w:t>
      </w:r>
      <w:bookmarkStart w:id="0" w:name="_GoBack"/>
      <w:bookmarkEnd w:id="0"/>
      <w:r w:rsidRPr="002A4242">
        <w:rPr>
          <w:rFonts w:ascii="Times New Roman" w:hAnsi="Times New Roman" w:cs="Times New Roman"/>
          <w:color w:val="000000" w:themeColor="text1"/>
          <w:sz w:val="28"/>
          <w:szCs w:val="28"/>
        </w:rPr>
        <w:t>язывать свое мнение, если советуете, то предлагайте несколько вариантов. А самое главное не высмеивайте мечты ребенка, какими бы нереальными они не были. Не обижайте его подобными реакциями, ведь это первый важный самостоятельный выбор в жизни ребенка. Позвольте ему быть уверенным в себе и доверять вам.</w:t>
      </w:r>
    </w:p>
    <w:p w:rsidR="002A4242" w:rsidRPr="002A4242" w:rsidRDefault="002A4242" w:rsidP="002A4242">
      <w:pPr>
        <w:numPr>
          <w:ilvl w:val="0"/>
          <w:numId w:val="1"/>
        </w:numPr>
        <w:tabs>
          <w:tab w:val="clear" w:pos="720"/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A4242">
        <w:rPr>
          <w:rFonts w:ascii="Times New Roman" w:hAnsi="Times New Roman" w:cs="Times New Roman"/>
          <w:color w:val="000000" w:themeColor="text1"/>
          <w:sz w:val="28"/>
          <w:szCs w:val="28"/>
        </w:rPr>
        <w:t>Детям очень важен опыт своих родителей. Расскажите, как вы выбирали профессию, чем при этом руководствовались, кто вам помог.</w:t>
      </w:r>
    </w:p>
    <w:p w:rsidR="002A4242" w:rsidRPr="002A4242" w:rsidRDefault="002A4242" w:rsidP="002A4242">
      <w:pPr>
        <w:numPr>
          <w:ilvl w:val="0"/>
          <w:numId w:val="1"/>
        </w:numPr>
        <w:tabs>
          <w:tab w:val="clear" w:pos="720"/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A42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Если вас огорчает профессиональный выбор вашего ребенка, не отговаривайте его и не запрещайте категорично, это приведет только к конфликту. Действуйте конструктивно: постарайтесь выяснить, на чем основан его выбор, проанализируйте последствия этого решения (ближние </w:t>
      </w:r>
      <w:r w:rsidRPr="002A424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(через 1-2 года) и дальние (через 5-10 лет), положительные и отрицательные). Объясните ребенку, что ответственность за принятое решение будет на нем.</w:t>
      </w:r>
    </w:p>
    <w:p w:rsidR="002A4242" w:rsidRPr="002A4242" w:rsidRDefault="002A4242" w:rsidP="002A4242">
      <w:pPr>
        <w:numPr>
          <w:ilvl w:val="0"/>
          <w:numId w:val="1"/>
        </w:numPr>
        <w:tabs>
          <w:tab w:val="clear" w:pos="720"/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A4242">
        <w:rPr>
          <w:rFonts w:ascii="Times New Roman" w:hAnsi="Times New Roman" w:cs="Times New Roman"/>
          <w:color w:val="000000" w:themeColor="text1"/>
          <w:sz w:val="28"/>
          <w:szCs w:val="28"/>
        </w:rPr>
        <w:t>Если ребенок выбрал для себя какую-либо профессию, помогите ребенку проанализировать ситуацию по следующей схеме: его внутренние резервы (способности, знания по предметам), внутренние помехи (что есть в ребенке такого, что может помешать осуществлению мечты: состояние здоровья, недостаточные знания, личностные особенности) и возможность преодоления этих помех, внешние благоприятные факторы (наличие поддержки в окружающем мире), внешние неблагоприятные факторы (наличие помех в окружающем мире).</w:t>
      </w:r>
    </w:p>
    <w:p w:rsidR="002A4242" w:rsidRPr="002A4242" w:rsidRDefault="002A4242" w:rsidP="002A4242">
      <w:pPr>
        <w:numPr>
          <w:ilvl w:val="0"/>
          <w:numId w:val="1"/>
        </w:numPr>
        <w:tabs>
          <w:tab w:val="clear" w:pos="720"/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A4242">
        <w:rPr>
          <w:rFonts w:ascii="Times New Roman" w:hAnsi="Times New Roman" w:cs="Times New Roman"/>
          <w:color w:val="000000" w:themeColor="text1"/>
          <w:sz w:val="28"/>
          <w:szCs w:val="28"/>
        </w:rPr>
        <w:t>Если старшеклассник не может определиться со своими планами, надо попытаться понять, с чем это связано. Если он только мечтает, а ничего не делает, надо помочь ему составить конкретный план, обсудив, сколько времени у него есть и что необходимо успеть. Ребенок всегда выбирает только то, что знает, поэтому дайте ему как можно больше информации о различных профессиях, о его возможностях в жизни. Вероятно, для самоопределения ему не хватает именно этих знаний.</w:t>
      </w:r>
    </w:p>
    <w:p w:rsidR="002A4242" w:rsidRPr="002A4242" w:rsidRDefault="002A4242" w:rsidP="002A4242">
      <w:pPr>
        <w:numPr>
          <w:ilvl w:val="0"/>
          <w:numId w:val="1"/>
        </w:numPr>
        <w:tabs>
          <w:tab w:val="clear" w:pos="720"/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A4242">
        <w:rPr>
          <w:rFonts w:ascii="Times New Roman" w:hAnsi="Times New Roman" w:cs="Times New Roman"/>
          <w:color w:val="000000" w:themeColor="text1"/>
          <w:sz w:val="28"/>
          <w:szCs w:val="28"/>
        </w:rPr>
        <w:t>Многим подросткам трудно из-за робости и отсутствия необходимых навыков сделать какие-то конкретные действия (позвонить, посетить школу или учебное заведение), и в этом помощь родителей может быть незаменима. Сходите с ним на день открытых дверей в разные образовательные учреждения, изучите имеющиеся у них образовательные направления.</w:t>
      </w:r>
    </w:p>
    <w:p w:rsidR="002A4242" w:rsidRPr="002A4242" w:rsidRDefault="002A4242" w:rsidP="002A4242">
      <w:pPr>
        <w:numPr>
          <w:ilvl w:val="0"/>
          <w:numId w:val="1"/>
        </w:numPr>
        <w:tabs>
          <w:tab w:val="clear" w:pos="720"/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A4242">
        <w:rPr>
          <w:rFonts w:ascii="Times New Roman" w:hAnsi="Times New Roman" w:cs="Times New Roman"/>
          <w:color w:val="000000" w:themeColor="text1"/>
          <w:sz w:val="28"/>
          <w:szCs w:val="28"/>
        </w:rPr>
        <w:t>Обсуждая будущую профессию, не зацикливайтесь на одном варианте, рассматривайте разные, так как наличие альтернативы может снизить напряжение и тревогу у ребенка.</w:t>
      </w:r>
    </w:p>
    <w:p w:rsidR="002A4242" w:rsidRPr="002A4242" w:rsidRDefault="002A4242" w:rsidP="002A4242">
      <w:pPr>
        <w:numPr>
          <w:ilvl w:val="0"/>
          <w:numId w:val="1"/>
        </w:numPr>
        <w:tabs>
          <w:tab w:val="clear" w:pos="720"/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A4242">
        <w:rPr>
          <w:rFonts w:ascii="Times New Roman" w:hAnsi="Times New Roman" w:cs="Times New Roman"/>
          <w:color w:val="000000" w:themeColor="text1"/>
          <w:sz w:val="28"/>
          <w:szCs w:val="28"/>
        </w:rPr>
        <w:t>Современные юноши и девушки при выборе профессии ориентируются на следующие факторы: престижность профессии, качества личности, присущие представителям этой профессии, принципы и нормы отношений, характерные для данного профессионального круга. Сейчас, видимо, одним из наиболее важных факторов становится материальный – возможность хорошо зарабатывать в будущем. Объясните, что это, конечно, важно, но если работа не приносит радости, то это сделает невыносимой жизнь.</w:t>
      </w:r>
    </w:p>
    <w:p w:rsidR="002A4242" w:rsidRPr="002A4242" w:rsidRDefault="002A4242" w:rsidP="002A4242">
      <w:pPr>
        <w:numPr>
          <w:ilvl w:val="0"/>
          <w:numId w:val="1"/>
        </w:numPr>
        <w:tabs>
          <w:tab w:val="clear" w:pos="720"/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A424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Предложите ребенку обратиться на консультацию к психологу и пройти профориентационное тестирование. Чтобы выбрать профессию, необходимо не только разбираться в мире существующих профессий, но прежде всего, познать себя – свои личностные качества, способности, склонности.</w:t>
      </w:r>
    </w:p>
    <w:p w:rsidR="002A4242" w:rsidRPr="002A4242" w:rsidRDefault="002A4242" w:rsidP="002A4242">
      <w:pPr>
        <w:numPr>
          <w:ilvl w:val="0"/>
          <w:numId w:val="1"/>
        </w:numPr>
        <w:tabs>
          <w:tab w:val="clear" w:pos="720"/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A4242">
        <w:rPr>
          <w:rFonts w:ascii="Times New Roman" w:hAnsi="Times New Roman" w:cs="Times New Roman"/>
          <w:color w:val="000000" w:themeColor="text1"/>
          <w:sz w:val="28"/>
          <w:szCs w:val="28"/>
        </w:rPr>
        <w:t>Помните: самая главная ценность – здоровье и благополучие ребенка. А это возможно лишь тогда, когда требования, предъявляемые к ребенку, соответствуют его способностям.</w:t>
      </w:r>
    </w:p>
    <w:p w:rsidR="002A4242" w:rsidRPr="002A4242" w:rsidRDefault="002A4242" w:rsidP="002A4242">
      <w:pPr>
        <w:numPr>
          <w:ilvl w:val="0"/>
          <w:numId w:val="1"/>
        </w:numPr>
        <w:tabs>
          <w:tab w:val="clear" w:pos="720"/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A4242">
        <w:rPr>
          <w:rFonts w:ascii="Times New Roman" w:hAnsi="Times New Roman" w:cs="Times New Roman"/>
          <w:color w:val="000000" w:themeColor="text1"/>
          <w:sz w:val="28"/>
          <w:szCs w:val="28"/>
        </w:rPr>
        <w:t>Ваш ребенок должен иметь право на ошибку.</w:t>
      </w:r>
    </w:p>
    <w:p w:rsidR="002A4242" w:rsidRPr="002A4242" w:rsidRDefault="002A4242" w:rsidP="002A4242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2A4242" w:rsidRPr="002A42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5B00BF"/>
    <w:multiLevelType w:val="multilevel"/>
    <w:tmpl w:val="7E54F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BDA"/>
    <w:rsid w:val="002A4242"/>
    <w:rsid w:val="00484AE0"/>
    <w:rsid w:val="00BD2778"/>
    <w:rsid w:val="00F03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30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674</Words>
  <Characters>4117</Characters>
  <Application>Microsoft Office Word</Application>
  <DocSecurity>0</DocSecurity>
  <Lines>34</Lines>
  <Paragraphs>9</Paragraphs>
  <ScaleCrop>false</ScaleCrop>
  <Company/>
  <LinksUpToDate>false</LinksUpToDate>
  <CharactersWithSpaces>4782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3</cp:revision>
  <dcterms:created xsi:type="dcterms:W3CDTF">2020-10-05T16:43:00Z</dcterms:created>
  <dcterms:modified xsi:type="dcterms:W3CDTF">2020-10-05T16:45:00Z</dcterms:modified>
</cp:coreProperties>
</file>