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6E" w:rsidRDefault="00151D6E" w:rsidP="00151D6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B8C2A2" wp14:editId="740FA51A">
            <wp:simplePos x="0" y="0"/>
            <wp:positionH relativeFrom="column">
              <wp:posOffset>-316230</wp:posOffset>
            </wp:positionH>
            <wp:positionV relativeFrom="paragraph">
              <wp:posOffset>0</wp:posOffset>
            </wp:positionV>
            <wp:extent cx="3000375" cy="2569845"/>
            <wp:effectExtent l="0" t="0" r="0" b="1905"/>
            <wp:wrapThrough wrapText="bothSides">
              <wp:wrapPolygon edited="0">
                <wp:start x="0" y="0"/>
                <wp:lineTo x="0" y="21456"/>
                <wp:lineTo x="21394" y="21456"/>
                <wp:lineTo x="21394" y="0"/>
                <wp:lineTo x="0" y="0"/>
              </wp:wrapPolygon>
            </wp:wrapThrough>
            <wp:docPr id="11" name="Рисунок 11" descr="http://www.sch2-uzda.by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ch2-uzda.by/images/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0E658" wp14:editId="04C16649">
                <wp:simplePos x="0" y="0"/>
                <wp:positionH relativeFrom="column">
                  <wp:posOffset>2303145</wp:posOffset>
                </wp:positionH>
                <wp:positionV relativeFrom="paragraph">
                  <wp:posOffset>1905</wp:posOffset>
                </wp:positionV>
                <wp:extent cx="4625975" cy="23241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9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1D6E" w:rsidRPr="00151D6E" w:rsidRDefault="00151D6E" w:rsidP="00151D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color w:val="002060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D6E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color w:val="002060"/>
                                <w:sz w:val="96"/>
                                <w:szCs w:val="72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распознать насилие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0E65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1.35pt;margin-top:.15pt;width:364.25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" filled="f" stroked="f">
                <v:fill o:detectmouseclick="t"/>
                <v:textbox>
                  <w:txbxContent>
                    <w:p w:rsidR="00151D6E" w:rsidRPr="00151D6E" w:rsidRDefault="00151D6E" w:rsidP="00151D6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noProof/>
                          <w:color w:val="002060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1D6E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color w:val="002060"/>
                          <w:sz w:val="96"/>
                          <w:szCs w:val="72"/>
                          <w:lang w:eastAsia="ru-RU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Как распознать насилие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1D6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</w:t>
      </w:r>
      <w:r w:rsidRPr="002F78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51D6E" w:rsidRDefault="00151D6E" w:rsidP="00151D6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51D6E" w:rsidRPr="002F7831" w:rsidRDefault="00151D6E" w:rsidP="00151D6E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151D6E">
        <w:rPr>
          <w:rFonts w:ascii="Comic Sans MS" w:eastAsia="Times New Roman" w:hAnsi="Comic Sans MS" w:cs="Tahoma"/>
          <w:b/>
          <w:bCs/>
          <w:color w:val="FF0000"/>
          <w:sz w:val="28"/>
          <w:szCs w:val="28"/>
          <w:lang w:eastAsia="ru-RU"/>
        </w:rPr>
        <w:t>ОБЩИЕ ПРИЗНАКИ НАСИЛИЯ НАД ДЕТЬМИ</w:t>
      </w:r>
    </w:p>
    <w:p w:rsidR="00151D6E" w:rsidRPr="002F7831" w:rsidRDefault="00151D6E" w:rsidP="00151D6E">
      <w:pPr>
        <w:spacing w:after="0" w:line="240" w:lineRule="auto"/>
        <w:ind w:left="-142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151D6E">
        <w:rPr>
          <w:rFonts w:ascii="Comic Sans MS" w:eastAsia="Times New Roman" w:hAnsi="Comic Sans MS" w:cs="Tahoma"/>
          <w:b/>
          <w:bCs/>
          <w:color w:val="002060"/>
          <w:sz w:val="28"/>
          <w:szCs w:val="28"/>
          <w:lang w:eastAsia="ru-RU"/>
        </w:rPr>
        <w:t> </w:t>
      </w: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неумение сосредоточиться;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проблемы с памятью;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низкая самооценка, отсутствие самоуважения, ненависть к себе;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недоверие к взрослым;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плохое настроение;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необъяснимые приступы гнева, агрессия;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постоянно испытываемые чувства стыда, страха, смущения, вины;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депрессия;</w:t>
      </w:r>
    </w:p>
    <w:p w:rsidR="00151D6E" w:rsidRPr="002F7831" w:rsidRDefault="00151D6E" w:rsidP="00151D6E">
      <w:pPr>
        <w:tabs>
          <w:tab w:val="left" w:pos="142"/>
        </w:tabs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неспособность испытывать удовольствие от чего</w:t>
      </w:r>
      <w:r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-</w:t>
      </w: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либо одиночество, отчужденность и др.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vertAlign w:val="subscript"/>
          <w:lang w:eastAsia="ru-RU"/>
        </w:rPr>
        <w:t> </w:t>
      </w:r>
    </w:p>
    <w:p w:rsidR="00151D6E" w:rsidRPr="002F7831" w:rsidRDefault="00151D6E" w:rsidP="00151D6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385623" w:themeColor="accent6" w:themeShade="80"/>
          <w:sz w:val="40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b/>
          <w:color w:val="385623" w:themeColor="accent6" w:themeShade="80"/>
          <w:sz w:val="40"/>
          <w:szCs w:val="28"/>
          <w:lang w:eastAsia="ru-RU"/>
        </w:rPr>
        <w:t>Наряду с общими каждый вид насилия имеет специфические признаки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 </w:t>
      </w:r>
    </w:p>
    <w:p w:rsidR="00151D6E" w:rsidRPr="002F7831" w:rsidRDefault="00151D6E" w:rsidP="00151D6E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151D6E">
        <w:rPr>
          <w:rFonts w:ascii="Comic Sans MS" w:eastAsia="Times New Roman" w:hAnsi="Comic Sans MS" w:cs="Tahoma"/>
          <w:b/>
          <w:bCs/>
          <w:color w:val="FF0000"/>
          <w:sz w:val="28"/>
          <w:szCs w:val="28"/>
          <w:lang w:eastAsia="ru-RU"/>
        </w:rPr>
        <w:t>ПРИЗНАКИ ФИЗИЧЕСКОГО НАСИЛИЯ:</w:t>
      </w:r>
    </w:p>
    <w:p w:rsidR="00151D6E" w:rsidRPr="002F7831" w:rsidRDefault="00151D6E" w:rsidP="00151D6E">
      <w:pPr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синяки, укусы, ожоги, рубцы неслучайного; происхождения; следы удушья;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 имеющие четкого объяснения со стороны родителей повреждения, включая переломы;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низкая самооценка;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боязнь идти домой;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ношение одежды, скрывающей синяки;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ребенок обвиняет себя в провоцировании насильника;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ребенок напуган, сердит или печален;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считает удары и избиения заведенным в семье порядком;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испытывает волнение и страх, слыша громкие, возбужденные голоса взрослых и др.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lastRenderedPageBreak/>
        <w:t>  </w:t>
      </w:r>
      <w:r w:rsidRPr="00151D6E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 </w:t>
      </w: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Особенности поведения родителей или попечителей, позволяющие заподозрить жестоко по отношению к ребенку: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противоречивые, путанные объяснения причин травм у ребенка или отказ дать объяснения;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позднее обращение за медицинской помощью, иногда инициатива обращения за помощью исходит от постороннего лица;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перекладывание ответственности за травму на самого ребенка;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неадекватность реакции родителей на тяжесть повреждений, в сторону их</w:t>
      </w:r>
      <w:r w:rsidRPr="00151D6E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 </w:t>
      </w:r>
      <w:proofErr w:type="gramStart"/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val="be-BY" w:eastAsia="ru-RU"/>
        </w:rPr>
        <w:t>преувеличения</w:t>
      </w:r>
      <w:r w:rsidRPr="00151D6E">
        <w:rPr>
          <w:rFonts w:ascii="Comic Sans MS" w:eastAsia="Times New Roman" w:hAnsi="Comic Sans MS" w:cs="Tahoma"/>
          <w:color w:val="002060"/>
          <w:sz w:val="28"/>
          <w:szCs w:val="28"/>
          <w:lang w:val="be-BY" w:eastAsia="ru-RU"/>
        </w:rPr>
        <w:t> </w:t>
      </w: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val="be-BY" w:eastAsia="ru-RU"/>
        </w:rPr>
        <w:t> </w:t>
      </w: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или</w:t>
      </w:r>
      <w:proofErr w:type="gramEnd"/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 xml:space="preserve"> преуменьшения;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отсутствие обеспокоенности за судьбу ребенка;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невнимание к ребенку, неоказание ему эмоциональной поддержки, лишение ласки;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поведенческие признаки психических расстройств или патологических черт характера (агрессивность, возбужденность, неадекватность и др.)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выказывание большой обеспокоенности собственными проблемами, не относящимися здоровью ребенка;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повествование о том, как их наказывали в детстве.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 </w:t>
      </w:r>
    </w:p>
    <w:p w:rsidR="00151D6E" w:rsidRPr="002F7831" w:rsidRDefault="00151D6E" w:rsidP="00151D6E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151D6E">
        <w:rPr>
          <w:rFonts w:ascii="Comic Sans MS" w:eastAsia="Times New Roman" w:hAnsi="Comic Sans MS" w:cs="Tahoma"/>
          <w:b/>
          <w:bCs/>
          <w:color w:val="FF0000"/>
          <w:sz w:val="28"/>
          <w:szCs w:val="28"/>
          <w:lang w:eastAsia="ru-RU"/>
        </w:rPr>
        <w:t>ПРИЗНАКИ СЕКСУАЛЬНОГО НАСИЛИЯ: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151D6E">
        <w:rPr>
          <w:rFonts w:ascii="Comic Sans MS" w:eastAsia="Times New Roman" w:hAnsi="Comic Sans MS" w:cs="Tahoma"/>
          <w:b/>
          <w:bCs/>
          <w:color w:val="002060"/>
          <w:sz w:val="28"/>
          <w:szCs w:val="28"/>
          <w:lang w:eastAsia="ru-RU"/>
        </w:rPr>
        <w:t> 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 соответствующие возрасту знания в области сексуальных отношений;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синяки, зуд, кровь в области половых органов;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трудности при ходьбе и сидении;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мастурбация;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внезапные изменения в поведении ребенка;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появление соблазняющей манеры поведения;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отсутствие аппетита или переедание;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расстройство сна, ночные кошмары;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ненависть к своему телу;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излишняя уступчивость по отношению к взрослым;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глубокая депрессия с частыми суицидальными попытками или мыслями;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нежелание идти домой, побеги из дома;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склонность к правонарушениям, прогулы в школе;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злоупотребление алкоголем и наркотиками;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беспорядочные половые связи;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венерические заболевания;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беременность и др.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 </w:t>
      </w:r>
    </w:p>
    <w:p w:rsidR="00151D6E" w:rsidRDefault="00151D6E" w:rsidP="00151D6E">
      <w:pPr>
        <w:spacing w:after="0" w:line="240" w:lineRule="auto"/>
        <w:jc w:val="both"/>
        <w:rPr>
          <w:rFonts w:ascii="Comic Sans MS" w:eastAsia="Times New Roman" w:hAnsi="Comic Sans MS" w:cs="Tahoma"/>
          <w:b/>
          <w:bCs/>
          <w:color w:val="002060"/>
          <w:sz w:val="28"/>
          <w:szCs w:val="28"/>
          <w:lang w:eastAsia="ru-RU"/>
        </w:rPr>
      </w:pPr>
    </w:p>
    <w:p w:rsidR="00151D6E" w:rsidRPr="002F7831" w:rsidRDefault="00151D6E" w:rsidP="00151D6E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151D6E">
        <w:rPr>
          <w:rFonts w:ascii="Comic Sans MS" w:eastAsia="Times New Roman" w:hAnsi="Comic Sans MS" w:cs="Tahoma"/>
          <w:b/>
          <w:bCs/>
          <w:color w:val="FF0000"/>
          <w:sz w:val="28"/>
          <w:szCs w:val="28"/>
          <w:lang w:eastAsia="ru-RU"/>
        </w:rPr>
        <w:lastRenderedPageBreak/>
        <w:t>ПРИЗНАКИ ЭМОЦИОНАЛЬНОГО (ПСИХИЧЕСКОГО) НАСИЛИЯ: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151D6E">
        <w:rPr>
          <w:rFonts w:ascii="Comic Sans MS" w:eastAsia="Times New Roman" w:hAnsi="Comic Sans MS" w:cs="Tahoma"/>
          <w:b/>
          <w:bCs/>
          <w:color w:val="002060"/>
          <w:sz w:val="28"/>
          <w:szCs w:val="28"/>
          <w:lang w:eastAsia="ru-RU"/>
        </w:rPr>
        <w:t> 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низкая самооценка, ребенок чувствует себя нелюбимым, ненужным, никчемным;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ребенок считает, что родители унижают, критикуют его, угрожают бросить;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ребенок печален и расстроен;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ожидает физического насилия;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задержка речевого развития и восприятия;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неумение мыслить логически, решить поставленную задачу, отыскать причину и следствие;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неуважение и недоверие к взрослым;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 xml:space="preserve">• агрессия в отношении со сверстниками и </w:t>
      </w:r>
      <w:proofErr w:type="spellStart"/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сиблингами</w:t>
      </w:r>
      <w:proofErr w:type="spellEnd"/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 xml:space="preserve">• демонстрация </w:t>
      </w:r>
      <w:proofErr w:type="spellStart"/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псевдозрелости</w:t>
      </w:r>
      <w:proofErr w:type="spellEnd"/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 xml:space="preserve"> и </w:t>
      </w:r>
      <w:proofErr w:type="spellStart"/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псевдонезависимости</w:t>
      </w:r>
      <w:proofErr w:type="spellEnd"/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 xml:space="preserve"> как защиты;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суицидальные попытки;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неверие в искренность оказываемой ему поддержки;</w:t>
      </w:r>
    </w:p>
    <w:p w:rsidR="00151D6E" w:rsidRDefault="00151D6E" w:rsidP="00151D6E">
      <w:pPr>
        <w:spacing w:after="0" w:line="240" w:lineRule="auto"/>
        <w:jc w:val="both"/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 может внутренне почувствовать успех, считает себя не заслуживающим его и др.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</w:p>
    <w:p w:rsidR="00151D6E" w:rsidRPr="00151D6E" w:rsidRDefault="00151D6E" w:rsidP="00151D6E">
      <w:pPr>
        <w:spacing w:after="0" w:line="240" w:lineRule="auto"/>
        <w:jc w:val="center"/>
        <w:rPr>
          <w:rFonts w:ascii="Comic Sans MS" w:eastAsia="Times New Roman" w:hAnsi="Comic Sans MS" w:cs="Tahoma"/>
          <w:b/>
          <w:color w:val="385623" w:themeColor="accent6" w:themeShade="80"/>
          <w:sz w:val="40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b/>
          <w:color w:val="385623" w:themeColor="accent6" w:themeShade="80"/>
          <w:sz w:val="40"/>
          <w:szCs w:val="28"/>
          <w:lang w:eastAsia="ru-RU"/>
        </w:rPr>
        <w:t>Особенности поведения взрос</w:t>
      </w:r>
      <w:bookmarkStart w:id="0" w:name="_GoBack"/>
      <w:bookmarkEnd w:id="0"/>
      <w:r w:rsidRPr="002F7831">
        <w:rPr>
          <w:rFonts w:ascii="Comic Sans MS" w:eastAsia="Times New Roman" w:hAnsi="Comic Sans MS" w:cs="Tahoma"/>
          <w:b/>
          <w:color w:val="385623" w:themeColor="accent6" w:themeShade="80"/>
          <w:sz w:val="40"/>
          <w:szCs w:val="28"/>
          <w:lang w:eastAsia="ru-RU"/>
        </w:rPr>
        <w:t>лых, позволяющие заподозрить эмоциональное насилие по отношению к собственным детям:</w:t>
      </w:r>
    </w:p>
    <w:p w:rsidR="00151D6E" w:rsidRPr="002F7831" w:rsidRDefault="00151D6E" w:rsidP="00151D6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385623" w:themeColor="accent6" w:themeShade="80"/>
          <w:sz w:val="28"/>
          <w:szCs w:val="28"/>
          <w:lang w:eastAsia="ru-RU"/>
        </w:rPr>
      </w:pP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оскорбление, брань, обвинение или публичное унижение ребенка;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отказ в утешении, когда он действительно испуган или подавлен;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постоянное сверхкритичное отношение к ребенку;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негативная характеристика ребенка;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отождествление ребенка с нелюбимым или ненавистным родственником;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перекладывание на него ответственности за свои неудачи;</w:t>
      </w:r>
    </w:p>
    <w:p w:rsidR="00151D6E" w:rsidRPr="002F7831" w:rsidRDefault="00151D6E" w:rsidP="00151D6E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F7831">
        <w:rPr>
          <w:rFonts w:ascii="Comic Sans MS" w:eastAsia="Times New Roman" w:hAnsi="Comic Sans MS" w:cs="Tahoma"/>
          <w:color w:val="002060"/>
          <w:sz w:val="28"/>
          <w:szCs w:val="28"/>
          <w:lang w:eastAsia="ru-RU"/>
        </w:rPr>
        <w:t>• открытое признание в нелюбви или ненависти к ребенку</w:t>
      </w:r>
    </w:p>
    <w:p w:rsidR="00151D6E" w:rsidRPr="00151D6E" w:rsidRDefault="00151D6E" w:rsidP="00151D6E">
      <w:pPr>
        <w:spacing w:after="0" w:line="240" w:lineRule="auto"/>
        <w:rPr>
          <w:rFonts w:ascii="Comic Sans MS" w:hAnsi="Comic Sans MS"/>
          <w:color w:val="002060"/>
          <w:sz w:val="28"/>
          <w:szCs w:val="28"/>
        </w:rPr>
      </w:pPr>
    </w:p>
    <w:p w:rsidR="00151D6E" w:rsidRDefault="00151D6E" w:rsidP="00151D6E">
      <w:pPr>
        <w:spacing w:after="0" w:line="240" w:lineRule="auto"/>
      </w:pPr>
    </w:p>
    <w:p w:rsidR="00151D6E" w:rsidRDefault="00151D6E" w:rsidP="00151D6E">
      <w:pPr>
        <w:spacing w:after="0" w:line="240" w:lineRule="auto"/>
      </w:pPr>
    </w:p>
    <w:sectPr w:rsidR="00151D6E" w:rsidSect="00151D6E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E"/>
    <w:rsid w:val="00151D6E"/>
    <w:rsid w:val="003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18642-755A-49BF-8B7B-9EE81E62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2017-04-14T05:49:00Z</dcterms:created>
  <dcterms:modified xsi:type="dcterms:W3CDTF">2017-04-14T05:57:00Z</dcterms:modified>
</cp:coreProperties>
</file>