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7F" w:rsidRDefault="0037027F" w:rsidP="00D008E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7"/>
      </w:tblGrid>
      <w:tr w:rsidR="0037027F" w:rsidTr="0037027F">
        <w:tc>
          <w:tcPr>
            <w:tcW w:w="9997" w:type="dxa"/>
          </w:tcPr>
          <w:p w:rsidR="0037027F" w:rsidRDefault="0037027F" w:rsidP="0037027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0"/>
                <w:szCs w:val="30"/>
                <w:lang w:eastAsia="en-US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27F" w:rsidRPr="00556F24" w:rsidRDefault="00BA6D75" w:rsidP="00BA6D7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0"/>
                <w:szCs w:val="30"/>
                <w:lang w:eastAsia="en-US"/>
              </w:rPr>
              <w:t xml:space="preserve">                                                                                               </w:t>
            </w:r>
            <w:r w:rsidR="0037027F" w:rsidRPr="00556F24">
              <w:rPr>
                <w:rFonts w:ascii="Times New Roman" w:eastAsiaTheme="minorHAnsi" w:hAnsi="Times New Roman" w:cs="Times New Roman"/>
                <w:b/>
                <w:sz w:val="30"/>
                <w:szCs w:val="30"/>
                <w:lang w:eastAsia="en-US"/>
              </w:rPr>
              <w:t>Приложение № 1</w:t>
            </w:r>
            <w:r>
              <w:rPr>
                <w:rFonts w:ascii="Times New Roman" w:eastAsiaTheme="minorHAnsi" w:hAnsi="Times New Roman" w:cs="Times New Roman"/>
                <w:b/>
                <w:sz w:val="30"/>
                <w:szCs w:val="30"/>
                <w:lang w:eastAsia="en-US"/>
              </w:rPr>
              <w:t>7</w:t>
            </w: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Default="0037027F" w:rsidP="0037027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  <w:p w:rsidR="0037027F" w:rsidRPr="0037027F" w:rsidRDefault="0037027F" w:rsidP="00370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</w:pPr>
            <w:r w:rsidRPr="0037027F"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  <w:t>Изменения и дополнения №1</w:t>
            </w:r>
          </w:p>
          <w:p w:rsidR="0037027F" w:rsidRDefault="0037027F" w:rsidP="00370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008E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в коллективный договор </w:t>
            </w:r>
          </w:p>
          <w:p w:rsidR="0037027F" w:rsidRDefault="0037027F" w:rsidP="00370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008E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государственного учреждения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образования</w:t>
            </w:r>
          </w:p>
          <w:p w:rsidR="0037027F" w:rsidRDefault="0037027F" w:rsidP="00370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008E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«</w:t>
            </w:r>
            <w:proofErr w:type="spellStart"/>
            <w:r w:rsidRPr="00D008E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Озерщинская</w:t>
            </w:r>
            <w:proofErr w:type="spellEnd"/>
            <w:r w:rsidRPr="00D008E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средняя шк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ола №1»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Речицкого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района </w:t>
            </w:r>
          </w:p>
          <w:p w:rsidR="0037027F" w:rsidRPr="00D008EB" w:rsidRDefault="0037027F" w:rsidP="00370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на 2022-2025 годы</w:t>
            </w:r>
            <w:r w:rsidRPr="00D008E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3702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                                                       </w:t>
            </w:r>
            <w:proofErr w:type="gramStart"/>
            <w:r w:rsidRPr="003702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Одобрен</w:t>
            </w:r>
            <w:r w:rsidR="005128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ы</w:t>
            </w:r>
            <w:proofErr w:type="gramEnd"/>
            <w:r w:rsidRPr="003702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на профсоюзном собрании </w:t>
            </w: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u w:val="single"/>
              </w:rPr>
            </w:pPr>
            <w:r w:rsidRPr="003702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                  21.12.</w:t>
            </w:r>
            <w:r w:rsidRPr="003702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2022 года, протокол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</w:rPr>
              <w:t>12</w:t>
            </w: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д. </w:t>
            </w:r>
            <w:proofErr w:type="spellStart"/>
            <w:r w:rsidRPr="00370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Озерщина</w:t>
            </w:r>
            <w:proofErr w:type="spellEnd"/>
          </w:p>
          <w:p w:rsidR="0037027F" w:rsidRPr="0037027F" w:rsidRDefault="0037027F" w:rsidP="0037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  <w:p w:rsidR="0037027F" w:rsidRDefault="0037027F" w:rsidP="0037027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</w:tbl>
    <w:p w:rsidR="00D008EB" w:rsidRDefault="005128EC" w:rsidP="005128E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lastRenderedPageBreak/>
        <w:t>2</w:t>
      </w:r>
    </w:p>
    <w:p w:rsidR="005128EC" w:rsidRDefault="005128EC" w:rsidP="005128EC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008EB" w:rsidRPr="000005A7" w:rsidRDefault="00D008EB" w:rsidP="00D00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>Изменения и дополнения №1</w:t>
      </w:r>
    </w:p>
    <w:p w:rsidR="00D008EB" w:rsidRPr="000005A7" w:rsidRDefault="00D008EB" w:rsidP="00D00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 xml:space="preserve">в коллективный договор государственного учреждения </w:t>
      </w:r>
      <w:r w:rsidR="0037027F" w:rsidRPr="000005A7">
        <w:rPr>
          <w:rFonts w:ascii="Times New Roman" w:eastAsia="Times New Roman" w:hAnsi="Times New Roman" w:cs="Times New Roman"/>
          <w:b/>
          <w:sz w:val="30"/>
          <w:szCs w:val="30"/>
        </w:rPr>
        <w:t>образования</w:t>
      </w:r>
    </w:p>
    <w:p w:rsidR="00D008EB" w:rsidRPr="000005A7" w:rsidRDefault="00D008EB" w:rsidP="00D00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proofErr w:type="spellStart"/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>Озерщинская</w:t>
      </w:r>
      <w:proofErr w:type="spellEnd"/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 xml:space="preserve"> средняя школа №1» </w:t>
      </w:r>
      <w:proofErr w:type="spellStart"/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>Речицкого</w:t>
      </w:r>
      <w:proofErr w:type="spellEnd"/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 </w:t>
      </w:r>
    </w:p>
    <w:p w:rsidR="00D008EB" w:rsidRPr="000005A7" w:rsidRDefault="00D008EB" w:rsidP="00D00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005A7">
        <w:rPr>
          <w:rFonts w:ascii="Times New Roman" w:eastAsia="Times New Roman" w:hAnsi="Times New Roman" w:cs="Times New Roman"/>
          <w:b/>
          <w:sz w:val="30"/>
          <w:szCs w:val="30"/>
        </w:rPr>
        <w:t xml:space="preserve">на 2022-2025 годы </w:t>
      </w:r>
    </w:p>
    <w:p w:rsidR="00D008EB" w:rsidRPr="000005A7" w:rsidRDefault="00D008EB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008EB" w:rsidRPr="000005A7" w:rsidRDefault="00456E96" w:rsidP="00D008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1. Из пункта</w:t>
      </w:r>
      <w:r w:rsidRPr="000005A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0589D" w:rsidRPr="000005A7">
        <w:rPr>
          <w:rFonts w:ascii="Times New Roman" w:hAnsi="Times New Roman" w:cs="Times New Roman"/>
          <w:sz w:val="30"/>
          <w:szCs w:val="30"/>
        </w:rPr>
        <w:t xml:space="preserve">19.18. извлечь второй абзац </w:t>
      </w:r>
      <w:r w:rsidRPr="000005A7">
        <w:rPr>
          <w:rFonts w:ascii="Times New Roman" w:hAnsi="Times New Roman" w:cs="Times New Roman"/>
          <w:sz w:val="30"/>
          <w:szCs w:val="30"/>
        </w:rPr>
        <w:t>«</w:t>
      </w:r>
      <w:r w:rsidR="00D008EB" w:rsidRPr="000005A7">
        <w:rPr>
          <w:rFonts w:ascii="Times New Roman" w:eastAsia="Times New Roman" w:hAnsi="Times New Roman" w:cs="Times New Roman"/>
          <w:sz w:val="30"/>
          <w:szCs w:val="30"/>
        </w:rPr>
        <w:t>Окончательный расчет за отработанный месяц производить не позднее двух недель следующего месяца. Заработная плата, выплаченная с задержками более одного месяца,  индексируется в соответствии с законодательством».</w:t>
      </w:r>
    </w:p>
    <w:p w:rsidR="00922BF5" w:rsidRPr="000005A7" w:rsidRDefault="00D008EB" w:rsidP="00556F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2</w:t>
      </w:r>
      <w:r w:rsidR="00477001" w:rsidRPr="000005A7">
        <w:rPr>
          <w:rFonts w:ascii="Times New Roman" w:hAnsi="Times New Roman" w:cs="Times New Roman"/>
          <w:sz w:val="30"/>
          <w:szCs w:val="30"/>
        </w:rPr>
        <w:t>.</w:t>
      </w:r>
      <w:r w:rsidR="00B05DC6" w:rsidRPr="000005A7">
        <w:rPr>
          <w:rFonts w:ascii="Times New Roman" w:hAnsi="Times New Roman" w:cs="Times New Roman"/>
          <w:sz w:val="30"/>
          <w:szCs w:val="30"/>
        </w:rPr>
        <w:t xml:space="preserve"> </w:t>
      </w:r>
      <w:r w:rsidR="00477001" w:rsidRPr="000005A7">
        <w:rPr>
          <w:rFonts w:ascii="Times New Roman" w:hAnsi="Times New Roman" w:cs="Times New Roman"/>
          <w:sz w:val="30"/>
          <w:szCs w:val="30"/>
        </w:rPr>
        <w:t>В Приложении</w:t>
      </w:r>
      <w:r w:rsidR="00B05DC6" w:rsidRPr="000005A7">
        <w:rPr>
          <w:rFonts w:ascii="Times New Roman" w:hAnsi="Times New Roman" w:cs="Times New Roman"/>
          <w:sz w:val="30"/>
          <w:szCs w:val="30"/>
        </w:rPr>
        <w:t xml:space="preserve"> № 1</w:t>
      </w:r>
      <w:r w:rsidR="00477001" w:rsidRPr="000005A7">
        <w:rPr>
          <w:rFonts w:ascii="Times New Roman" w:hAnsi="Times New Roman" w:cs="Times New Roman"/>
          <w:sz w:val="30"/>
          <w:szCs w:val="30"/>
        </w:rPr>
        <w:t xml:space="preserve"> «Положение</w:t>
      </w:r>
      <w:r w:rsidR="00B05DC6" w:rsidRPr="000005A7">
        <w:rPr>
          <w:rFonts w:ascii="Times New Roman" w:hAnsi="Times New Roman" w:cs="Times New Roman"/>
          <w:sz w:val="30"/>
          <w:szCs w:val="30"/>
        </w:rPr>
        <w:t xml:space="preserve"> о </w:t>
      </w:r>
      <w:r w:rsidR="00556F24" w:rsidRPr="000005A7">
        <w:rPr>
          <w:rFonts w:ascii="Times New Roman" w:hAnsi="Times New Roman" w:cs="Times New Roman"/>
          <w:sz w:val="30"/>
          <w:szCs w:val="30"/>
        </w:rPr>
        <w:t>порядке и условиях премирования</w:t>
      </w:r>
      <w:r w:rsidR="00B05DC6" w:rsidRPr="000005A7">
        <w:rPr>
          <w:rFonts w:ascii="Times New Roman" w:hAnsi="Times New Roman" w:cs="Times New Roman"/>
          <w:sz w:val="30"/>
          <w:szCs w:val="30"/>
        </w:rPr>
        <w:t xml:space="preserve"> работников </w:t>
      </w:r>
      <w:r w:rsidR="00556F24" w:rsidRPr="000005A7"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«</w:t>
      </w:r>
      <w:proofErr w:type="spellStart"/>
      <w:r w:rsidR="00556F24" w:rsidRPr="000005A7">
        <w:rPr>
          <w:rFonts w:ascii="Times New Roman" w:eastAsia="Times New Roman" w:hAnsi="Times New Roman" w:cs="Times New Roman"/>
          <w:sz w:val="30"/>
          <w:szCs w:val="30"/>
        </w:rPr>
        <w:t>Озерщинская</w:t>
      </w:r>
      <w:proofErr w:type="spellEnd"/>
      <w:r w:rsidR="00556F24" w:rsidRPr="000005A7">
        <w:rPr>
          <w:rFonts w:ascii="Times New Roman" w:eastAsia="Times New Roman" w:hAnsi="Times New Roman" w:cs="Times New Roman"/>
          <w:sz w:val="30"/>
          <w:szCs w:val="30"/>
        </w:rPr>
        <w:t xml:space="preserve"> средняя шк</w:t>
      </w:r>
      <w:r w:rsidR="008565CE" w:rsidRPr="000005A7">
        <w:rPr>
          <w:rFonts w:ascii="Times New Roman" w:eastAsia="Times New Roman" w:hAnsi="Times New Roman" w:cs="Times New Roman"/>
          <w:sz w:val="30"/>
          <w:szCs w:val="30"/>
        </w:rPr>
        <w:t>ола №1»</w:t>
      </w:r>
      <w:r w:rsidR="00556F24" w:rsidRPr="000005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556F24" w:rsidRPr="000005A7">
        <w:rPr>
          <w:rFonts w:ascii="Times New Roman" w:eastAsia="Times New Roman" w:hAnsi="Times New Roman" w:cs="Times New Roman"/>
          <w:sz w:val="30"/>
          <w:szCs w:val="30"/>
        </w:rPr>
        <w:t>Речицкого</w:t>
      </w:r>
      <w:proofErr w:type="spellEnd"/>
      <w:r w:rsidR="00556F24" w:rsidRPr="000005A7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="00556F24" w:rsidRPr="000005A7">
        <w:rPr>
          <w:rFonts w:ascii="Times New Roman" w:hAnsi="Times New Roman" w:cs="Times New Roman"/>
          <w:sz w:val="30"/>
          <w:szCs w:val="30"/>
        </w:rPr>
        <w:t xml:space="preserve">» </w:t>
      </w:r>
      <w:r w:rsidR="008565CE" w:rsidRPr="000005A7">
        <w:rPr>
          <w:rFonts w:ascii="Times New Roman" w:hAnsi="Times New Roman" w:cs="Times New Roman"/>
          <w:sz w:val="30"/>
          <w:szCs w:val="30"/>
        </w:rPr>
        <w:t>извлечь подпункт 4.5. «</w:t>
      </w:r>
      <w:r w:rsidR="00477001" w:rsidRPr="000005A7">
        <w:rPr>
          <w:rFonts w:ascii="Times New Roman" w:hAnsi="Times New Roman" w:cs="Times New Roman"/>
          <w:sz w:val="30"/>
          <w:szCs w:val="30"/>
        </w:rPr>
        <w:t>Дополнительное премирование за декабрь месяц предыдущего года про</w:t>
      </w:r>
      <w:r w:rsidR="00556F24" w:rsidRPr="000005A7">
        <w:rPr>
          <w:rFonts w:ascii="Times New Roman" w:hAnsi="Times New Roman" w:cs="Times New Roman"/>
          <w:sz w:val="30"/>
          <w:szCs w:val="30"/>
        </w:rPr>
        <w:t>изводить в январе текущего года</w:t>
      </w:r>
      <w:r w:rsidR="008565CE" w:rsidRPr="000005A7">
        <w:rPr>
          <w:rFonts w:ascii="Times New Roman" w:hAnsi="Times New Roman" w:cs="Times New Roman"/>
          <w:sz w:val="30"/>
          <w:szCs w:val="30"/>
        </w:rPr>
        <w:t>»</w:t>
      </w:r>
      <w:r w:rsidR="00556F24" w:rsidRPr="000005A7">
        <w:rPr>
          <w:rFonts w:ascii="Times New Roman" w:hAnsi="Times New Roman" w:cs="Times New Roman"/>
          <w:sz w:val="30"/>
          <w:szCs w:val="30"/>
        </w:rPr>
        <w:t>.</w:t>
      </w:r>
    </w:p>
    <w:p w:rsidR="0003450E" w:rsidRPr="000005A7" w:rsidRDefault="00556F24" w:rsidP="00556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</w:t>
      </w:r>
      <w:r w:rsidR="002431CF" w:rsidRPr="000005A7">
        <w:rPr>
          <w:rFonts w:ascii="Times New Roman" w:hAnsi="Times New Roman" w:cs="Times New Roman"/>
          <w:sz w:val="30"/>
          <w:szCs w:val="30"/>
        </w:rPr>
        <w:t>. Приложение</w:t>
      </w:r>
      <w:r w:rsidR="0003450E" w:rsidRPr="000005A7">
        <w:rPr>
          <w:rFonts w:ascii="Times New Roman" w:hAnsi="Times New Roman" w:cs="Times New Roman"/>
          <w:sz w:val="30"/>
          <w:szCs w:val="30"/>
        </w:rPr>
        <w:t xml:space="preserve"> № 5  «</w:t>
      </w:r>
      <w:r w:rsidR="0003450E" w:rsidRPr="000005A7">
        <w:rPr>
          <w:rFonts w:ascii="Times New Roman" w:hAnsi="Times New Roman" w:cs="Times New Roman"/>
          <w:bCs/>
          <w:iCs/>
          <w:sz w:val="30"/>
          <w:szCs w:val="30"/>
        </w:rPr>
        <w:t>Положение о порядке и условиях оказания единовременной выплаты на оздоровление</w:t>
      </w:r>
      <w:r w:rsidR="0003450E" w:rsidRPr="000005A7">
        <w:rPr>
          <w:rFonts w:ascii="Times New Roman" w:hAnsi="Times New Roman" w:cs="Times New Roman"/>
          <w:sz w:val="30"/>
          <w:szCs w:val="30"/>
        </w:rPr>
        <w:t xml:space="preserve"> </w:t>
      </w:r>
      <w:r w:rsidR="00C0589D" w:rsidRPr="000005A7"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«</w:t>
      </w:r>
      <w:proofErr w:type="spellStart"/>
      <w:r w:rsidR="00C0589D" w:rsidRPr="000005A7">
        <w:rPr>
          <w:rFonts w:ascii="Times New Roman" w:eastAsia="Times New Roman" w:hAnsi="Times New Roman" w:cs="Times New Roman"/>
          <w:sz w:val="30"/>
          <w:szCs w:val="30"/>
        </w:rPr>
        <w:t>Озерщинская</w:t>
      </w:r>
      <w:proofErr w:type="spellEnd"/>
      <w:r w:rsidR="00C0589D" w:rsidRPr="000005A7">
        <w:rPr>
          <w:rFonts w:ascii="Times New Roman" w:eastAsia="Times New Roman" w:hAnsi="Times New Roman" w:cs="Times New Roman"/>
          <w:sz w:val="30"/>
          <w:szCs w:val="30"/>
        </w:rPr>
        <w:t xml:space="preserve"> средняя шк</w:t>
      </w:r>
      <w:r w:rsidR="008565CE" w:rsidRPr="000005A7">
        <w:rPr>
          <w:rFonts w:ascii="Times New Roman" w:eastAsia="Times New Roman" w:hAnsi="Times New Roman" w:cs="Times New Roman"/>
          <w:sz w:val="30"/>
          <w:szCs w:val="30"/>
        </w:rPr>
        <w:t>ола №1»</w:t>
      </w:r>
      <w:r w:rsidR="00C0589D" w:rsidRPr="000005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0589D" w:rsidRPr="000005A7">
        <w:rPr>
          <w:rFonts w:ascii="Times New Roman" w:eastAsia="Times New Roman" w:hAnsi="Times New Roman" w:cs="Times New Roman"/>
          <w:sz w:val="30"/>
          <w:szCs w:val="30"/>
        </w:rPr>
        <w:t>Речицкого</w:t>
      </w:r>
      <w:proofErr w:type="spellEnd"/>
      <w:r w:rsidR="00C0589D" w:rsidRPr="000005A7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="0003450E" w:rsidRPr="000005A7">
        <w:rPr>
          <w:rFonts w:ascii="Times New Roman" w:hAnsi="Times New Roman" w:cs="Times New Roman"/>
          <w:sz w:val="30"/>
          <w:szCs w:val="30"/>
        </w:rPr>
        <w:t>» изложить в новой редакции:</w:t>
      </w:r>
    </w:p>
    <w:p w:rsidR="0003450E" w:rsidRPr="000005A7" w:rsidRDefault="0003450E" w:rsidP="0003450E">
      <w:pPr>
        <w:pStyle w:val="ConsPlusNormal"/>
        <w:spacing w:line="280" w:lineRule="exact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Оздоровление - комплекс мероприятий, направленных на укрепление здоровья граждан.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1.1.  Работникам бюджетных организаций ежегодно осуществляется единовременная выплата на оздоровление, как правило, при уходе в трудовой отпуск из расчета 1,0 оклада.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1.2. Настоящее положение о порядке и условиях оказания единовременной выплаты на оздоровление работникам учрежде</w:t>
      </w:r>
      <w:r w:rsidR="008565CE" w:rsidRPr="000005A7">
        <w:rPr>
          <w:rFonts w:ascii="Times New Roman" w:hAnsi="Times New Roman" w:cs="Times New Roman"/>
          <w:sz w:val="30"/>
          <w:szCs w:val="30"/>
        </w:rPr>
        <w:t xml:space="preserve">ния разработано на основании </w:t>
      </w:r>
      <w:proofErr w:type="spellStart"/>
      <w:r w:rsidR="008565CE" w:rsidRPr="000005A7">
        <w:rPr>
          <w:rFonts w:ascii="Times New Roman" w:hAnsi="Times New Roman" w:cs="Times New Roman"/>
          <w:sz w:val="30"/>
          <w:szCs w:val="30"/>
        </w:rPr>
        <w:t>абз</w:t>
      </w:r>
      <w:proofErr w:type="spellEnd"/>
      <w:r w:rsidRPr="000005A7">
        <w:rPr>
          <w:rFonts w:ascii="Times New Roman" w:hAnsi="Times New Roman" w:cs="Times New Roman"/>
          <w:sz w:val="30"/>
          <w:szCs w:val="30"/>
        </w:rPr>
        <w:t xml:space="preserve">. </w:t>
      </w:r>
      <w:r w:rsidR="008565CE" w:rsidRPr="000005A7">
        <w:rPr>
          <w:rFonts w:ascii="Times New Roman" w:hAnsi="Times New Roman" w:cs="Times New Roman"/>
          <w:sz w:val="30"/>
          <w:szCs w:val="30"/>
        </w:rPr>
        <w:t xml:space="preserve">2 п. 4  Указа от 18.01.2019 № 27 </w:t>
      </w:r>
      <w:r w:rsidRPr="000005A7">
        <w:rPr>
          <w:rFonts w:ascii="Times New Roman" w:hAnsi="Times New Roman" w:cs="Times New Roman"/>
          <w:sz w:val="30"/>
          <w:szCs w:val="30"/>
        </w:rPr>
        <w:t>и определяет размеры, порядок и условия осуществления единовременной выплаты на оздоровление.</w:t>
      </w:r>
    </w:p>
    <w:p w:rsidR="0003450E" w:rsidRPr="000005A7" w:rsidRDefault="0003450E" w:rsidP="0003450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2.</w:t>
      </w:r>
      <w:r w:rsidR="008565CE" w:rsidRPr="000005A7">
        <w:rPr>
          <w:rFonts w:ascii="Times New Roman" w:hAnsi="Times New Roman" w:cs="Times New Roman"/>
          <w:sz w:val="30"/>
          <w:szCs w:val="30"/>
        </w:rPr>
        <w:t xml:space="preserve"> </w:t>
      </w:r>
      <w:r w:rsidRPr="000005A7">
        <w:rPr>
          <w:rFonts w:ascii="Times New Roman" w:hAnsi="Times New Roman" w:cs="Times New Roman"/>
          <w:sz w:val="30"/>
          <w:szCs w:val="30"/>
        </w:rPr>
        <w:t xml:space="preserve">Источники средств на осуществление единовременной выплаты на оздоровление  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2.1. Источниками средств, направляемых на единовременную выплату на оздоровление, являются: </w:t>
      </w:r>
    </w:p>
    <w:p w:rsidR="0003450E" w:rsidRPr="000005A7" w:rsidRDefault="00C0589D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2.1.1. </w:t>
      </w:r>
      <w:r w:rsidR="0003450E" w:rsidRPr="000005A7">
        <w:rPr>
          <w:rFonts w:ascii="Times New Roman" w:hAnsi="Times New Roman" w:cs="Times New Roman"/>
          <w:sz w:val="30"/>
          <w:szCs w:val="30"/>
        </w:rPr>
        <w:t>средства, выделяемые из бюджета;</w:t>
      </w:r>
    </w:p>
    <w:p w:rsidR="0003450E" w:rsidRPr="000005A7" w:rsidRDefault="008565C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2.1.2. </w:t>
      </w:r>
      <w:r w:rsidR="0003450E" w:rsidRPr="000005A7">
        <w:rPr>
          <w:rFonts w:ascii="Times New Roman" w:hAnsi="Times New Roman" w:cs="Times New Roman"/>
          <w:sz w:val="30"/>
          <w:szCs w:val="30"/>
        </w:rPr>
        <w:t>средства, получаемые от осуществления приносящей доходы деятельности;</w:t>
      </w:r>
    </w:p>
    <w:p w:rsidR="0003450E" w:rsidRPr="000005A7" w:rsidRDefault="008565C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2.1.3. </w:t>
      </w:r>
      <w:r w:rsidR="0003450E" w:rsidRPr="000005A7">
        <w:rPr>
          <w:rFonts w:ascii="Times New Roman" w:hAnsi="Times New Roman" w:cs="Times New Roman"/>
          <w:sz w:val="30"/>
          <w:szCs w:val="30"/>
        </w:rPr>
        <w:t>средства из иных источников, не запрещенных законодательством.</w:t>
      </w:r>
    </w:p>
    <w:p w:rsidR="005128EC" w:rsidRPr="000005A7" w:rsidRDefault="005128EC" w:rsidP="005128E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28EC" w:rsidRPr="000005A7" w:rsidRDefault="005128EC" w:rsidP="005128E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28EC" w:rsidRPr="000005A7" w:rsidRDefault="005128EC" w:rsidP="00512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05A7">
        <w:rPr>
          <w:rFonts w:ascii="Times New Roman" w:eastAsia="Times New Roman" w:hAnsi="Times New Roman" w:cs="Times New Roman"/>
          <w:sz w:val="30"/>
          <w:szCs w:val="30"/>
        </w:rPr>
        <w:t>________</w:t>
      </w:r>
      <w:proofErr w:type="spellStart"/>
      <w:r w:rsidRPr="000005A7">
        <w:rPr>
          <w:rFonts w:ascii="Times New Roman" w:eastAsia="Times New Roman" w:hAnsi="Times New Roman" w:cs="Times New Roman"/>
          <w:sz w:val="30"/>
          <w:szCs w:val="30"/>
        </w:rPr>
        <w:t>Н.А.Ляхова</w:t>
      </w:r>
      <w:proofErr w:type="spellEnd"/>
      <w:r w:rsidRPr="000005A7">
        <w:rPr>
          <w:rFonts w:ascii="Times New Roman" w:eastAsia="Times New Roman" w:hAnsi="Times New Roman" w:cs="Times New Roman"/>
          <w:sz w:val="30"/>
          <w:szCs w:val="30"/>
        </w:rPr>
        <w:t xml:space="preserve">                       _______</w:t>
      </w:r>
      <w:proofErr w:type="spellStart"/>
      <w:r w:rsidRPr="000005A7">
        <w:rPr>
          <w:rFonts w:ascii="Times New Roman" w:eastAsia="Times New Roman" w:hAnsi="Times New Roman" w:cs="Times New Roman"/>
          <w:sz w:val="30"/>
          <w:szCs w:val="30"/>
        </w:rPr>
        <w:t>О.А.Герасименко</w:t>
      </w:r>
      <w:proofErr w:type="spellEnd"/>
    </w:p>
    <w:p w:rsidR="005128EC" w:rsidRPr="000005A7" w:rsidRDefault="005128EC" w:rsidP="005128E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lastRenderedPageBreak/>
        <w:t>3</w:t>
      </w:r>
    </w:p>
    <w:p w:rsidR="005128EC" w:rsidRPr="000005A7" w:rsidRDefault="005128EC" w:rsidP="005128E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28EC" w:rsidRPr="000005A7" w:rsidRDefault="0003450E" w:rsidP="005128E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2.2. Для работников бюджетных организаций, содержащихся за счет средств от приносящей доходы деятельности бюджетной организации, источником выплаты являются внебюджетные средства. </w:t>
      </w:r>
    </w:p>
    <w:p w:rsidR="0003450E" w:rsidRPr="000005A7" w:rsidRDefault="005128EC" w:rsidP="00C0589D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      </w:t>
      </w:r>
      <w:r w:rsidR="00C0589D" w:rsidRPr="000005A7">
        <w:rPr>
          <w:rFonts w:ascii="Times New Roman" w:hAnsi="Times New Roman" w:cs="Times New Roman"/>
          <w:sz w:val="30"/>
          <w:szCs w:val="30"/>
        </w:rPr>
        <w:t xml:space="preserve"> </w:t>
      </w:r>
      <w:r w:rsidR="0003450E" w:rsidRPr="000005A7">
        <w:rPr>
          <w:rFonts w:ascii="Times New Roman" w:hAnsi="Times New Roman" w:cs="Times New Roman"/>
          <w:sz w:val="30"/>
          <w:szCs w:val="30"/>
        </w:rPr>
        <w:t>3. Порядок и размер единовременной выплаты на оздоровление</w:t>
      </w:r>
      <w:r w:rsidR="008565CE" w:rsidRPr="000005A7">
        <w:rPr>
          <w:rFonts w:ascii="Times New Roman" w:hAnsi="Times New Roman" w:cs="Times New Roman"/>
          <w:sz w:val="30"/>
          <w:szCs w:val="30"/>
        </w:rPr>
        <w:t>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3.1. Единовременная выплата на оздоровление производится </w:t>
      </w:r>
      <w:proofErr w:type="gramStart"/>
      <w:r w:rsidRPr="000005A7">
        <w:rPr>
          <w:rFonts w:ascii="Times New Roman" w:hAnsi="Times New Roman" w:cs="Times New Roman"/>
          <w:sz w:val="30"/>
          <w:szCs w:val="30"/>
        </w:rPr>
        <w:t>в соответствии с приказом руководителя на основании письменного заявления работника по согла</w:t>
      </w:r>
      <w:r w:rsidR="008565CE" w:rsidRPr="000005A7">
        <w:rPr>
          <w:rFonts w:ascii="Times New Roman" w:hAnsi="Times New Roman" w:cs="Times New Roman"/>
          <w:sz w:val="30"/>
          <w:szCs w:val="30"/>
        </w:rPr>
        <w:t>сованию с профсоюзным комитетом</w:t>
      </w:r>
      <w:proofErr w:type="gramEnd"/>
      <w:r w:rsidR="008565CE" w:rsidRPr="000005A7">
        <w:rPr>
          <w:rFonts w:ascii="Times New Roman" w:hAnsi="Times New Roman" w:cs="Times New Roman"/>
          <w:sz w:val="30"/>
          <w:szCs w:val="30"/>
        </w:rPr>
        <w:t>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3.2. Единовременная выплата на оздоровление осуществляется без предъявления работниками документов, подтверждающих оздоровлени</w:t>
      </w:r>
      <w:r w:rsidR="008565CE" w:rsidRPr="000005A7">
        <w:rPr>
          <w:rFonts w:ascii="Times New Roman" w:hAnsi="Times New Roman" w:cs="Times New Roman"/>
          <w:sz w:val="30"/>
          <w:szCs w:val="30"/>
        </w:rPr>
        <w:t>е (санаторно-курортное лечение).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3.3. Единовременная выплата на оздоровление может быть выплачена работнику не только при уходе в отпуск, но и при возникновении других обстоятельств по согласов</w:t>
      </w:r>
      <w:r w:rsidR="008565CE" w:rsidRPr="000005A7">
        <w:rPr>
          <w:rFonts w:ascii="Times New Roman" w:hAnsi="Times New Roman" w:cs="Times New Roman"/>
          <w:sz w:val="30"/>
          <w:szCs w:val="30"/>
        </w:rPr>
        <w:t>анию с руководителем учреждения.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3.4. Единовременная выплата на оздоровление осуществляется из расчета 1,0 оклада работника, если иной размер не установлен законодательными актами или Совет</w:t>
      </w:r>
      <w:r w:rsidR="008565CE" w:rsidRPr="000005A7">
        <w:rPr>
          <w:rFonts w:ascii="Times New Roman" w:hAnsi="Times New Roman" w:cs="Times New Roman"/>
          <w:sz w:val="30"/>
          <w:szCs w:val="30"/>
        </w:rPr>
        <w:t>а Министров Республики Беларусь.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3.5. Для педагогических работников, которым устанавливаются нормы часов педагогической нагрузки за ставку, единовременная выплата на оздоровление выплачивается из расчета 1,0 оклада с</w:t>
      </w:r>
      <w:r w:rsidR="008565CE" w:rsidRPr="000005A7">
        <w:rPr>
          <w:rFonts w:ascii="Times New Roman" w:hAnsi="Times New Roman" w:cs="Times New Roman"/>
          <w:sz w:val="30"/>
          <w:szCs w:val="30"/>
        </w:rPr>
        <w:t xml:space="preserve"> учетом педагогической нагрузки.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3.6. Размер оклада работника, из которого исчисляется единовременная выплата на оздоровление, определяется на день начала трудового отпуска работника, а при увольнении работника - на дату приказа об увольнении (в случае если увольняющийся работник не использовал трудовой от</w:t>
      </w:r>
      <w:r w:rsidR="008565CE" w:rsidRPr="000005A7">
        <w:rPr>
          <w:rFonts w:ascii="Times New Roman" w:hAnsi="Times New Roman" w:cs="Times New Roman"/>
          <w:sz w:val="30"/>
          <w:szCs w:val="30"/>
        </w:rPr>
        <w:t>пуск и выплату на оздоровление).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3.7. Если в течение года размер оклада работника изменился, а выплата уже была произведена, то перерасчет и доплата единовременной выплаты на оздоровление работнику не про</w:t>
      </w:r>
      <w:r w:rsidR="008565CE" w:rsidRPr="000005A7">
        <w:rPr>
          <w:rFonts w:ascii="Times New Roman" w:hAnsi="Times New Roman" w:cs="Times New Roman"/>
          <w:sz w:val="30"/>
          <w:szCs w:val="30"/>
        </w:rPr>
        <w:t>изводятся.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3.8. Единовременная выплата на оздоровление выплачивается пропорционально отработанному времени:</w:t>
      </w:r>
    </w:p>
    <w:p w:rsidR="0003450E" w:rsidRPr="000005A7" w:rsidRDefault="00C0589D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3.8.1. </w:t>
      </w:r>
      <w:r w:rsidR="0003450E" w:rsidRPr="000005A7">
        <w:rPr>
          <w:rFonts w:ascii="Times New Roman" w:hAnsi="Times New Roman" w:cs="Times New Roman"/>
          <w:sz w:val="30"/>
          <w:szCs w:val="30"/>
        </w:rPr>
        <w:t xml:space="preserve">в случае если работник принят на работу и отработал </w:t>
      </w:r>
      <w:proofErr w:type="gramStart"/>
      <w:r w:rsidR="0003450E" w:rsidRPr="000005A7">
        <w:rPr>
          <w:rFonts w:ascii="Times New Roman" w:hAnsi="Times New Roman" w:cs="Times New Roman"/>
          <w:sz w:val="30"/>
          <w:szCs w:val="30"/>
        </w:rPr>
        <w:t>менее календарного</w:t>
      </w:r>
      <w:proofErr w:type="gramEnd"/>
      <w:r w:rsidR="0003450E" w:rsidRPr="000005A7">
        <w:rPr>
          <w:rFonts w:ascii="Times New Roman" w:hAnsi="Times New Roman" w:cs="Times New Roman"/>
          <w:sz w:val="30"/>
          <w:szCs w:val="30"/>
        </w:rPr>
        <w:t xml:space="preserve"> года;</w:t>
      </w:r>
    </w:p>
    <w:p w:rsidR="0003450E" w:rsidRPr="000005A7" w:rsidRDefault="00C0589D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3.8.2. </w:t>
      </w:r>
      <w:r w:rsidR="008565CE" w:rsidRPr="000005A7">
        <w:rPr>
          <w:rFonts w:ascii="Times New Roman" w:hAnsi="Times New Roman" w:cs="Times New Roman"/>
          <w:sz w:val="30"/>
          <w:szCs w:val="30"/>
        </w:rPr>
        <w:t xml:space="preserve"> </w:t>
      </w:r>
      <w:r w:rsidR="0003450E" w:rsidRPr="000005A7">
        <w:rPr>
          <w:rFonts w:ascii="Times New Roman" w:hAnsi="Times New Roman" w:cs="Times New Roman"/>
          <w:sz w:val="30"/>
          <w:szCs w:val="30"/>
        </w:rPr>
        <w:t>в случае если работник уходит или приходит из отпуска по уходу за ребенком в возрасте до 3-х лет;</w:t>
      </w:r>
    </w:p>
    <w:p w:rsidR="0003450E" w:rsidRPr="000005A7" w:rsidRDefault="008565C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3.8.3. </w:t>
      </w:r>
      <w:r w:rsidR="0003450E" w:rsidRPr="000005A7">
        <w:rPr>
          <w:rFonts w:ascii="Times New Roman" w:hAnsi="Times New Roman" w:cs="Times New Roman"/>
          <w:sz w:val="30"/>
          <w:szCs w:val="30"/>
        </w:rPr>
        <w:t>в случае увольнения в соответствии с порядком, предусмотренным подп. 3.6 п. 3 настоящего Положения;</w:t>
      </w:r>
    </w:p>
    <w:p w:rsidR="0003450E" w:rsidRPr="000005A7" w:rsidRDefault="00C0589D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3.8.4. </w:t>
      </w:r>
      <w:r w:rsidR="0003450E" w:rsidRPr="000005A7">
        <w:rPr>
          <w:rFonts w:ascii="Times New Roman" w:hAnsi="Times New Roman" w:cs="Times New Roman"/>
          <w:sz w:val="30"/>
          <w:szCs w:val="30"/>
        </w:rPr>
        <w:t>вну</w:t>
      </w:r>
      <w:r w:rsidRPr="000005A7">
        <w:rPr>
          <w:rFonts w:ascii="Times New Roman" w:hAnsi="Times New Roman" w:cs="Times New Roman"/>
          <w:sz w:val="30"/>
          <w:szCs w:val="30"/>
        </w:rPr>
        <w:t>тренним и внешним совместителям.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3.9. В случае, когда работник перешел с одной должности на другую, и выплата на оздоровление не производилась,  выплата на оздоровление осуществляется исходя из ра</w:t>
      </w:r>
      <w:r w:rsidR="008565CE" w:rsidRPr="000005A7">
        <w:rPr>
          <w:rFonts w:ascii="Times New Roman" w:hAnsi="Times New Roman" w:cs="Times New Roman"/>
          <w:sz w:val="30"/>
          <w:szCs w:val="30"/>
        </w:rPr>
        <w:t>змера оклада по новой должности.</w:t>
      </w:r>
    </w:p>
    <w:p w:rsidR="00F0028A" w:rsidRPr="000005A7" w:rsidRDefault="00F0028A" w:rsidP="00F00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05A7">
        <w:rPr>
          <w:rFonts w:ascii="Times New Roman" w:eastAsia="Times New Roman" w:hAnsi="Times New Roman" w:cs="Times New Roman"/>
          <w:sz w:val="30"/>
          <w:szCs w:val="30"/>
        </w:rPr>
        <w:t>________</w:t>
      </w:r>
      <w:proofErr w:type="spellStart"/>
      <w:r w:rsidRPr="000005A7">
        <w:rPr>
          <w:rFonts w:ascii="Times New Roman" w:eastAsia="Times New Roman" w:hAnsi="Times New Roman" w:cs="Times New Roman"/>
          <w:sz w:val="30"/>
          <w:szCs w:val="30"/>
        </w:rPr>
        <w:t>Н.А.Ляхова</w:t>
      </w:r>
      <w:proofErr w:type="spellEnd"/>
      <w:r w:rsidRPr="000005A7">
        <w:rPr>
          <w:rFonts w:ascii="Times New Roman" w:eastAsia="Times New Roman" w:hAnsi="Times New Roman" w:cs="Times New Roman"/>
          <w:sz w:val="30"/>
          <w:szCs w:val="30"/>
        </w:rPr>
        <w:t xml:space="preserve">                       _______</w:t>
      </w:r>
      <w:proofErr w:type="spellStart"/>
      <w:r w:rsidRPr="000005A7">
        <w:rPr>
          <w:rFonts w:ascii="Times New Roman" w:eastAsia="Times New Roman" w:hAnsi="Times New Roman" w:cs="Times New Roman"/>
          <w:sz w:val="30"/>
          <w:szCs w:val="30"/>
        </w:rPr>
        <w:t>О.А.Герасименко</w:t>
      </w:r>
      <w:proofErr w:type="spellEnd"/>
    </w:p>
    <w:p w:rsidR="00F0028A" w:rsidRPr="000005A7" w:rsidRDefault="005128EC" w:rsidP="00F0028A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lastRenderedPageBreak/>
        <w:t>4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3.10. Единовременная выплата на оздоровление выплачивается в установленном размере в конце календарного года, если работнику не предоставлен отпуск в текущем календарном году. Размер выплаты определятся исходя из оклада на дату</w:t>
      </w:r>
      <w:r w:rsidR="008565CE" w:rsidRPr="000005A7">
        <w:rPr>
          <w:rFonts w:ascii="Times New Roman" w:hAnsi="Times New Roman" w:cs="Times New Roman"/>
          <w:sz w:val="30"/>
          <w:szCs w:val="30"/>
        </w:rPr>
        <w:t xml:space="preserve"> написания работником заявления.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kern w:val="24"/>
          <w:sz w:val="30"/>
          <w:szCs w:val="30"/>
        </w:rPr>
        <w:t>3.11. В случае</w:t>
      </w:r>
      <w:proofErr w:type="gramStart"/>
      <w:r w:rsidRPr="000005A7">
        <w:rPr>
          <w:rFonts w:ascii="Times New Roman" w:hAnsi="Times New Roman" w:cs="Times New Roman"/>
          <w:kern w:val="24"/>
          <w:sz w:val="30"/>
          <w:szCs w:val="30"/>
        </w:rPr>
        <w:t>,</w:t>
      </w:r>
      <w:proofErr w:type="gramEnd"/>
      <w:r w:rsidRPr="000005A7">
        <w:rPr>
          <w:rFonts w:ascii="Times New Roman" w:hAnsi="Times New Roman" w:cs="Times New Roman"/>
          <w:kern w:val="24"/>
          <w:sz w:val="30"/>
          <w:szCs w:val="30"/>
        </w:rPr>
        <w:t xml:space="preserve"> если единовременная выплата на оздоровление произведена работнику при предоставлении одной части трудового отпуска за соответствующий рабочий год, то при предоставлении  оставшейся части (частей) трудового отпуска этого рабочего года единовременная выплата </w:t>
      </w:r>
      <w:r w:rsidR="008565CE" w:rsidRPr="000005A7">
        <w:rPr>
          <w:rFonts w:ascii="Times New Roman" w:hAnsi="Times New Roman" w:cs="Times New Roman"/>
          <w:kern w:val="24"/>
          <w:sz w:val="30"/>
          <w:szCs w:val="30"/>
        </w:rPr>
        <w:t>на оздоровление не производится.</w:t>
      </w:r>
      <w:r w:rsidRPr="000005A7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3.12. Единовременная выплата руководителю учреждения образования производится на основании приказа начальника отдела образования по согласованию </w:t>
      </w:r>
      <w:r w:rsidR="008565CE" w:rsidRPr="000005A7">
        <w:rPr>
          <w:rFonts w:ascii="Times New Roman" w:hAnsi="Times New Roman" w:cs="Times New Roman"/>
          <w:sz w:val="30"/>
          <w:szCs w:val="30"/>
        </w:rPr>
        <w:t>с президиумом райкома профсоюза.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>3.13. Единовременная выплата на оздоровление не выплачивается:</w:t>
      </w:r>
    </w:p>
    <w:p w:rsidR="0003450E" w:rsidRPr="000005A7" w:rsidRDefault="00C0589D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3.13.1. </w:t>
      </w:r>
      <w:r w:rsidR="0003450E" w:rsidRPr="000005A7">
        <w:rPr>
          <w:rFonts w:ascii="Times New Roman" w:hAnsi="Times New Roman" w:cs="Times New Roman"/>
          <w:sz w:val="30"/>
          <w:szCs w:val="30"/>
        </w:rPr>
        <w:t>в случае, когда работнику назначено пособие по беременности и родам;</w:t>
      </w:r>
    </w:p>
    <w:p w:rsidR="0003450E" w:rsidRPr="000005A7" w:rsidRDefault="0003450E" w:rsidP="000345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gramStart"/>
      <w:r w:rsidR="00C0589D" w:rsidRPr="000005A7">
        <w:rPr>
          <w:rFonts w:ascii="Times New Roman" w:hAnsi="Times New Roman" w:cs="Times New Roman"/>
          <w:sz w:val="30"/>
          <w:szCs w:val="30"/>
        </w:rPr>
        <w:t xml:space="preserve">3.13.2. </w:t>
      </w:r>
      <w:r w:rsidRPr="000005A7">
        <w:rPr>
          <w:rFonts w:ascii="Times New Roman" w:hAnsi="Times New Roman" w:cs="Times New Roman"/>
          <w:sz w:val="30"/>
          <w:szCs w:val="30"/>
        </w:rPr>
        <w:t>принятым и отработавшим не полный календарный месяц (менее 30 календарных дней);</w:t>
      </w:r>
      <w:proofErr w:type="gramEnd"/>
    </w:p>
    <w:p w:rsidR="0003450E" w:rsidRPr="000005A7" w:rsidRDefault="00C0589D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05A7">
        <w:rPr>
          <w:rFonts w:ascii="Times New Roman" w:hAnsi="Times New Roman" w:cs="Times New Roman"/>
          <w:sz w:val="30"/>
          <w:szCs w:val="30"/>
        </w:rPr>
        <w:t xml:space="preserve">3.13.3. </w:t>
      </w:r>
      <w:r w:rsidR="0003450E" w:rsidRPr="000005A7">
        <w:rPr>
          <w:rFonts w:ascii="Times New Roman" w:hAnsi="Times New Roman" w:cs="Times New Roman"/>
          <w:sz w:val="30"/>
          <w:szCs w:val="30"/>
        </w:rPr>
        <w:t>в случае, когда работник работает на замене трудовых, социальных отпусков и на замене листов нетрудоспособности.</w:t>
      </w:r>
    </w:p>
    <w:p w:rsidR="0003450E" w:rsidRPr="000005A7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0028A" w:rsidRPr="000005A7" w:rsidRDefault="00F0028A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0028A" w:rsidRPr="000005A7" w:rsidRDefault="00F0028A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0028A" w:rsidRPr="000005A7" w:rsidRDefault="00F0028A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028A" w:rsidRPr="000005A7" w:rsidTr="00542FCC">
        <w:tc>
          <w:tcPr>
            <w:tcW w:w="4785" w:type="dxa"/>
            <w:hideMark/>
          </w:tcPr>
          <w:p w:rsidR="00F0028A" w:rsidRPr="000005A7" w:rsidRDefault="00F0028A" w:rsidP="00F0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>Директор школы</w:t>
            </w:r>
          </w:p>
        </w:tc>
        <w:tc>
          <w:tcPr>
            <w:tcW w:w="4786" w:type="dxa"/>
            <w:hideMark/>
          </w:tcPr>
          <w:p w:rsidR="00F0028A" w:rsidRPr="000005A7" w:rsidRDefault="00F0028A" w:rsidP="00F0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Председатель Профкома</w:t>
            </w:r>
          </w:p>
          <w:p w:rsidR="00F0028A" w:rsidRPr="000005A7" w:rsidRDefault="00F0028A" w:rsidP="00F0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0028A" w:rsidRPr="000005A7" w:rsidTr="00542FCC">
        <w:tc>
          <w:tcPr>
            <w:tcW w:w="4785" w:type="dxa"/>
            <w:hideMark/>
          </w:tcPr>
          <w:p w:rsidR="00F0028A" w:rsidRPr="000005A7" w:rsidRDefault="00F0028A" w:rsidP="00F0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_________          </w:t>
            </w:r>
            <w:proofErr w:type="spellStart"/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>Н.А.Ляхова</w:t>
            </w:r>
            <w:proofErr w:type="spellEnd"/>
          </w:p>
        </w:tc>
        <w:tc>
          <w:tcPr>
            <w:tcW w:w="4786" w:type="dxa"/>
            <w:hideMark/>
          </w:tcPr>
          <w:p w:rsidR="00F0028A" w:rsidRPr="000005A7" w:rsidRDefault="00F0028A" w:rsidP="00F0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________     </w:t>
            </w:r>
            <w:proofErr w:type="spellStart"/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>О.А.Герасименко</w:t>
            </w:r>
            <w:proofErr w:type="spellEnd"/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F0028A" w:rsidRPr="000005A7" w:rsidTr="00542FCC">
        <w:tc>
          <w:tcPr>
            <w:tcW w:w="4785" w:type="dxa"/>
            <w:hideMark/>
          </w:tcPr>
          <w:p w:rsidR="00F0028A" w:rsidRPr="000005A7" w:rsidRDefault="00F0028A" w:rsidP="00F0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подпись        инициалы, фамилия</w:t>
            </w:r>
          </w:p>
        </w:tc>
        <w:tc>
          <w:tcPr>
            <w:tcW w:w="4786" w:type="dxa"/>
            <w:hideMark/>
          </w:tcPr>
          <w:p w:rsidR="00F0028A" w:rsidRPr="000005A7" w:rsidRDefault="00F0028A" w:rsidP="00F0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005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подпись    инициалы, фамилия</w:t>
            </w:r>
          </w:p>
        </w:tc>
      </w:tr>
    </w:tbl>
    <w:p w:rsidR="00F0028A" w:rsidRPr="000005A7" w:rsidRDefault="00F0028A" w:rsidP="00F002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0028A" w:rsidRPr="000005A7" w:rsidRDefault="00F0028A" w:rsidP="00F002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0028A" w:rsidRPr="000005A7" w:rsidRDefault="005128EC" w:rsidP="00F002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</w:pPr>
      <w:r w:rsidRPr="000005A7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   </w:t>
      </w:r>
      <w:proofErr w:type="gramStart"/>
      <w:r w:rsidRPr="000005A7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Одобрены</w:t>
      </w:r>
      <w:proofErr w:type="gramEnd"/>
      <w:r w:rsidR="00F0028A" w:rsidRPr="000005A7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 на профсоюзном собрании  </w:t>
      </w:r>
      <w:r w:rsidR="008565CE" w:rsidRPr="000005A7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21.12.2022г., протокол № 12</w:t>
      </w:r>
      <w:r w:rsidR="00F0028A" w:rsidRPr="000005A7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.</w:t>
      </w:r>
    </w:p>
    <w:p w:rsidR="00F0028A" w:rsidRPr="000005A7" w:rsidRDefault="00F0028A" w:rsidP="00F002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0005A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</w:p>
    <w:p w:rsidR="00F0028A" w:rsidRPr="000005A7" w:rsidRDefault="00F0028A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0028A" w:rsidRPr="000005A7" w:rsidRDefault="00F0028A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0028A" w:rsidRPr="000005A7" w:rsidRDefault="00F0028A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0028A" w:rsidRPr="000005A7" w:rsidRDefault="00F0028A" w:rsidP="00F0028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F0028A" w:rsidRPr="000005A7" w:rsidSect="0037027F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FD"/>
    <w:rsid w:val="000005A7"/>
    <w:rsid w:val="0003450E"/>
    <w:rsid w:val="00041C0D"/>
    <w:rsid w:val="000434AE"/>
    <w:rsid w:val="001511A5"/>
    <w:rsid w:val="001C23FD"/>
    <w:rsid w:val="002431CF"/>
    <w:rsid w:val="002B4C44"/>
    <w:rsid w:val="0037027F"/>
    <w:rsid w:val="003A5F35"/>
    <w:rsid w:val="003C2B9D"/>
    <w:rsid w:val="00456E96"/>
    <w:rsid w:val="00477001"/>
    <w:rsid w:val="00493B60"/>
    <w:rsid w:val="005128EC"/>
    <w:rsid w:val="00534E3C"/>
    <w:rsid w:val="00556F24"/>
    <w:rsid w:val="00702410"/>
    <w:rsid w:val="0075153B"/>
    <w:rsid w:val="007B5660"/>
    <w:rsid w:val="007C317A"/>
    <w:rsid w:val="00810D27"/>
    <w:rsid w:val="008161E4"/>
    <w:rsid w:val="0083433C"/>
    <w:rsid w:val="008565CE"/>
    <w:rsid w:val="008A35C8"/>
    <w:rsid w:val="008F670C"/>
    <w:rsid w:val="00922BF5"/>
    <w:rsid w:val="009F7385"/>
    <w:rsid w:val="00A67DBC"/>
    <w:rsid w:val="00AE3738"/>
    <w:rsid w:val="00B05DC6"/>
    <w:rsid w:val="00B15390"/>
    <w:rsid w:val="00B36A7F"/>
    <w:rsid w:val="00B4738A"/>
    <w:rsid w:val="00BA6D75"/>
    <w:rsid w:val="00C0589D"/>
    <w:rsid w:val="00C42616"/>
    <w:rsid w:val="00CF3D37"/>
    <w:rsid w:val="00D008EB"/>
    <w:rsid w:val="00E9169E"/>
    <w:rsid w:val="00EC18AA"/>
    <w:rsid w:val="00EF495F"/>
    <w:rsid w:val="00F0028A"/>
    <w:rsid w:val="00F26084"/>
    <w:rsid w:val="00F550B5"/>
    <w:rsid w:val="00F831B9"/>
    <w:rsid w:val="00FC426D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4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44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2B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22BF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7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4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44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2B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22BF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7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</cp:lastModifiedBy>
  <cp:revision>16</cp:revision>
  <cp:lastPrinted>2023-01-04T12:32:00Z</cp:lastPrinted>
  <dcterms:created xsi:type="dcterms:W3CDTF">2021-05-21T12:10:00Z</dcterms:created>
  <dcterms:modified xsi:type="dcterms:W3CDTF">2023-01-04T12:52:00Z</dcterms:modified>
</cp:coreProperties>
</file>