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B" w:rsidRPr="000D1849" w:rsidRDefault="0044218B" w:rsidP="000D1849">
      <w:pPr>
        <w:shd w:val="clear" w:color="auto" w:fill="FFFFFF"/>
        <w:ind w:firstLine="5670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7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44218B" w:rsidTr="0044218B">
        <w:tc>
          <w:tcPr>
            <w:tcW w:w="4537" w:type="dxa"/>
          </w:tcPr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СОГЛАСОВАНО</w:t>
            </w: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Начальник отдела </w:t>
            </w:r>
            <w:r w:rsidR="00DF2AD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 образованию</w:t>
            </w: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Осиповичского райисполкома </w:t>
            </w: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____________</w:t>
            </w:r>
            <w:r w:rsidR="00DF2AD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DF2AD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И.Н.Сергейчик</w:t>
            </w:r>
            <w:proofErr w:type="spellEnd"/>
          </w:p>
          <w:p w:rsidR="0044218B" w:rsidRDefault="002D625C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«__» ________________   2024</w:t>
            </w: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УТВЕРЖДАЮ</w:t>
            </w:r>
          </w:p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Директор ГУО </w:t>
            </w:r>
          </w:p>
          <w:p w:rsidR="0044218B" w:rsidRDefault="00DF2AD6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«Средняя школа №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</w:t>
            </w:r>
            <w:r w:rsidR="0044218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г.</w:t>
            </w:r>
            <w:proofErr w:type="gramEnd"/>
            <w:r w:rsidR="0044218B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Осиповичи»</w:t>
            </w:r>
          </w:p>
          <w:p w:rsidR="0044218B" w:rsidRDefault="00DF2AD6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____________    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А.А.Гульков</w:t>
            </w:r>
            <w:proofErr w:type="spellEnd"/>
          </w:p>
          <w:p w:rsidR="0044218B" w:rsidRPr="0044218B" w:rsidRDefault="0044218B" w:rsidP="0044218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«___» _________________ </w:t>
            </w:r>
            <w:r w:rsidR="002D625C">
              <w:rPr>
                <w:rFonts w:eastAsia="Times New Roman" w:cs="Times New Roman"/>
                <w:szCs w:val="28"/>
                <w:lang w:eastAsia="ru-RU"/>
              </w:rPr>
              <w:t xml:space="preserve">  2024</w:t>
            </w:r>
          </w:p>
        </w:tc>
      </w:tr>
      <w:tr w:rsidR="0044218B" w:rsidTr="0044218B">
        <w:tc>
          <w:tcPr>
            <w:tcW w:w="4537" w:type="dxa"/>
          </w:tcPr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СОГЛАСОВАНО</w:t>
            </w: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Директор ГУДО «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ОРЦТДиМ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»</w:t>
            </w:r>
          </w:p>
          <w:p w:rsidR="0044218B" w:rsidRDefault="002D625C" w:rsidP="0044218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О.Г.Хозяинова</w:t>
            </w:r>
            <w:proofErr w:type="spellEnd"/>
          </w:p>
          <w:p w:rsidR="0044218B" w:rsidRDefault="002D625C" w:rsidP="0044218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«__» _______________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_  2024</w:t>
            </w:r>
            <w:proofErr w:type="gramEnd"/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СОГЛАСОВАНО</w:t>
            </w:r>
          </w:p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Начальник ИДН ОРОВД</w:t>
            </w:r>
          </w:p>
          <w:p w:rsidR="0044218B" w:rsidRDefault="002D625C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Е.А.Вишняков</w:t>
            </w:r>
            <w:proofErr w:type="spellEnd"/>
          </w:p>
          <w:p w:rsidR="0044218B" w:rsidRDefault="002D625C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«__» ____________   2024</w:t>
            </w:r>
          </w:p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44218B" w:rsidTr="0044218B">
        <w:tc>
          <w:tcPr>
            <w:tcW w:w="4537" w:type="dxa"/>
          </w:tcPr>
          <w:p w:rsidR="0044218B" w:rsidRDefault="0044218B" w:rsidP="0044218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СОГЛАСОВАНО</w:t>
            </w:r>
          </w:p>
          <w:p w:rsidR="0044218B" w:rsidRDefault="0044218B" w:rsidP="0044218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Начальник ОРОЧС</w:t>
            </w:r>
          </w:p>
          <w:p w:rsidR="0044218B" w:rsidRDefault="0044218B" w:rsidP="0044218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И.М.Логвин</w:t>
            </w:r>
            <w:proofErr w:type="spellEnd"/>
          </w:p>
          <w:p w:rsidR="00193AD0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«__» ____________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_  </w:t>
            </w:r>
            <w:r w:rsidR="002D625C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2024</w:t>
            </w:r>
            <w:proofErr w:type="gramEnd"/>
          </w:p>
          <w:p w:rsidR="00193AD0" w:rsidRPr="00193AD0" w:rsidRDefault="00193AD0" w:rsidP="00193AD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D625C" w:rsidRPr="007546F6" w:rsidRDefault="002D625C" w:rsidP="002D625C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8"/>
              </w:rPr>
            </w:pPr>
            <w:r w:rsidRPr="007546F6">
              <w:rPr>
                <w:color w:val="000000"/>
                <w:szCs w:val="28"/>
              </w:rPr>
              <w:t xml:space="preserve">СОГЛАСОВАНО </w:t>
            </w:r>
          </w:p>
          <w:p w:rsidR="002D625C" w:rsidRPr="007546F6" w:rsidRDefault="002D625C" w:rsidP="002D625C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8"/>
              </w:rPr>
            </w:pPr>
            <w:r w:rsidRPr="007546F6">
              <w:rPr>
                <w:color w:val="000000"/>
                <w:szCs w:val="28"/>
              </w:rPr>
              <w:t xml:space="preserve">Командир в/ч 12147 </w:t>
            </w:r>
          </w:p>
          <w:p w:rsidR="002D625C" w:rsidRPr="007546F6" w:rsidRDefault="002D625C" w:rsidP="002D625C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Pr="007546F6">
              <w:rPr>
                <w:color w:val="000000"/>
                <w:szCs w:val="28"/>
              </w:rPr>
              <w:t xml:space="preserve">А.Ю. Ратушный </w:t>
            </w:r>
          </w:p>
          <w:p w:rsidR="008B26D7" w:rsidRDefault="002D625C" w:rsidP="002D625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«___» _________2024</w:t>
            </w:r>
          </w:p>
          <w:p w:rsidR="008B26D7" w:rsidRPr="008B26D7" w:rsidRDefault="008B26D7" w:rsidP="008B26D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B26D7" w:rsidRDefault="008B26D7" w:rsidP="008B26D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B26D7" w:rsidRPr="008B26D7" w:rsidRDefault="008B26D7" w:rsidP="008B26D7">
            <w:pPr>
              <w:pStyle w:val="aa"/>
              <w:tabs>
                <w:tab w:val="left" w:pos="6600"/>
              </w:tabs>
              <w:spacing w:line="280" w:lineRule="exact"/>
              <w:jc w:val="left"/>
              <w:rPr>
                <w:szCs w:val="28"/>
              </w:rPr>
            </w:pPr>
            <w:r w:rsidRPr="008B26D7">
              <w:rPr>
                <w:szCs w:val="28"/>
              </w:rPr>
              <w:t xml:space="preserve">СОГЛАСОВАНО   </w:t>
            </w:r>
          </w:p>
          <w:p w:rsidR="008B26D7" w:rsidRPr="008B26D7" w:rsidRDefault="008B26D7" w:rsidP="008B26D7">
            <w:pPr>
              <w:pStyle w:val="aa"/>
              <w:tabs>
                <w:tab w:val="left" w:pos="6600"/>
              </w:tabs>
              <w:spacing w:line="280" w:lineRule="exact"/>
              <w:jc w:val="left"/>
              <w:rPr>
                <w:szCs w:val="28"/>
              </w:rPr>
            </w:pPr>
            <w:proofErr w:type="gramStart"/>
            <w:r w:rsidRPr="008B26D7">
              <w:rPr>
                <w:szCs w:val="28"/>
              </w:rPr>
              <w:t>Начальник  ОГАИ</w:t>
            </w:r>
            <w:proofErr w:type="gramEnd"/>
            <w:r w:rsidRPr="008B26D7">
              <w:rPr>
                <w:szCs w:val="28"/>
              </w:rPr>
              <w:t xml:space="preserve"> ОВД</w:t>
            </w:r>
          </w:p>
          <w:p w:rsidR="008B26D7" w:rsidRPr="008B26D7" w:rsidRDefault="008B26D7" w:rsidP="008B26D7">
            <w:pPr>
              <w:pStyle w:val="aa"/>
              <w:tabs>
                <w:tab w:val="left" w:pos="6600"/>
              </w:tabs>
              <w:spacing w:line="280" w:lineRule="exact"/>
              <w:jc w:val="left"/>
              <w:rPr>
                <w:szCs w:val="28"/>
              </w:rPr>
            </w:pPr>
            <w:proofErr w:type="spellStart"/>
            <w:r w:rsidRPr="008B26D7">
              <w:rPr>
                <w:szCs w:val="28"/>
              </w:rPr>
              <w:t>Осиповичского</w:t>
            </w:r>
            <w:proofErr w:type="spellEnd"/>
            <w:r w:rsidRPr="008B26D7">
              <w:rPr>
                <w:szCs w:val="28"/>
              </w:rPr>
              <w:t xml:space="preserve"> райисполкома</w:t>
            </w:r>
          </w:p>
          <w:p w:rsidR="008B26D7" w:rsidRPr="008B26D7" w:rsidRDefault="008B26D7" w:rsidP="008B26D7">
            <w:pPr>
              <w:rPr>
                <w:szCs w:val="28"/>
              </w:rPr>
            </w:pPr>
            <w:r w:rsidRPr="008B26D7">
              <w:rPr>
                <w:szCs w:val="28"/>
              </w:rPr>
              <w:t xml:space="preserve"> _________        </w:t>
            </w:r>
            <w:proofErr w:type="spellStart"/>
            <w:r w:rsidRPr="008B26D7">
              <w:rPr>
                <w:szCs w:val="28"/>
              </w:rPr>
              <w:t>Д.А.Половцев</w:t>
            </w:r>
            <w:proofErr w:type="spellEnd"/>
            <w:r w:rsidRPr="008B26D7">
              <w:rPr>
                <w:szCs w:val="28"/>
              </w:rPr>
              <w:t xml:space="preserve">   </w:t>
            </w:r>
          </w:p>
          <w:p w:rsidR="008B26D7" w:rsidRPr="008B26D7" w:rsidRDefault="008B26D7" w:rsidP="008B26D7">
            <w:pPr>
              <w:rPr>
                <w:szCs w:val="28"/>
              </w:rPr>
            </w:pPr>
            <w:r>
              <w:rPr>
                <w:szCs w:val="28"/>
              </w:rPr>
              <w:t>«__» ________________ 2024</w:t>
            </w:r>
            <w:r w:rsidRPr="008B26D7">
              <w:rPr>
                <w:szCs w:val="28"/>
              </w:rPr>
              <w:t xml:space="preserve">   </w:t>
            </w:r>
          </w:p>
          <w:p w:rsidR="0044218B" w:rsidRPr="008B26D7" w:rsidRDefault="0044218B" w:rsidP="008B26D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4218B" w:rsidRDefault="0044218B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СОГЛАСОВАНО</w:t>
            </w:r>
          </w:p>
          <w:p w:rsidR="0044218B" w:rsidRDefault="0044218B" w:rsidP="0044218B">
            <w:pPr>
              <w:ind w:left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Начальник управления по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труду,  занятости</w:t>
            </w:r>
            <w:proofErr w:type="gramEnd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и социальной защите </w:t>
            </w:r>
          </w:p>
          <w:p w:rsidR="0044218B" w:rsidRDefault="0044218B" w:rsidP="0044218B">
            <w:pPr>
              <w:ind w:left="1026"/>
              <w:jc w:val="left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Осиповичского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райисполкома</w:t>
            </w:r>
          </w:p>
          <w:p w:rsidR="0044218B" w:rsidRDefault="00DF2AD6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Е.П.Старовойтова</w:t>
            </w:r>
            <w:proofErr w:type="spellEnd"/>
          </w:p>
          <w:p w:rsidR="0044218B" w:rsidRDefault="00DF2AD6" w:rsidP="0044218B">
            <w:pPr>
              <w:ind w:firstLine="102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«__» ________________     </w:t>
            </w:r>
            <w:r w:rsidR="002D625C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2024</w:t>
            </w:r>
          </w:p>
          <w:p w:rsidR="00193AD0" w:rsidRDefault="00193AD0" w:rsidP="00193AD0">
            <w:pPr>
              <w:tabs>
                <w:tab w:val="left" w:pos="6165"/>
              </w:tabs>
              <w:ind w:firstLine="1026"/>
              <w:rPr>
                <w:rFonts w:eastAsia="Times New Roman" w:cs="Times New Roman"/>
                <w:bCs/>
                <w:color w:val="FF0000"/>
                <w:szCs w:val="28"/>
                <w:lang w:eastAsia="ru-RU"/>
              </w:rPr>
            </w:pPr>
          </w:p>
          <w:p w:rsidR="00193AD0" w:rsidRPr="00180928" w:rsidRDefault="00193AD0" w:rsidP="00193AD0">
            <w:pPr>
              <w:tabs>
                <w:tab w:val="left" w:pos="6165"/>
              </w:tabs>
              <w:ind w:firstLine="1026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80928">
              <w:rPr>
                <w:rFonts w:eastAsia="Times New Roman" w:cs="Times New Roman"/>
                <w:bCs/>
                <w:szCs w:val="28"/>
                <w:lang w:eastAsia="ru-RU"/>
              </w:rPr>
              <w:t>СОГЛАСОВАНО</w:t>
            </w:r>
          </w:p>
          <w:p w:rsidR="00193AD0" w:rsidRPr="00180928" w:rsidRDefault="002D625C" w:rsidP="00180928">
            <w:pPr>
              <w:ind w:left="1026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УК «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Осиповичский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районный историко-краеведческий музей»</w:t>
            </w:r>
          </w:p>
          <w:p w:rsidR="00193AD0" w:rsidRPr="00180928" w:rsidRDefault="00193AD0" w:rsidP="00193AD0">
            <w:pPr>
              <w:ind w:firstLine="1026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80928">
              <w:rPr>
                <w:rFonts w:eastAsia="Times New Roman" w:cs="Times New Roman"/>
                <w:bCs/>
                <w:szCs w:val="28"/>
                <w:lang w:eastAsia="ru-RU"/>
              </w:rPr>
              <w:t>____________</w:t>
            </w:r>
            <w:r w:rsidR="00180928" w:rsidRPr="00180928">
              <w:rPr>
                <w:rFonts w:eastAsia="Times New Roman" w:cs="Times New Roman"/>
                <w:bCs/>
                <w:szCs w:val="28"/>
                <w:lang w:eastAsia="ru-RU"/>
              </w:rPr>
              <w:t>___</w:t>
            </w:r>
            <w:r w:rsidRPr="0018092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180928" w:rsidRPr="00180928">
              <w:rPr>
                <w:rFonts w:eastAsia="Times New Roman" w:cs="Times New Roman"/>
                <w:bCs/>
                <w:szCs w:val="28"/>
                <w:lang w:eastAsia="ru-RU"/>
              </w:rPr>
              <w:t xml:space="preserve">   </w:t>
            </w:r>
            <w:proofErr w:type="spellStart"/>
            <w:r w:rsidR="002D625C">
              <w:rPr>
                <w:rFonts w:eastAsia="Times New Roman" w:cs="Times New Roman"/>
                <w:bCs/>
                <w:szCs w:val="28"/>
                <w:lang w:eastAsia="ru-RU"/>
              </w:rPr>
              <w:t>А.Ф.Степанова</w:t>
            </w:r>
            <w:proofErr w:type="spellEnd"/>
          </w:p>
          <w:p w:rsidR="00193AD0" w:rsidRPr="00180928" w:rsidRDefault="00193AD0" w:rsidP="00193AD0">
            <w:pPr>
              <w:ind w:firstLine="1026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80928">
              <w:rPr>
                <w:rFonts w:eastAsia="Times New Roman" w:cs="Times New Roman"/>
                <w:bCs/>
                <w:szCs w:val="28"/>
                <w:lang w:eastAsia="ru-RU"/>
              </w:rPr>
              <w:t>«__» _____________</w:t>
            </w:r>
            <w:r w:rsidR="00180928" w:rsidRPr="00180928">
              <w:rPr>
                <w:rFonts w:eastAsia="Times New Roman" w:cs="Times New Roman"/>
                <w:bCs/>
                <w:szCs w:val="28"/>
                <w:lang w:eastAsia="ru-RU"/>
              </w:rPr>
              <w:t>_____</w:t>
            </w:r>
            <w:proofErr w:type="gramStart"/>
            <w:r w:rsidR="00180928" w:rsidRPr="00180928">
              <w:rPr>
                <w:rFonts w:eastAsia="Times New Roman" w:cs="Times New Roman"/>
                <w:bCs/>
                <w:szCs w:val="28"/>
                <w:lang w:eastAsia="ru-RU"/>
              </w:rPr>
              <w:t>_</w:t>
            </w:r>
            <w:r w:rsidR="002D625C">
              <w:rPr>
                <w:rFonts w:eastAsia="Times New Roman" w:cs="Times New Roman"/>
                <w:bCs/>
                <w:szCs w:val="28"/>
                <w:lang w:eastAsia="ru-RU"/>
              </w:rPr>
              <w:t xml:space="preserve">  2024</w:t>
            </w:r>
            <w:proofErr w:type="gramEnd"/>
          </w:p>
          <w:p w:rsidR="0044218B" w:rsidRDefault="0044218B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193AD0" w:rsidRDefault="00193AD0" w:rsidP="000D1849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Pr="00F65DA6" w:rsidRDefault="0044218B" w:rsidP="00F65DA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 w:rsidRPr="00F65DA6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Межведомственная программа</w:t>
      </w:r>
    </w:p>
    <w:p w:rsidR="0044218B" w:rsidRPr="00F65DA6" w:rsidRDefault="0044218B" w:rsidP="00F65DA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 w:rsidRPr="00F65DA6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 xml:space="preserve">оздоровления и занятости обучающихся </w:t>
      </w:r>
      <w:r w:rsidR="00F65DA6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</w:t>
      </w:r>
      <w:proofErr w:type="gramStart"/>
      <w:r w:rsidR="00F65DA6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 xml:space="preserve">   </w:t>
      </w:r>
      <w:r w:rsidR="002D625C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«</w:t>
      </w:r>
      <w:proofErr w:type="gramEnd"/>
      <w:r w:rsidR="002D625C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Лето - 2024</w:t>
      </w:r>
      <w:r w:rsidRPr="00F65DA6"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77CD" w:rsidRDefault="002A77CD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32E50" w:rsidRDefault="00232E50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218B" w:rsidRDefault="0044218B" w:rsidP="00EB6128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5DA6" w:rsidRPr="00F65DA6" w:rsidRDefault="00232E50" w:rsidP="00F65DA6">
      <w:pPr>
        <w:shd w:val="clear" w:color="auto" w:fill="FFFFFF"/>
        <w:tabs>
          <w:tab w:val="left" w:pos="3870"/>
        </w:tabs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Осиповичи</w:t>
      </w:r>
      <w:r w:rsidR="00F42E6D">
        <w:rPr>
          <w:rFonts w:eastAsia="Times New Roman" w:cs="Times New Roman"/>
          <w:bCs/>
          <w:color w:val="000000"/>
          <w:szCs w:val="28"/>
          <w:lang w:eastAsia="ru-RU"/>
        </w:rPr>
        <w:t xml:space="preserve"> 2024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Пояснительная записка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Период летних каникул – это особый период в школьной жизни каждого ребёнка, поэтому школа принимает активное участие в организации летнего отдыха детей. В школе сложилась определённая система в организации каникулярного отдыха, которая создаёт условия для педагогически целесообразного, эмоционально привлекательного досуга школьников, восстановления их здоровья, творческой самореализации, общении.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Согласно приказу «Об организации </w:t>
      </w:r>
      <w:r w:rsidR="00F65DA6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оздоровительной кампании и занятости детей и подростков в летний период</w:t>
      </w:r>
      <w:r w:rsidR="002D625C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2024</w:t>
      </w:r>
      <w:r w:rsidR="00F65DA6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  <w:r w:rsidR="00F65DA6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разработана межведомственная программа, которая 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определяет цель, задачи, основные направления организации летней оздоровительной кампании, содержание работы и механизм её реализации.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Программа ориентирована на обеспечение социальной защищеннос</w:t>
      </w:r>
      <w:r w:rsidR="000E2119" w:rsidRPr="008B26D7">
        <w:rPr>
          <w:rFonts w:eastAsia="Times New Roman" w:cs="Times New Roman"/>
          <w:color w:val="000000"/>
          <w:sz w:val="30"/>
          <w:szCs w:val="30"/>
          <w:lang w:eastAsia="ru-RU"/>
        </w:rPr>
        <w:t>ти и оздоровления учащихся школы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, развитие способности к творческому самовыражению в учебной, трудовой, досуговой деятельности.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Программа направлена на развитие у учащихся навыков здорового образа жизни, самообразования, творческого потенциала.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Планируя работу по организации каникулярного отдыха учащихся, школа ставит перед собой задачи максимально охватить организованным отдыхом детей, с привлечением родителей и общественности.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Сроки реализации программы: </w:t>
      </w:r>
      <w:r w:rsidR="002D625C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июнь-август 2024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года.</w:t>
      </w:r>
    </w:p>
    <w:p w:rsidR="00CA7812" w:rsidRPr="008B26D7" w:rsidRDefault="00CA7812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Программа разработана с учётом следующих нормативных правовых документов:</w:t>
      </w:r>
    </w:p>
    <w:p w:rsidR="00CA7812" w:rsidRPr="008B26D7" w:rsidRDefault="00F42E6D" w:rsidP="00EB6128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Конституции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Республики Беларусь, Кодекс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а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Республики Бе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ларусь об образовании, Концепции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непрерывного воспитания дете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й и учащейся молодёжи, Программы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непрерывного воспитания детей и учащейся молодёжи в Р</w:t>
      </w:r>
      <w:r w:rsidR="002A77C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еспублике Беларусь на 2021-2025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г.г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., Закона 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Республики Беларусь «О правах ребёнка», 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Постановления Совета Министров Республики Беларусь от 02.06.2004 №662 «О некоторых вопросах организации оздоровления детей», </w:t>
      </w:r>
      <w:r w:rsidRPr="008B26D7">
        <w:rPr>
          <w:rFonts w:ascii="Cuprum" w:hAnsi="Cuprum"/>
          <w:color w:val="111111"/>
          <w:sz w:val="30"/>
          <w:szCs w:val="30"/>
          <w:shd w:val="clear" w:color="auto" w:fill="FFFFFF"/>
        </w:rPr>
        <w:t xml:space="preserve">Постановления Совета Министров Республики Беларусь от 04.11.2006                 № 1478 «Об утверждении Концепции санаторно-курортного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Беларусь»,  Постановления Совета Министров Республики Беларусь от 23.06.2010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время», Постановления Министерства образования Республики Беларусь от 17.07.2007 № 35а «Об утверждении Инструкции об организации участия </w:t>
      </w:r>
      <w:r w:rsidRPr="008B26D7">
        <w:rPr>
          <w:rFonts w:ascii="Cuprum" w:hAnsi="Cuprum"/>
          <w:color w:val="111111"/>
          <w:sz w:val="30"/>
          <w:szCs w:val="30"/>
          <w:shd w:val="clear" w:color="auto" w:fill="FFFFFF"/>
        </w:rPr>
        <w:lastRenderedPageBreak/>
        <w:t>обучающихся учреждений образования в туристских походах и экскурсиях», Постановления Министерства образования Республики Беларусь от 24.05.2012 № 50 «Об утверждении Положения о педагогическом совете образовательно-оздоровительного центра, оздоровительного лагеря», Постановления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лет», Программы воспитания детей, нуждающихся в оздоровлении и др.</w:t>
      </w:r>
    </w:p>
    <w:p w:rsidR="007056A7" w:rsidRPr="008B26D7" w:rsidRDefault="00306AB6" w:rsidP="00EB6128">
      <w:pPr>
        <w:shd w:val="clear" w:color="auto" w:fill="FFFFFF"/>
        <w:ind w:firstLine="709"/>
        <w:rPr>
          <w:rFonts w:eastAsia="Times New Roman" w:cs="Times New Roman"/>
          <w:color w:val="111111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Цель программы</w:t>
      </w:r>
      <w:r w:rsidR="007056A7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:</w:t>
      </w:r>
      <w:r w:rsidR="00EB6128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="007056A7" w:rsidRPr="008B26D7">
        <w:rPr>
          <w:rFonts w:eastAsia="Times New Roman" w:cs="Times New Roman"/>
          <w:color w:val="111111"/>
          <w:sz w:val="30"/>
          <w:szCs w:val="30"/>
          <w:lang w:eastAsia="ru-RU"/>
        </w:rPr>
        <w:t xml:space="preserve">создание условий </w:t>
      </w:r>
      <w:proofErr w:type="gramStart"/>
      <w:r w:rsidR="007056A7" w:rsidRPr="008B26D7">
        <w:rPr>
          <w:rFonts w:eastAsia="Times New Roman" w:cs="Times New Roman"/>
          <w:color w:val="111111"/>
          <w:sz w:val="30"/>
          <w:szCs w:val="30"/>
          <w:lang w:eastAsia="ru-RU"/>
        </w:rPr>
        <w:t>для  эффективного</w:t>
      </w:r>
      <w:proofErr w:type="gramEnd"/>
      <w:r w:rsidR="007056A7" w:rsidRPr="008B26D7">
        <w:rPr>
          <w:rFonts w:eastAsia="Times New Roman" w:cs="Times New Roman"/>
          <w:color w:val="111111"/>
          <w:sz w:val="30"/>
          <w:szCs w:val="30"/>
          <w:lang w:eastAsia="ru-RU"/>
        </w:rPr>
        <w:t>  проведения летней оздоровительной кампании и организации досуговой и трудовой занятости детей </w:t>
      </w:r>
      <w:r w:rsidR="007056A7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ГУО «</w:t>
      </w:r>
      <w:r w:rsidR="002A77CD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СШ №3</w:t>
      </w:r>
      <w:r w:rsidR="00FE1614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 xml:space="preserve">                         </w:t>
      </w:r>
      <w:r w:rsidR="00FE1614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г. Осиповичи</w:t>
      </w:r>
      <w:r w:rsidR="007056A7" w:rsidRPr="008B26D7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»</w:t>
      </w:r>
      <w:r w:rsidR="002A77CD" w:rsidRPr="008B26D7">
        <w:rPr>
          <w:rFonts w:eastAsia="Times New Roman" w:cs="Times New Roman"/>
          <w:color w:val="111111"/>
          <w:sz w:val="30"/>
          <w:szCs w:val="30"/>
          <w:lang w:eastAsia="ru-RU"/>
        </w:rPr>
        <w:t xml:space="preserve">  летом </w:t>
      </w:r>
      <w:r w:rsidR="008B26D7">
        <w:rPr>
          <w:rFonts w:eastAsia="Times New Roman" w:cs="Times New Roman"/>
          <w:color w:val="111111"/>
          <w:sz w:val="30"/>
          <w:szCs w:val="30"/>
          <w:lang w:eastAsia="ru-RU"/>
        </w:rPr>
        <w:t>2024</w:t>
      </w:r>
      <w:r w:rsidR="007056A7" w:rsidRPr="008B26D7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года, профилактики безнадзорности, правонарушений и преступлений.</w:t>
      </w:r>
    </w:p>
    <w:p w:rsidR="006C4EED" w:rsidRPr="008B26D7" w:rsidRDefault="00EB6128" w:rsidP="00EB6128">
      <w:pPr>
        <w:ind w:firstLine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Задачи</w:t>
      </w:r>
      <w:r w:rsidR="00306AB6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программы</w:t>
      </w:r>
      <w:r w:rsidR="006C4EED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: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организация максимальной занятости несовершеннолетних </w:t>
      </w:r>
      <w:proofErr w:type="spellStart"/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подучетных</w:t>
      </w:r>
      <w:proofErr w:type="spellEnd"/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категорий, детей, оставшихся без попечения законных представителей;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создание условий для непрерывности и преемственности воспитательного процесса;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укрепление здоровья, содействие полноценному физическому и психическому здоровью детей;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предупреждение детского дорожного травматизма в летний период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пропаганда здорового образа жизни;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предупреждение правонарушений и преступлений среди несовершеннолетних;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вовлечение детей и подростков в социально значимую деятельность,</w:t>
      </w: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обеспечение мер безопасности при организации летней работы;</w:t>
      </w:r>
    </w:p>
    <w:p w:rsidR="006C4EED" w:rsidRPr="008B26D7" w:rsidRDefault="00EB6128" w:rsidP="00EB6128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организация целенаправленной работы с законными представителями несовершеннолетних по повышению их ответственности за жизнь </w:t>
      </w:r>
      <w:proofErr w:type="gramStart"/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>и  здоровье</w:t>
      </w:r>
      <w:proofErr w:type="gramEnd"/>
      <w:r w:rsidR="006C4EED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детей.</w:t>
      </w:r>
    </w:p>
    <w:p w:rsidR="00CA7812" w:rsidRPr="008B26D7" w:rsidRDefault="006C4EED" w:rsidP="00487344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="00CA7812" w:rsidRPr="008B26D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Основные направления работы в летний период:</w:t>
      </w:r>
    </w:p>
    <w:p w:rsidR="00713DCA" w:rsidRPr="008B26D7" w:rsidRDefault="00CA7812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Про</w:t>
      </w:r>
      <w:r w:rsidR="00713DCA" w:rsidRPr="008B26D7">
        <w:rPr>
          <w:rFonts w:eastAsia="Times New Roman" w:cs="Times New Roman"/>
          <w:color w:val="000000"/>
          <w:sz w:val="30"/>
          <w:szCs w:val="30"/>
          <w:lang w:eastAsia="ru-RU"/>
        </w:rPr>
        <w:t>филактика безнадзорности и противоправного действия</w:t>
      </w:r>
    </w:p>
    <w:p w:rsidR="00CA7812" w:rsidRPr="008B26D7" w:rsidRDefault="00713DCA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Организация досуга</w:t>
      </w:r>
      <w:r w:rsidR="00CA7812" w:rsidRPr="008B26D7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CA7812" w:rsidRPr="008B26D7" w:rsidRDefault="00CA7812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Спортивно-оздоровительное.</w:t>
      </w:r>
    </w:p>
    <w:p w:rsidR="00CA7812" w:rsidRPr="008B26D7" w:rsidRDefault="00CA7812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Туристско-краеведческое.</w:t>
      </w:r>
    </w:p>
    <w:p w:rsidR="00CA7812" w:rsidRPr="008B26D7" w:rsidRDefault="00CA7812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Трудовое.</w:t>
      </w:r>
    </w:p>
    <w:p w:rsidR="00CA7812" w:rsidRPr="008B26D7" w:rsidRDefault="00CA7812" w:rsidP="00EB6128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Экологическое.</w:t>
      </w:r>
    </w:p>
    <w:p w:rsidR="002A77CD" w:rsidRPr="008B26D7" w:rsidRDefault="00CA7812" w:rsidP="00B119E4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Мероприятия, посвящённые </w:t>
      </w:r>
      <w:r w:rsidR="008B26D7">
        <w:rPr>
          <w:rFonts w:eastAsia="Times New Roman" w:cs="Times New Roman"/>
          <w:color w:val="000000"/>
          <w:sz w:val="30"/>
          <w:szCs w:val="30"/>
          <w:lang w:eastAsia="ru-RU"/>
        </w:rPr>
        <w:t>Году качества</w:t>
      </w:r>
      <w:r w:rsidR="002A77CD"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B26D7" w:rsidRPr="008B26D7" w:rsidRDefault="008B26D7" w:rsidP="008B26D7">
      <w:pPr>
        <w:shd w:val="clear" w:color="auto" w:fill="FFFFFF"/>
        <w:ind w:left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:rsidR="006C4EED" w:rsidRPr="008B26D7" w:rsidRDefault="006C4EED" w:rsidP="002A77CD">
      <w:pPr>
        <w:shd w:val="clear" w:color="auto" w:fill="FFFFFF"/>
        <w:ind w:left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>О</w:t>
      </w:r>
      <w:r w:rsidR="00EB6128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жидаемые</w:t>
      </w: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EB6128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результаты</w:t>
      </w: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EB6128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реализации</w:t>
      </w: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EB6128"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программы</w:t>
      </w:r>
      <w:r w:rsidRPr="008B26D7">
        <w:rPr>
          <w:rFonts w:eastAsia="Times New Roman" w:cs="Times New Roman"/>
          <w:b/>
          <w:color w:val="000000"/>
          <w:sz w:val="30"/>
          <w:szCs w:val="30"/>
          <w:lang w:eastAsia="ru-RU"/>
        </w:rPr>
        <w:t>:</w:t>
      </w:r>
    </w:p>
    <w:p w:rsidR="006C4EED" w:rsidRPr="008B26D7" w:rsidRDefault="006C4EE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- активизация деятельности учреждения образования по организации детского отдыха и занятости несовершеннолетних;</w:t>
      </w:r>
    </w:p>
    <w:p w:rsidR="006C4EED" w:rsidRPr="008B26D7" w:rsidRDefault="006C4EE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- уменьшение количества правонарушений, иных асоциальных проявлений в молодежной среде, случаев детского дорожно-транспортного травматизма;</w:t>
      </w:r>
    </w:p>
    <w:p w:rsidR="006C4EED" w:rsidRPr="008B26D7" w:rsidRDefault="006C4EE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максимальный охват организованными формами летней занятости несовершеннолетних </w:t>
      </w:r>
      <w:proofErr w:type="spellStart"/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подучетных</w:t>
      </w:r>
      <w:proofErr w:type="spellEnd"/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категорий, детей, оставшихся без попечения законных представителей;</w:t>
      </w:r>
    </w:p>
    <w:p w:rsidR="006C4EED" w:rsidRPr="008B26D7" w:rsidRDefault="006C4EE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8B26D7">
        <w:rPr>
          <w:rFonts w:eastAsia="Times New Roman" w:cs="Times New Roman"/>
          <w:color w:val="000000"/>
          <w:sz w:val="30"/>
          <w:szCs w:val="30"/>
          <w:lang w:eastAsia="ru-RU"/>
        </w:rPr>
        <w:t>- повышение ответственности законных представителей несовершеннолетних за жизнь и здоровье детей.</w:t>
      </w:r>
    </w:p>
    <w:p w:rsidR="006C4EED" w:rsidRPr="008B26D7" w:rsidRDefault="006C4EE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487344" w:rsidRPr="008B26D7" w:rsidRDefault="00487344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F65DA6" w:rsidRPr="008B26D7" w:rsidRDefault="00F65DA6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A77CD" w:rsidRPr="008B26D7" w:rsidRDefault="002A77CD" w:rsidP="00EB6128">
      <w:pPr>
        <w:pStyle w:val="a6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E61E20" w:rsidRDefault="00E61E20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E61E20" w:rsidRDefault="00E61E20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B26D7" w:rsidRDefault="008B26D7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E61E20" w:rsidRDefault="00E61E20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E61E20" w:rsidRDefault="00E61E20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F65DA6" w:rsidRDefault="00F65DA6" w:rsidP="00EB6128">
      <w:pPr>
        <w:pStyle w:val="a6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056A7" w:rsidRPr="00EB6128" w:rsidRDefault="00306AB6" w:rsidP="00306AB6">
      <w:pPr>
        <w:shd w:val="clear" w:color="auto" w:fill="FFFFFF"/>
        <w:ind w:firstLine="709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Содержание деятельности</w:t>
      </w:r>
      <w:r w:rsidR="007056A7" w:rsidRPr="00EB6128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tbl>
      <w:tblPr>
        <w:tblW w:w="99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819"/>
        <w:gridCol w:w="1477"/>
        <w:gridCol w:w="2693"/>
      </w:tblGrid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EB6128">
            <w:pPr>
              <w:ind w:firstLine="709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306AB6">
            <w:pPr>
              <w:ind w:left="-526" w:firstLine="526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306AB6">
            <w:pPr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Ответственные</w:t>
            </w:r>
          </w:p>
        </w:tc>
      </w:tr>
      <w:tr w:rsidR="007056A7" w:rsidRPr="00EB6128" w:rsidTr="00091C55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0D1849" w:rsidRDefault="007056A7" w:rsidP="00F65DA6">
            <w:pPr>
              <w:pStyle w:val="a6"/>
              <w:numPr>
                <w:ilvl w:val="0"/>
                <w:numId w:val="11"/>
              </w:numPr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0D1849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Организационно-</w:t>
            </w:r>
            <w:r w:rsidR="00F65DA6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методическая работа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  инструктивно-методического совещания по вопросам организации летнего  оздоровления и занятости де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>тей во время летних каникул 2024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года.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15.05.2024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2A77CD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927560" w:rsidP="00927560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Издание приказов «Об изучении организации оздоровления и занятос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>ти учащихся в летний период 2024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года», 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«Об организации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отдыха и занятости учащихся в период летних каникул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, «О назначении ответственных за организацию летней занятости»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2A77CD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Разработка </w:t>
            </w:r>
            <w:r w:rsidR="00F65DA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межведомственной 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программы летнего оздоровления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 занятости учащихся «Лето-2024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».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FE1614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F65DA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консультаций с воспитателями по вопросам работы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школьного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оздоровительного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лагеря</w:t>
            </w:r>
            <w:r w:rsidR="00F65DA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, 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>лагеря труда и отдыха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8B26D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8B26D7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Составление и утверждение графиков отпусков педагогических работников 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>учреждения образования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 учётом необходимости обеспечения работы с детьми и подростками на весь летний период.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6D7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До</w:t>
            </w:r>
            <w:r w:rsidR="000D1849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  <w:p w:rsidR="007056A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25 апреля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Составление таблиц предварительного охвата детей различными видами трудовой и досуговой занятости.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8B26D7" w:rsidP="006B6D12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Тихонович Л.В.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Оформление и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>нформационного стенда «Лето-2024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Тихонович Л.В.</w:t>
            </w:r>
          </w:p>
          <w:p w:rsidR="006B6D12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  <w:p w:rsidR="008B26D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О.С.</w:t>
            </w:r>
          </w:p>
        </w:tc>
      </w:tr>
      <w:tr w:rsidR="006C4EED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C4EED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C4EED" w:rsidP="000D1849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Организация мероприятий по  занятости и оздоровлению детей, состоящих на учете в ИДН, находящихся в СОП, детей-сирот и </w:t>
            </w:r>
            <w:r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C4EED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</w:t>
            </w:r>
            <w:r w:rsidR="00232E50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6C4EED" w:rsidRPr="00EB6128" w:rsidRDefault="00232E50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</w:t>
            </w:r>
            <w:r w:rsidR="006B6D12">
              <w:rPr>
                <w:rFonts w:eastAsia="Times New Roman" w:cs="Times New Roman"/>
                <w:color w:val="111111"/>
                <w:szCs w:val="28"/>
                <w:lang w:eastAsia="ru-RU"/>
              </w:rPr>
              <w:t>едагоги, выполняющие функции классных руководителей</w:t>
            </w:r>
          </w:p>
        </w:tc>
      </w:tr>
      <w:tr w:rsidR="006C4EED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F65DA6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9</w:t>
            </w:r>
            <w:r w:rsidR="006C4EED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C4EED" w:rsidP="000E2119">
            <w:pPr>
              <w:shd w:val="clear" w:color="auto" w:fill="FFFFFF"/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Размещение информации об организации летней оздоровительной кампании через школьный сайт и  информационный стенд    </w:t>
            </w:r>
            <w:r w:rsidR="008B26D7">
              <w:rPr>
                <w:rFonts w:eastAsia="Times New Roman" w:cs="Times New Roman"/>
                <w:color w:val="111111"/>
                <w:szCs w:val="28"/>
                <w:lang w:eastAsia="ru-RU"/>
              </w:rPr>
              <w:t>«Лето-2024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».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6C4EED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О.С.</w:t>
            </w:r>
          </w:p>
          <w:p w:rsidR="006B6D12" w:rsidRPr="00EB6128" w:rsidRDefault="006B6D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</w:tc>
      </w:tr>
      <w:tr w:rsidR="006C4EED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F65DA6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</w:t>
            </w:r>
            <w:r w:rsidR="006C4EED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193AD0" w:rsidP="000D1849">
            <w:pPr>
              <w:shd w:val="clear" w:color="auto" w:fill="FFFFFF"/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планов</w:t>
            </w:r>
            <w:r w:rsidR="006C4EED"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совместных мероприятий с заинтересованными учреждениями, организациями и ведомствами: инспекцией по де</w:t>
            </w:r>
            <w:r w:rsidR="009275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лам несовершеннолетних; </w:t>
            </w:r>
            <w:r w:rsidR="006C4EED"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районной детской библиотекой; краеведческим музеем; </w:t>
            </w:r>
            <w:r w:rsidR="00A515D3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6C4EED"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t>РОЧС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др.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EB6128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EED" w:rsidRPr="00EB6128" w:rsidRDefault="00EB6128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</w:tc>
      </w:tr>
      <w:tr w:rsidR="00927560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92756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927560" w:rsidP="000D1849">
            <w:pPr>
              <w:shd w:val="clear" w:color="auto" w:fill="FFFFFF"/>
              <w:ind w:firstLine="49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000000"/>
                <w:szCs w:val="28"/>
                <w:lang w:eastAsia="ru-RU"/>
              </w:rPr>
              <w:t>Подведение итогов летней оздор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овительной кампании.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Pr="00EB6128" w:rsidRDefault="00927560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927560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  <w:p w:rsidR="008B26D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О.С.</w:t>
            </w:r>
          </w:p>
        </w:tc>
      </w:tr>
      <w:tr w:rsidR="007056A7" w:rsidRPr="00EB6128" w:rsidTr="00091C55">
        <w:trPr>
          <w:trHeight w:val="331"/>
        </w:trPr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II. Профилактика безнадзорности и противоправного поведения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целенаправленных профилакти</w:t>
            </w:r>
            <w:r w:rsidR="00FE1614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ческих мероприятий: общешкольного родительского собрания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,</w:t>
            </w:r>
            <w:r w:rsidR="000E2119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 участием сотрудников ГАИ, ОРОЧС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, ОСВОД, ИДН, здравоохранения, направленных на обучение навыкам безопасного поведения в период летней оздоровительной кампании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А.А.</w:t>
            </w:r>
          </w:p>
          <w:p w:rsidR="000E2119" w:rsidRDefault="000E2119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Логвин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И.М.</w:t>
            </w:r>
          </w:p>
          <w:p w:rsidR="000E2119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Вишняков Е.А.</w:t>
            </w:r>
          </w:p>
          <w:p w:rsidR="008B26D7" w:rsidRPr="00EB6128" w:rsidRDefault="008B26D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Половцев </w:t>
            </w:r>
            <w:r w:rsidR="00091C55">
              <w:rPr>
                <w:rFonts w:eastAsia="Times New Roman" w:cs="Times New Roman"/>
                <w:color w:val="111111"/>
                <w:szCs w:val="28"/>
                <w:lang w:eastAsia="ru-RU"/>
              </w:rPr>
              <w:t>Д.А.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6C4EED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рейдов «Семья», «Досуг»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Май-август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2504B" w:rsidP="0072504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</w:t>
            </w:r>
            <w:r w:rsidR="00FE1614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., 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 выполняющие функции классных руководителей</w:t>
            </w:r>
            <w:r w:rsidR="00916A61">
              <w:rPr>
                <w:rFonts w:eastAsia="Times New Roman" w:cs="Times New Roman"/>
                <w:color w:val="111111"/>
                <w:szCs w:val="28"/>
                <w:lang w:eastAsia="ru-RU"/>
              </w:rPr>
              <w:t>, инспектор ИДН ОРОВД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FE1614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3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воспитательных, профилактических мероприятий в оздоровительном лагере с участием заинтересованных служб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091C55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  <w:p w:rsidR="0072504B" w:rsidRDefault="000E2119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Представители </w:t>
            </w:r>
          </w:p>
          <w:p w:rsidR="000E2119" w:rsidRPr="00EB6128" w:rsidRDefault="000E2119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УЗ «ОЦРБ»</w:t>
            </w:r>
            <w:r w:rsidR="00A515D3">
              <w:rPr>
                <w:rFonts w:eastAsia="Times New Roman" w:cs="Times New Roman"/>
                <w:color w:val="111111"/>
                <w:szCs w:val="28"/>
                <w:lang w:eastAsia="ru-RU"/>
              </w:rPr>
              <w:t>, ИДН ОРОВД</w:t>
            </w:r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 др.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CA7812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="007056A7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Работа консультационного пункта для оказания информационно-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просветительской, коррекционной и других видов помощи учащимся с целью профилактики безнадзорности, правонарушений и преступлений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614" w:rsidRPr="00EB6128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О.С.</w:t>
            </w:r>
            <w:r w:rsidR="00CA7812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</w:tc>
      </w:tr>
      <w:tr w:rsidR="00CA7812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12" w:rsidRPr="00EB6128" w:rsidRDefault="00CA7812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12" w:rsidRPr="00EB6128" w:rsidRDefault="00CA7812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Оздоровление учащихся в школьном оздоровительном лагере, профильных лагерях района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12" w:rsidRPr="00EB6128" w:rsidRDefault="00CA781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12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 выполняющие функции классных руководителей</w:t>
            </w:r>
          </w:p>
        </w:tc>
      </w:tr>
      <w:tr w:rsidR="00A515D3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D3" w:rsidRPr="00EB6128" w:rsidRDefault="00A515D3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D3" w:rsidRPr="00EB6128" w:rsidRDefault="00A515D3" w:rsidP="00AE2118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круглых столов с участием сотрудников ИДН ОРОВД «Закон и мы», «Ответственность несовершеннолетних» и др.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D3" w:rsidRPr="00EB6128" w:rsidRDefault="00A515D3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5D3" w:rsidRDefault="0072504B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</w:t>
            </w:r>
            <w:r w:rsidR="00A515D3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С.</w:t>
            </w:r>
            <w:r w:rsidR="00A515D3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, </w:t>
            </w:r>
          </w:p>
          <w:p w:rsidR="00A515D3" w:rsidRPr="00EB6128" w:rsidRDefault="00A515D3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инспектор ИДН ОРОВД</w:t>
            </w:r>
          </w:p>
        </w:tc>
      </w:tr>
      <w:tr w:rsidR="00F80049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Pr="00EB6128" w:rsidRDefault="00F80049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AE2118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t>Волонтёрская деятельность. Оказание помощи одиноким гражданам, участникам ВОВ.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Каждая пятница месяца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72504B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</w:tc>
      </w:tr>
      <w:tr w:rsidR="007056A7" w:rsidRPr="00EB6128" w:rsidTr="00091C55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 xml:space="preserve">III. </w:t>
            </w:r>
            <w:r w:rsidR="00CA7812"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Спортивно-оздоровительное</w:t>
            </w:r>
            <w:r w:rsidR="00916A61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 xml:space="preserve"> направление</w:t>
            </w:r>
          </w:p>
        </w:tc>
      </w:tr>
      <w:tr w:rsidR="007056A7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6A7" w:rsidRPr="00EB6128" w:rsidRDefault="007056A7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6A7" w:rsidRPr="00EB6128" w:rsidRDefault="001C546B" w:rsidP="00A515D3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школьного оздоровительного лагеря с дневным пребыванием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6A7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6A7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A515D3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лагеря труда и отдыха с дневным пребыванием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72504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я работы </w:t>
            </w:r>
            <w:proofErr w:type="spellStart"/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>варкауткой</w:t>
            </w:r>
            <w:proofErr w:type="spellEnd"/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спортивной площадки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091C55" w:rsidP="00AE2118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Руководители физвоспитания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Подготовка оздоровительного лагеря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, лагеря труда и отдыха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 летнему сезону в соответствии с санитарными и противопожарными требованиями о готовности.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До 25 мая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04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091C55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Создание безопасных условий при организации питания: соблюдение санитарных правил, норм и гигиенических нормативов), а также обеспечение качества питания детей.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04B" w:rsidRPr="000E2119" w:rsidRDefault="00091C55" w:rsidP="000E2119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Хаецкая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Е.Г.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Своевременное прохождение всеми сотрудниками оздоровительных лагерей медицинских осмотров.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До начала смены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04B" w:rsidRDefault="00091C55" w:rsidP="000E211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091C55" w:rsidRPr="000E2119" w:rsidRDefault="00091C55" w:rsidP="000E21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Обеспечение выполнения плановых заданий по оздоровлению 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детей в летнем оздоровительном лагере.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04B" w:rsidRDefault="00091C55" w:rsidP="000E211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091C55" w:rsidRPr="000E2119" w:rsidRDefault="00091C55" w:rsidP="000E21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8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Обеспечение безопасных условий пребывания, сохранности жизни и здоровья детей в местах оздоровления.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спортивных мероприятий «Мяч над сеткой», товарищеских встреч по настольному теннису, волейболу, футболу, баскетболу, футболу и др.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Учителя физической культуры</w:t>
            </w:r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>, учителя начальных классов, руководители физвоспитания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231D85" w:rsidRDefault="001C546B" w:rsidP="00231D85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C546B">
              <w:rPr>
                <w:rFonts w:eastAsia="Times New Roman" w:cs="Times New Roman"/>
                <w:szCs w:val="28"/>
                <w:lang w:eastAsia="ru-RU"/>
              </w:rPr>
              <w:t xml:space="preserve">Посещение </w:t>
            </w:r>
            <w:r w:rsidRPr="001C546B">
              <w:rPr>
                <w:rFonts w:cs="Times New Roman"/>
                <w:szCs w:val="28"/>
                <w:shd w:val="clear" w:color="auto" w:fill="FBFCFD"/>
              </w:rPr>
              <w:t xml:space="preserve">ГУДО </w:t>
            </w:r>
            <w:r w:rsidR="00F80049">
              <w:rPr>
                <w:rFonts w:cs="Times New Roman"/>
                <w:szCs w:val="28"/>
                <w:shd w:val="clear" w:color="auto" w:fill="FBFCFD"/>
              </w:rPr>
              <w:t>«</w:t>
            </w:r>
            <w:proofErr w:type="spellStart"/>
            <w:r w:rsidRPr="001C546B">
              <w:rPr>
                <w:rFonts w:cs="Times New Roman"/>
                <w:szCs w:val="28"/>
                <w:shd w:val="clear" w:color="auto" w:fill="FBFCFD"/>
              </w:rPr>
              <w:t>Осиповичский</w:t>
            </w:r>
            <w:proofErr w:type="spellEnd"/>
            <w:r w:rsidRPr="001C546B">
              <w:rPr>
                <w:rFonts w:cs="Times New Roman"/>
                <w:szCs w:val="28"/>
                <w:shd w:val="clear" w:color="auto" w:fill="FBFCFD"/>
              </w:rPr>
              <w:t xml:space="preserve"> районный центр физической подготовки</w:t>
            </w:r>
            <w:r w:rsidR="00F80049">
              <w:rPr>
                <w:rFonts w:cs="Times New Roman"/>
                <w:szCs w:val="28"/>
                <w:shd w:val="clear" w:color="auto" w:fill="FBFCFD"/>
              </w:rPr>
              <w:t>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04B" w:rsidRDefault="00091C55" w:rsidP="00916A61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091C55" w:rsidRDefault="00091C55" w:rsidP="00916A61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  <w:p w:rsidR="0072504B" w:rsidRDefault="0072504B" w:rsidP="00231D85">
            <w:pPr>
              <w:rPr>
                <w:rFonts w:cs="Times New Roman"/>
                <w:color w:val="111111"/>
                <w:szCs w:val="28"/>
                <w:shd w:val="clear" w:color="auto" w:fill="FBFCFD"/>
              </w:rPr>
            </w:pPr>
            <w:r>
              <w:rPr>
                <w:rFonts w:cs="Times New Roman"/>
                <w:color w:val="111111"/>
                <w:szCs w:val="28"/>
                <w:shd w:val="clear" w:color="auto" w:fill="FBFCFD"/>
              </w:rPr>
              <w:t xml:space="preserve">Руководство </w:t>
            </w:r>
          </w:p>
          <w:p w:rsidR="001C546B" w:rsidRPr="00231D85" w:rsidRDefault="001C546B" w:rsidP="00231D85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231D85">
              <w:rPr>
                <w:rFonts w:cs="Times New Roman"/>
                <w:color w:val="111111"/>
                <w:szCs w:val="28"/>
                <w:shd w:val="clear" w:color="auto" w:fill="FBFCFD"/>
              </w:rPr>
              <w:t xml:space="preserve">ГУДО </w:t>
            </w:r>
            <w:r w:rsidR="00F80049">
              <w:rPr>
                <w:rFonts w:cs="Times New Roman"/>
                <w:color w:val="111111"/>
                <w:szCs w:val="28"/>
                <w:shd w:val="clear" w:color="auto" w:fill="FBFCFD"/>
              </w:rPr>
              <w:t>«</w:t>
            </w:r>
            <w:proofErr w:type="spellStart"/>
            <w:r w:rsidRPr="00231D85">
              <w:rPr>
                <w:rFonts w:cs="Times New Roman"/>
                <w:color w:val="111111"/>
                <w:szCs w:val="28"/>
                <w:shd w:val="clear" w:color="auto" w:fill="FBFCFD"/>
              </w:rPr>
              <w:t>Осиповичский</w:t>
            </w:r>
            <w:proofErr w:type="spellEnd"/>
            <w:r w:rsidRPr="00231D85">
              <w:rPr>
                <w:rFonts w:cs="Times New Roman"/>
                <w:color w:val="111111"/>
                <w:szCs w:val="28"/>
                <w:shd w:val="clear" w:color="auto" w:fill="FBFCFD"/>
              </w:rPr>
              <w:t xml:space="preserve"> районный центр физической подготовки</w:t>
            </w:r>
            <w:r w:rsidR="00F80049">
              <w:rPr>
                <w:rFonts w:cs="Times New Roman"/>
                <w:color w:val="111111"/>
                <w:szCs w:val="28"/>
                <w:shd w:val="clear" w:color="auto" w:fill="FBFCFD"/>
              </w:rPr>
              <w:t>»</w:t>
            </w:r>
          </w:p>
        </w:tc>
      </w:tr>
      <w:tr w:rsidR="001C546B" w:rsidRPr="00EB6128" w:rsidTr="00091C55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F65DA6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 xml:space="preserve">IV. </w:t>
            </w: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Организация трудовой занятости</w:t>
            </w: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 xml:space="preserve"> учащихся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F65DA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трудовой занятости учащихся 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профильных отрядах 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72504B" w:rsidP="0072504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Гульков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А.А</w:t>
            </w:r>
            <w:r w:rsidR="001C546B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., ответственные за работу 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профильных отрядов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лагеря труда и отдыха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Управление по труду, занятости и социальной защиты населения ОРИК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 Индивидуальное трудоустройст</w:t>
            </w:r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во учащихся в летний </w:t>
            </w:r>
            <w:r w:rsidR="00091C55">
              <w:rPr>
                <w:rFonts w:eastAsia="Times New Roman" w:cs="Times New Roman"/>
                <w:color w:val="111111"/>
                <w:szCs w:val="28"/>
                <w:lang w:eastAsia="ru-RU"/>
              </w:rPr>
              <w:t>период 2024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года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  <w:p w:rsidR="00091C55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Лисевич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О.С.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волонтёрского отряда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 индивидуального шефства над престарелыми и инвалидами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, участниками ВОВ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Организация работы на базе школы  ученических бригад по ремонту мебели, благоустройству территории. 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Тихонович Л.В.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акции «Чистый двор»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Жлобич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С.И.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бригады по ремонту книг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Судник А.В.</w:t>
            </w:r>
          </w:p>
          <w:p w:rsidR="001C546B" w:rsidRPr="00EB6128" w:rsidRDefault="001C546B" w:rsidP="000E211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Управление по труду, занятости и социальной защиты населения ОРИК</w:t>
            </w:r>
          </w:p>
        </w:tc>
      </w:tr>
      <w:tr w:rsidR="00F80049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72504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</w:t>
            </w:r>
            <w:r w:rsidR="00F80049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Летняя </w:t>
            </w:r>
            <w:r w:rsidR="00AE211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трудовая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практика </w:t>
            </w:r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t>на пришкольном участке, на участке при ГУДО «</w:t>
            </w:r>
            <w:proofErr w:type="spellStart"/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t>ОРЦТДиМ</w:t>
            </w:r>
            <w:proofErr w:type="spellEnd"/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72504B" w:rsidP="000D18C1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Тихонович Л.В.</w:t>
            </w:r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br/>
            </w:r>
            <w:proofErr w:type="spellStart"/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t>Хозяинова</w:t>
            </w:r>
            <w:proofErr w:type="spellEnd"/>
            <w:r w:rsidR="000D18C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О.Г.</w:t>
            </w:r>
          </w:p>
        </w:tc>
      </w:tr>
      <w:tr w:rsidR="001C546B" w:rsidRPr="00EB6128" w:rsidTr="00091C55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IV. Досуговая занятость учащихся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916A61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массовых мероприятий с участием учащихся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«Дружат дети на планете», «Возьмемся за руки, друзья».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Косова Г.Л.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тематической дискотеки ко  Дню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защ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иты детей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  <w:p w:rsidR="001C546B" w:rsidRPr="00EB6128" w:rsidRDefault="001C546B" w:rsidP="00231D85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72504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</w:t>
            </w:r>
            <w:r w:rsidR="001C546B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Посещение кинотеатра «Родина»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, просмотр художественных фильмов.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  <w:p w:rsidR="001C546B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1C546B" w:rsidRPr="00180928">
              <w:rPr>
                <w:rFonts w:eastAsia="Times New Roman" w:cs="Times New Roman"/>
                <w:szCs w:val="28"/>
                <w:lang w:eastAsia="ru-RU"/>
              </w:rPr>
              <w:t xml:space="preserve">ачальник отдела </w:t>
            </w:r>
            <w:proofErr w:type="spellStart"/>
            <w:r w:rsidR="001C546B" w:rsidRPr="00180928">
              <w:rPr>
                <w:rFonts w:eastAsia="Times New Roman" w:cs="Times New Roman"/>
                <w:szCs w:val="28"/>
                <w:lang w:eastAsia="ru-RU"/>
              </w:rPr>
              <w:t>киновидеообслужи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1C546B" w:rsidRPr="00180928">
              <w:rPr>
                <w:rFonts w:eastAsia="Times New Roman" w:cs="Times New Roman"/>
                <w:szCs w:val="28"/>
                <w:lang w:eastAsia="ru-RU"/>
              </w:rPr>
              <w:t>вания</w:t>
            </w:r>
            <w:proofErr w:type="spellEnd"/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72504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="001C546B"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Экскурсии в 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EB6128">
              <w:rPr>
                <w:rFonts w:cs="Times New Roman"/>
                <w:szCs w:val="28"/>
              </w:rPr>
              <w:t>УК «</w:t>
            </w:r>
            <w:proofErr w:type="spellStart"/>
            <w:r w:rsidRPr="00EB6128">
              <w:rPr>
                <w:rFonts w:cs="Times New Roman"/>
                <w:szCs w:val="28"/>
              </w:rPr>
              <w:t>Осиповичский</w:t>
            </w:r>
            <w:proofErr w:type="spellEnd"/>
            <w:r w:rsidRPr="00EB6128">
              <w:rPr>
                <w:rFonts w:cs="Times New Roman"/>
                <w:szCs w:val="28"/>
              </w:rPr>
              <w:t xml:space="preserve"> районный историко-краеведческий музей»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A27EE2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10.06-30.06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Администрация </w:t>
            </w:r>
            <w:r w:rsidRPr="00EB6128">
              <w:rPr>
                <w:rFonts w:cs="Times New Roman"/>
                <w:szCs w:val="28"/>
              </w:rPr>
              <w:t>УК «</w:t>
            </w:r>
            <w:proofErr w:type="spellStart"/>
            <w:r w:rsidRPr="00EB6128">
              <w:rPr>
                <w:rFonts w:cs="Times New Roman"/>
                <w:szCs w:val="28"/>
              </w:rPr>
              <w:t>Осиповичский</w:t>
            </w:r>
            <w:proofErr w:type="spellEnd"/>
            <w:r w:rsidRPr="00EB6128">
              <w:rPr>
                <w:rFonts w:cs="Times New Roman"/>
                <w:szCs w:val="28"/>
              </w:rPr>
              <w:t xml:space="preserve"> районный историко-краеведческий музей»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Экскурсии в ОРОЧС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Прибыльская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Ж.И.</w:t>
            </w:r>
          </w:p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Логвин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И.М.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Подготовка музыкальных номеров к линейке, посвященной празднику первого звонка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Ковальчук С.И.</w:t>
            </w:r>
          </w:p>
          <w:p w:rsidR="00091C55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Семенова О.А.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72504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Подготовка</w:t>
            </w:r>
            <w:r w:rsidR="0072504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материалов для участия в акциях и конкурсах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 - 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Ответственные</w:t>
            </w:r>
          </w:p>
          <w:p w:rsidR="001C546B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за участие в акциях и конкурсах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Участие в экологических акциях «Мы за чистый воздух», «Чистый берег», «Клумбы без сорняков» и др.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Жлобич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С.И.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9</w:t>
            </w:r>
            <w:r w:rsidR="001C546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Викторина «Мы в памяти храним имена героев»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Волкова И.В.</w:t>
            </w:r>
          </w:p>
        </w:tc>
      </w:tr>
      <w:tr w:rsidR="00927560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927560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Посещение мероприятий, проводимых Центральной районной библиотекой по вопросам формирования навыков ЗОЖ, правовой культуры,  нравственного воспитания.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927560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560" w:rsidRDefault="0072504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Волкова И.В.</w:t>
            </w:r>
          </w:p>
          <w:p w:rsidR="00927560" w:rsidRDefault="0072504B" w:rsidP="00927560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Руководство</w:t>
            </w:r>
            <w:r w:rsidR="00927560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Центральной районной библиотеки</w:t>
            </w:r>
          </w:p>
        </w:tc>
      </w:tr>
      <w:tr w:rsidR="00F80049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11</w:t>
            </w:r>
            <w:r w:rsidR="00F80049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306AB6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t>Участие в общегородском Празднике Детства, посвящённому Международному дню защиты детей, «Подарим детям радость»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091C55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01.06.2024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</w:tc>
      </w:tr>
      <w:tr w:rsidR="00F80049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232E50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12</w:t>
            </w:r>
            <w:r w:rsidR="00F80049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F80049" w:rsidP="00306AB6">
            <w:pPr>
              <w:ind w:firstLine="350"/>
            </w:pPr>
            <w:r>
              <w:t>Участие в концерте, посвящённом Дню Независимости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091C55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03.07.2024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049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</w:t>
            </w:r>
          </w:p>
        </w:tc>
      </w:tr>
      <w:tr w:rsidR="000D18C1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8C1" w:rsidRDefault="000D18C1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8C1" w:rsidRDefault="00132E0E" w:rsidP="00306AB6">
            <w:pPr>
              <w:ind w:firstLine="350"/>
            </w:pPr>
            <w:r>
              <w:t>Экскурсия в военную часть 12147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8C1" w:rsidRDefault="000D18C1" w:rsidP="00EB517C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8C1" w:rsidRDefault="000D18C1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Корбан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Ю.П.</w:t>
            </w:r>
          </w:p>
        </w:tc>
      </w:tr>
      <w:tr w:rsidR="001C546B" w:rsidRPr="00EB6128" w:rsidTr="00091C55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927560" w:rsidP="00927560">
            <w:pPr>
              <w:shd w:val="clear" w:color="auto" w:fill="FFFFFF"/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V. Туристско-краеведческое направление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0E2119" w:rsidRDefault="001C546B" w:rsidP="00306AB6">
            <w:pPr>
              <w:shd w:val="clear" w:color="auto" w:fill="FFFFFF"/>
              <w:ind w:firstLine="35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EB517C">
              <w:rPr>
                <w:rFonts w:eastAsia="Times New Roman" w:cs="Times New Roman"/>
                <w:szCs w:val="28"/>
                <w:lang w:eastAsia="ru-RU"/>
              </w:rPr>
              <w:t>Участие в походах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по разработанным маршрутам.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</w:t>
            </w:r>
            <w:r w:rsidRPr="00EB6128">
              <w:rPr>
                <w:rFonts w:eastAsia="Times New Roman" w:cs="Times New Roman"/>
                <w:color w:val="111111"/>
                <w:szCs w:val="28"/>
                <w:lang w:eastAsia="ru-RU"/>
              </w:rPr>
              <w:t>юнь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04B" w:rsidRPr="00EB6128" w:rsidRDefault="00091C55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Руководители физвоспитания</w:t>
            </w:r>
          </w:p>
        </w:tc>
      </w:tr>
      <w:tr w:rsidR="001C546B" w:rsidRPr="00EB6128" w:rsidTr="00091C55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6128" w:rsidRDefault="001C546B" w:rsidP="000D1849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Pr="00EB517C" w:rsidRDefault="001C546B" w:rsidP="00306AB6">
            <w:pPr>
              <w:shd w:val="clear" w:color="auto" w:fill="FFFFFF"/>
              <w:ind w:firstLine="3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Участие в экскурсиях по памятным местам Республики Беларусь.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1C546B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 август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46B" w:rsidRDefault="00232E50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Берегела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Ж.Н.</w:t>
            </w:r>
          </w:p>
          <w:p w:rsidR="00232E50" w:rsidRDefault="00232E50" w:rsidP="000D1849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Борисик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В.П.</w:t>
            </w:r>
          </w:p>
        </w:tc>
      </w:tr>
    </w:tbl>
    <w:p w:rsidR="000D1849" w:rsidRDefault="000D1849" w:rsidP="00EB6128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9F7BC0" w:rsidRPr="009F7BC0" w:rsidRDefault="00713DCA" w:rsidP="00231D85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B612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sectPr w:rsidR="009F7BC0" w:rsidRPr="009F7BC0" w:rsidSect="0062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7F8"/>
    <w:multiLevelType w:val="hybridMultilevel"/>
    <w:tmpl w:val="4FB8BAC6"/>
    <w:lvl w:ilvl="0" w:tplc="32D2E9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75640"/>
    <w:multiLevelType w:val="multilevel"/>
    <w:tmpl w:val="466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A470A"/>
    <w:multiLevelType w:val="multilevel"/>
    <w:tmpl w:val="FD92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6514B"/>
    <w:multiLevelType w:val="multilevel"/>
    <w:tmpl w:val="D28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901C8"/>
    <w:multiLevelType w:val="multilevel"/>
    <w:tmpl w:val="EBD0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E4F95"/>
    <w:multiLevelType w:val="multilevel"/>
    <w:tmpl w:val="BE7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D52E7"/>
    <w:multiLevelType w:val="multilevel"/>
    <w:tmpl w:val="55C01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310D7"/>
    <w:multiLevelType w:val="multilevel"/>
    <w:tmpl w:val="54525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E6098"/>
    <w:multiLevelType w:val="multilevel"/>
    <w:tmpl w:val="048A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02FB"/>
    <w:multiLevelType w:val="multilevel"/>
    <w:tmpl w:val="06F6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450A5"/>
    <w:multiLevelType w:val="multilevel"/>
    <w:tmpl w:val="3E5E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A7"/>
    <w:rsid w:val="00010046"/>
    <w:rsid w:val="00091C55"/>
    <w:rsid w:val="000D1849"/>
    <w:rsid w:val="000D18C1"/>
    <w:rsid w:val="000E2119"/>
    <w:rsid w:val="00132E0E"/>
    <w:rsid w:val="00180928"/>
    <w:rsid w:val="00193AD0"/>
    <w:rsid w:val="001C546B"/>
    <w:rsid w:val="00231D85"/>
    <w:rsid w:val="00232E50"/>
    <w:rsid w:val="002A77CD"/>
    <w:rsid w:val="002D625C"/>
    <w:rsid w:val="00306AB6"/>
    <w:rsid w:val="0041002A"/>
    <w:rsid w:val="0044218B"/>
    <w:rsid w:val="00487344"/>
    <w:rsid w:val="00506DB8"/>
    <w:rsid w:val="00620712"/>
    <w:rsid w:val="006823BF"/>
    <w:rsid w:val="00683FD4"/>
    <w:rsid w:val="006B6D12"/>
    <w:rsid w:val="006C2875"/>
    <w:rsid w:val="006C4EED"/>
    <w:rsid w:val="007056A7"/>
    <w:rsid w:val="00713DCA"/>
    <w:rsid w:val="007232ED"/>
    <w:rsid w:val="0072504B"/>
    <w:rsid w:val="008B26D7"/>
    <w:rsid w:val="00916A61"/>
    <w:rsid w:val="00927560"/>
    <w:rsid w:val="00971C4B"/>
    <w:rsid w:val="009F7BC0"/>
    <w:rsid w:val="00A27EE2"/>
    <w:rsid w:val="00A515D3"/>
    <w:rsid w:val="00AE2118"/>
    <w:rsid w:val="00AE2C1B"/>
    <w:rsid w:val="00BA7B9A"/>
    <w:rsid w:val="00BC1824"/>
    <w:rsid w:val="00CA7812"/>
    <w:rsid w:val="00DF2AD6"/>
    <w:rsid w:val="00E61E20"/>
    <w:rsid w:val="00EB517C"/>
    <w:rsid w:val="00EB6128"/>
    <w:rsid w:val="00F42E6D"/>
    <w:rsid w:val="00F65DA6"/>
    <w:rsid w:val="00F80049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F751"/>
  <w15:docId w15:val="{42601D60-75D5-4D72-ADE0-435A07D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56A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6A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56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6A7"/>
    <w:rPr>
      <w:b/>
      <w:bCs/>
    </w:rPr>
  </w:style>
  <w:style w:type="character" w:styleId="a5">
    <w:name w:val="Emphasis"/>
    <w:basedOn w:val="a0"/>
    <w:uiPriority w:val="20"/>
    <w:qFormat/>
    <w:rsid w:val="009F7BC0"/>
    <w:rPr>
      <w:i/>
      <w:iCs/>
    </w:rPr>
  </w:style>
  <w:style w:type="paragraph" w:styleId="a6">
    <w:name w:val="List Paragraph"/>
    <w:basedOn w:val="a"/>
    <w:uiPriority w:val="34"/>
    <w:qFormat/>
    <w:rsid w:val="00713DCA"/>
    <w:pPr>
      <w:ind w:left="720"/>
      <w:contextualSpacing/>
    </w:pPr>
  </w:style>
  <w:style w:type="table" w:styleId="a7">
    <w:name w:val="Table Grid"/>
    <w:basedOn w:val="a1"/>
    <w:uiPriority w:val="59"/>
    <w:rsid w:val="0044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E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E20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8B26D7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c">
    <w:name w:val="Название Знак"/>
    <w:link w:val="aa"/>
    <w:rsid w:val="008B26D7"/>
    <w:rPr>
      <w:sz w:val="28"/>
      <w:szCs w:val="24"/>
    </w:rPr>
  </w:style>
  <w:style w:type="paragraph" w:styleId="ab">
    <w:name w:val="Title"/>
    <w:basedOn w:val="a"/>
    <w:next w:val="a"/>
    <w:link w:val="ad"/>
    <w:uiPriority w:val="10"/>
    <w:qFormat/>
    <w:rsid w:val="008B26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8B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2024-04-23T13:03:00Z</cp:lastPrinted>
  <dcterms:created xsi:type="dcterms:W3CDTF">2024-04-18T06:15:00Z</dcterms:created>
  <dcterms:modified xsi:type="dcterms:W3CDTF">2024-04-23T13:13:00Z</dcterms:modified>
</cp:coreProperties>
</file>