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Ind w:w="15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2860"/>
        <w:gridCol w:w="1643"/>
        <w:gridCol w:w="2508"/>
        <w:gridCol w:w="2222"/>
      </w:tblGrid>
      <w:tr w:rsidR="005410A2" w:rsidRPr="005410A2" w:rsidTr="00E131CB">
        <w:trPr>
          <w:trHeight w:val="1485"/>
        </w:trPr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5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34447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5410A2">
              <w:rPr>
                <w:rFonts w:ascii="Times New Roman" w:eastAsia="Times New Roman" w:hAnsi="Times New Roman" w:cs="Times New Roman"/>
                <w:b/>
                <w:bCs/>
                <w:color w:val="F34447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1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5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34447"/>
                <w:sz w:val="23"/>
                <w:szCs w:val="23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b/>
                <w:bCs/>
                <w:color w:val="F34447"/>
                <w:sz w:val="23"/>
                <w:szCs w:val="23"/>
                <w:lang w:eastAsia="ru-RU"/>
              </w:rPr>
              <w:t xml:space="preserve">Название </w:t>
            </w:r>
            <w:proofErr w:type="spellStart"/>
            <w:r w:rsidRPr="005410A2">
              <w:rPr>
                <w:rFonts w:ascii="Times New Roman" w:eastAsia="Times New Roman" w:hAnsi="Times New Roman" w:cs="Times New Roman"/>
                <w:b/>
                <w:bCs/>
                <w:color w:val="F34447"/>
                <w:sz w:val="23"/>
                <w:szCs w:val="23"/>
                <w:lang w:eastAsia="ru-RU"/>
              </w:rPr>
              <w:t>раздела</w:t>
            </w:r>
            <w:proofErr w:type="gramStart"/>
            <w:r w:rsidRPr="005410A2">
              <w:rPr>
                <w:rFonts w:ascii="Times New Roman" w:eastAsia="Times New Roman" w:hAnsi="Times New Roman" w:cs="Times New Roman"/>
                <w:b/>
                <w:bCs/>
                <w:color w:val="F34447"/>
                <w:sz w:val="23"/>
                <w:szCs w:val="23"/>
                <w:lang w:eastAsia="ru-RU"/>
              </w:rPr>
              <w:t>,т</w:t>
            </w:r>
            <w:proofErr w:type="gramEnd"/>
            <w:r w:rsidRPr="005410A2">
              <w:rPr>
                <w:rFonts w:ascii="Times New Roman" w:eastAsia="Times New Roman" w:hAnsi="Times New Roman" w:cs="Times New Roman"/>
                <w:b/>
                <w:bCs/>
                <w:color w:val="F34447"/>
                <w:sz w:val="23"/>
                <w:szCs w:val="23"/>
                <w:lang w:eastAsia="ru-RU"/>
              </w:rPr>
              <w:t>емы</w:t>
            </w:r>
            <w:proofErr w:type="spellEnd"/>
            <w:r w:rsidRPr="005410A2">
              <w:rPr>
                <w:rFonts w:ascii="Times New Roman" w:eastAsia="Times New Roman" w:hAnsi="Times New Roman" w:cs="Times New Roman"/>
                <w:b/>
                <w:bCs/>
                <w:color w:val="F34447"/>
                <w:sz w:val="23"/>
                <w:szCs w:val="23"/>
                <w:lang w:eastAsia="ru-RU"/>
              </w:rPr>
              <w:t xml:space="preserve"> занятий, перечень изучаемых вопросов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5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34447"/>
                <w:sz w:val="23"/>
                <w:szCs w:val="23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b/>
                <w:bCs/>
                <w:color w:val="F34447"/>
                <w:sz w:val="23"/>
                <w:szCs w:val="23"/>
                <w:lang w:eastAsia="ru-RU"/>
              </w:rPr>
              <w:t>Сроки проведения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5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34447"/>
                <w:sz w:val="23"/>
                <w:szCs w:val="23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b/>
                <w:bCs/>
                <w:color w:val="F34447"/>
                <w:sz w:val="23"/>
                <w:szCs w:val="23"/>
                <w:lang w:eastAsia="ru-RU"/>
              </w:rPr>
              <w:t>Форма проведения</w:t>
            </w:r>
          </w:p>
        </w:tc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5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34447"/>
                <w:sz w:val="23"/>
                <w:szCs w:val="23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b/>
                <w:bCs/>
                <w:color w:val="F34447"/>
                <w:sz w:val="23"/>
                <w:szCs w:val="23"/>
                <w:lang w:eastAsia="ru-RU"/>
              </w:rPr>
              <w:t>Ответственные</w:t>
            </w:r>
          </w:p>
        </w:tc>
      </w:tr>
      <w:tr w:rsidR="005410A2" w:rsidRPr="005410A2" w:rsidTr="00E131CB">
        <w:trPr>
          <w:trHeight w:val="270"/>
        </w:trPr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1-е классы</w:t>
            </w:r>
          </w:p>
        </w:tc>
      </w:tr>
      <w:tr w:rsidR="005410A2" w:rsidRPr="005410A2" w:rsidTr="005410A2">
        <w:trPr>
          <w:trHeight w:val="2536"/>
        </w:trPr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 Адаптация учащихся в 1-м классе.</w:t>
            </w:r>
          </w:p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Физиологическая, психологическая и социальная адаптация </w:t>
            </w:r>
            <w:proofErr w:type="gramStart"/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школе. Причины социально-психологической </w:t>
            </w:r>
            <w:proofErr w:type="spellStart"/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дезадаптации</w:t>
            </w:r>
            <w:proofErr w:type="spellEnd"/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Помощь ребенку в адаптации к школе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лекция/ практикум</w:t>
            </w:r>
          </w:p>
        </w:tc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руководитель, педагог-психолог,</w:t>
            </w:r>
          </w:p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работник</w:t>
            </w:r>
          </w:p>
        </w:tc>
      </w:tr>
      <w:tr w:rsidR="005410A2" w:rsidRPr="005410A2" w:rsidTr="005410A2">
        <w:trPr>
          <w:trHeight w:val="2277"/>
        </w:trPr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 Режим дня школьника.</w:t>
            </w:r>
          </w:p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 практикум</w:t>
            </w:r>
          </w:p>
        </w:tc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руководитель,</w:t>
            </w:r>
          </w:p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работник</w:t>
            </w:r>
          </w:p>
        </w:tc>
      </w:tr>
      <w:tr w:rsidR="005410A2" w:rsidRPr="005410A2" w:rsidTr="005410A2">
        <w:trPr>
          <w:trHeight w:val="2511"/>
        </w:trPr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1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Значение семейных традиций в формировании и развитии ребенка.</w:t>
            </w:r>
          </w:p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Ценности, традиции и обычаи семьи. Значение примера родителей в воспитании ребенка. Значение семейных традиций в формировании у ребенка желания трудиться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стол/ дискуссия</w:t>
            </w:r>
          </w:p>
        </w:tc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</w:t>
            </w:r>
          </w:p>
        </w:tc>
      </w:tr>
      <w:tr w:rsidR="005410A2" w:rsidRPr="005410A2" w:rsidTr="005410A2">
        <w:trPr>
          <w:trHeight w:val="2520"/>
        </w:trPr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1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 Положительные эмоции в жизни школьника.</w:t>
            </w:r>
          </w:p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Эмоции в нашей жизни. Значение эмоционально-чувственной сферы для формирования полноценной личности. Рекомендации родителям по развитию положительных эмоций ребенка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семинар-практикум/психологический тренинг</w:t>
            </w:r>
          </w:p>
        </w:tc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5410A2" w:rsidRPr="005410A2" w:rsidTr="00E131CB">
        <w:trPr>
          <w:trHeight w:val="255"/>
        </w:trPr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2-е классы</w:t>
            </w:r>
          </w:p>
        </w:tc>
      </w:tr>
      <w:tr w:rsidR="005410A2" w:rsidRPr="005410A2" w:rsidTr="005410A2">
        <w:trPr>
          <w:trHeight w:val="2790"/>
        </w:trPr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1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 Как родители могут помочь ребенку учиться.</w:t>
            </w:r>
          </w:p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 семинар-практикум</w:t>
            </w:r>
          </w:p>
        </w:tc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</w:t>
            </w:r>
          </w:p>
        </w:tc>
      </w:tr>
      <w:tr w:rsidR="005410A2" w:rsidRPr="005410A2" w:rsidTr="005410A2">
        <w:trPr>
          <w:trHeight w:val="3583"/>
        </w:trPr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 Главные правила здорового образа жизни.</w:t>
            </w:r>
          </w:p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стол/ семинар-практикум</w:t>
            </w:r>
          </w:p>
        </w:tc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руководитель, медицинский работник</w:t>
            </w:r>
          </w:p>
        </w:tc>
      </w:tr>
      <w:tr w:rsidR="005410A2" w:rsidRPr="005410A2" w:rsidTr="005410A2">
        <w:trPr>
          <w:trHeight w:val="4065"/>
        </w:trPr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1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Влияния семьи на эмоциональное состояние ребенка.</w:t>
            </w:r>
          </w:p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внутрисемейных отношений на развитие личности и психическое здоровье ребёнка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лекция/ семинар-практикум/психологический тренинг</w:t>
            </w:r>
          </w:p>
        </w:tc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педагог социальный</w:t>
            </w:r>
          </w:p>
        </w:tc>
      </w:tr>
      <w:tr w:rsidR="005410A2" w:rsidRPr="005410A2" w:rsidTr="005410A2">
        <w:trPr>
          <w:trHeight w:val="2053"/>
        </w:trPr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 Трудовое воспитание детей в семье.</w:t>
            </w:r>
          </w:p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стол/ дискуссия/</w:t>
            </w:r>
          </w:p>
        </w:tc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</w:t>
            </w:r>
          </w:p>
        </w:tc>
      </w:tr>
      <w:tr w:rsidR="005410A2" w:rsidRPr="005410A2" w:rsidTr="00E131CB">
        <w:trPr>
          <w:trHeight w:val="390"/>
        </w:trPr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2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3-е классы</w:t>
            </w:r>
          </w:p>
        </w:tc>
      </w:tr>
      <w:tr w:rsidR="005410A2" w:rsidRPr="005410A2" w:rsidTr="005410A2">
        <w:trPr>
          <w:trHeight w:val="3263"/>
        </w:trPr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31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 Значение школьной отметки в жизни ребёнка.</w:t>
            </w:r>
          </w:p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 семинар-практикум</w:t>
            </w:r>
          </w:p>
        </w:tc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</w:t>
            </w:r>
          </w:p>
        </w:tc>
      </w:tr>
      <w:tr w:rsidR="005410A2" w:rsidRPr="005410A2" w:rsidTr="005410A2">
        <w:trPr>
          <w:trHeight w:val="2850"/>
        </w:trPr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1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 Психологические и физиологические особенности третьеклассников.</w:t>
            </w:r>
          </w:p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Специфика развития восприятия, внимания, памяти, мышления у младших школьников. Особенности межличностного общения. Самооценка младших школьников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лекция/ семинар-практикум</w:t>
            </w:r>
          </w:p>
        </w:tc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5410A2" w:rsidRPr="005410A2" w:rsidTr="005410A2">
        <w:trPr>
          <w:trHeight w:val="2198"/>
        </w:trPr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1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Здоровая семья – здоровый ребенок.</w:t>
            </w:r>
          </w:p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 дискуссия/ практикум</w:t>
            </w:r>
          </w:p>
        </w:tc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социальный, медицинский работник</w:t>
            </w:r>
          </w:p>
        </w:tc>
      </w:tr>
      <w:tr w:rsidR="005410A2" w:rsidRPr="005410A2" w:rsidTr="005410A2">
        <w:trPr>
          <w:trHeight w:val="4349"/>
        </w:trPr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1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 Эффективное общение в семье – залог успеха школьника.</w:t>
            </w:r>
          </w:p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семейного общения. Влияние общения родителей с детьми на их полноценное развитие. Навыки эффективной коммуникации. Создание в семье атмосферы защищенности, тепла и любви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семинар-практикум/психологический тренинг</w:t>
            </w:r>
          </w:p>
        </w:tc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педагог социальный</w:t>
            </w:r>
          </w:p>
        </w:tc>
      </w:tr>
      <w:tr w:rsidR="005410A2" w:rsidRPr="005410A2" w:rsidTr="00E131CB">
        <w:trPr>
          <w:trHeight w:val="420"/>
        </w:trPr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2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4-е классы</w:t>
            </w:r>
          </w:p>
        </w:tc>
      </w:tr>
      <w:tr w:rsidR="005410A2" w:rsidRPr="005410A2" w:rsidTr="005410A2">
        <w:trPr>
          <w:trHeight w:val="3357"/>
        </w:trPr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31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 Возрастные психофизиологические особенности учащихся 4-х классов.</w:t>
            </w:r>
          </w:p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лекция/</w:t>
            </w:r>
          </w:p>
        </w:tc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</w:t>
            </w:r>
          </w:p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работник</w:t>
            </w:r>
          </w:p>
        </w:tc>
      </w:tr>
      <w:tr w:rsidR="005410A2" w:rsidRPr="005410A2" w:rsidTr="00E131CB">
        <w:trPr>
          <w:trHeight w:val="3510"/>
        </w:trPr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1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 Как научить своего ребенка жить в мире людей.</w:t>
            </w:r>
          </w:p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 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стол/ дискуссия/ семинар-практикум</w:t>
            </w:r>
          </w:p>
        </w:tc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руководитель, педагог социальный</w:t>
            </w:r>
          </w:p>
        </w:tc>
      </w:tr>
      <w:tr w:rsidR="005410A2" w:rsidRPr="005410A2" w:rsidTr="005410A2">
        <w:trPr>
          <w:trHeight w:val="3175"/>
        </w:trPr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1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Ребенок и компьютер.</w:t>
            </w:r>
          </w:p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дома: польза или вред? Компьютерные игры.</w:t>
            </w:r>
          </w:p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стол/ дискуссия/ семинар-практикум</w:t>
            </w:r>
          </w:p>
        </w:tc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классный руководитель</w:t>
            </w:r>
          </w:p>
        </w:tc>
      </w:tr>
      <w:tr w:rsidR="005410A2" w:rsidRPr="005410A2" w:rsidTr="005410A2">
        <w:trPr>
          <w:trHeight w:val="2099"/>
        </w:trPr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31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 Книги в жизни школьника.</w:t>
            </w:r>
          </w:p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ребенка к учебной и художественной литературе. Как сохранить любовь к книге при информационной перегрузке в современном мире</w:t>
            </w:r>
          </w:p>
        </w:tc>
        <w:tc>
          <w:tcPr>
            <w:tcW w:w="17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стол/ дискуссия/</w:t>
            </w:r>
          </w:p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10A2" w:rsidRPr="005410A2" w:rsidRDefault="005410A2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</w:t>
            </w:r>
          </w:p>
        </w:tc>
      </w:tr>
    </w:tbl>
    <w:p w:rsidR="00BF0465" w:rsidRPr="005410A2" w:rsidRDefault="00BF0465">
      <w:pPr>
        <w:rPr>
          <w:rFonts w:ascii="Times New Roman" w:hAnsi="Times New Roman" w:cs="Times New Roman"/>
        </w:rPr>
      </w:pPr>
    </w:p>
    <w:sectPr w:rsidR="00BF0465" w:rsidRPr="0054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DC"/>
    <w:rsid w:val="001904DC"/>
    <w:rsid w:val="005410A2"/>
    <w:rsid w:val="00625952"/>
    <w:rsid w:val="00B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2022-12-07T07:41:00Z</dcterms:created>
  <dcterms:modified xsi:type="dcterms:W3CDTF">2022-12-07T09:37:00Z</dcterms:modified>
</cp:coreProperties>
</file>