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EB" w:rsidRPr="00537FE1" w:rsidRDefault="008D28EB" w:rsidP="008D28EB">
      <w:pPr>
        <w:spacing w:after="0"/>
        <w:jc w:val="right"/>
        <w:rPr>
          <w:rFonts w:ascii="Times New Roman" w:hAnsi="Times New Roman" w:cs="Times New Roman"/>
          <w:sz w:val="28"/>
          <w:lang w:val="be-BY"/>
        </w:rPr>
      </w:pPr>
      <w:r w:rsidRPr="00537FE1">
        <w:rPr>
          <w:rFonts w:ascii="Times New Roman" w:hAnsi="Times New Roman" w:cs="Times New Roman"/>
          <w:sz w:val="28"/>
          <w:lang w:val="be-BY"/>
        </w:rPr>
        <w:t>Зацверджана</w:t>
      </w:r>
    </w:p>
    <w:p w:rsidR="008D28EB" w:rsidRPr="00537FE1" w:rsidRDefault="008D28EB" w:rsidP="008D28EB">
      <w:pPr>
        <w:spacing w:after="0"/>
        <w:jc w:val="right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на пасяджэнні </w:t>
      </w:r>
      <w:r w:rsidR="00065B2C">
        <w:rPr>
          <w:rFonts w:ascii="Times New Roman" w:hAnsi="Times New Roman" w:cs="Times New Roman"/>
          <w:sz w:val="28"/>
          <w:lang w:val="be-BY"/>
        </w:rPr>
        <w:t>метадычнага савета</w:t>
      </w:r>
    </w:p>
    <w:p w:rsidR="008D28EB" w:rsidRPr="00065B2C" w:rsidRDefault="00721749" w:rsidP="008D28EB">
      <w:pPr>
        <w:spacing w:after="0"/>
        <w:jc w:val="right"/>
        <w:rPr>
          <w:rFonts w:ascii="Times New Roman" w:hAnsi="Times New Roman" w:cs="Times New Roman"/>
          <w:sz w:val="28"/>
        </w:rPr>
      </w:pPr>
      <w:r w:rsidRPr="00065B2C">
        <w:rPr>
          <w:rFonts w:ascii="Times New Roman" w:hAnsi="Times New Roman" w:cs="Times New Roman"/>
          <w:sz w:val="28"/>
        </w:rPr>
        <w:t>1</w:t>
      </w:r>
      <w:r w:rsidR="00065B2C">
        <w:rPr>
          <w:rFonts w:ascii="Times New Roman" w:hAnsi="Times New Roman" w:cs="Times New Roman"/>
          <w:sz w:val="28"/>
          <w:lang w:val="be-BY"/>
        </w:rPr>
        <w:t>6</w:t>
      </w:r>
      <w:r w:rsidR="008D28EB">
        <w:rPr>
          <w:rFonts w:ascii="Times New Roman" w:hAnsi="Times New Roman" w:cs="Times New Roman"/>
          <w:sz w:val="28"/>
          <w:lang w:val="be-BY"/>
        </w:rPr>
        <w:t>.09.20</w:t>
      </w:r>
      <w:r w:rsidRPr="00065B2C">
        <w:rPr>
          <w:rFonts w:ascii="Times New Roman" w:hAnsi="Times New Roman" w:cs="Times New Roman"/>
          <w:sz w:val="28"/>
        </w:rPr>
        <w:t>1</w:t>
      </w:r>
      <w:r w:rsidR="00065B2C">
        <w:rPr>
          <w:rFonts w:ascii="Times New Roman" w:hAnsi="Times New Roman" w:cs="Times New Roman"/>
          <w:sz w:val="28"/>
          <w:lang w:val="be-BY"/>
        </w:rPr>
        <w:t>3</w:t>
      </w:r>
    </w:p>
    <w:p w:rsidR="008D28EB" w:rsidRDefault="008D28EB" w:rsidP="008D28EB">
      <w:pPr>
        <w:shd w:val="clear" w:color="auto" w:fill="FFFFFF"/>
        <w:spacing w:before="150" w:after="18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</w:pPr>
    </w:p>
    <w:p w:rsidR="008D28EB" w:rsidRPr="00443F4A" w:rsidRDefault="008D28EB" w:rsidP="008D28EB">
      <w:pPr>
        <w:shd w:val="clear" w:color="auto" w:fill="FFFFFF"/>
        <w:spacing w:before="150" w:after="18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  <w:t>Палажэнне</w:t>
      </w:r>
    </w:p>
    <w:p w:rsidR="008D28EB" w:rsidRPr="00443F4A" w:rsidRDefault="008D28EB" w:rsidP="008D28EB">
      <w:pPr>
        <w:shd w:val="clear" w:color="auto" w:fill="FFFFFF"/>
        <w:spacing w:before="150" w:after="18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  <w:t xml:space="preserve">аб навуковым таварыстве </w:t>
      </w:r>
      <w:r w:rsidRPr="00443F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e-BY" w:eastAsia="ru-RU"/>
        </w:rPr>
        <w:t>навучэнцаў</w:t>
      </w:r>
    </w:p>
    <w:p w:rsidR="008D28EB" w:rsidRPr="00443F4A" w:rsidRDefault="008D28EB" w:rsidP="008D28EB">
      <w:pPr>
        <w:shd w:val="clear" w:color="auto" w:fill="FFFFFF"/>
        <w:spacing w:before="150" w:after="18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  <w:t>1.Агульнае палажэнне</w:t>
      </w:r>
    </w:p>
    <w:p w:rsidR="008D28EB" w:rsidRPr="00443F4A" w:rsidRDefault="008D28EB" w:rsidP="008D28EB">
      <w:pPr>
        <w:pStyle w:val="a3"/>
        <w:shd w:val="clear" w:color="auto" w:fill="FFFFFF"/>
        <w:spacing w:before="150" w:after="18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1.1.Навуковае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таварыства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навучэнцаў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(НТН) – гэта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добраахвотнае  аб’яднанне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навучэнцаў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школы,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якія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імкнуцца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ўдасканальваць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    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свае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веды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ў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вобласці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розных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навук,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развіваць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свой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інтэлект, набываць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пачатковыя навыкі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і ўменні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арганізацыі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і правядзення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навукова-даследчай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работы.  </w:t>
      </w:r>
    </w:p>
    <w:p w:rsidR="008D28EB" w:rsidRPr="00443F4A" w:rsidRDefault="008D28EB" w:rsidP="008D28EB">
      <w:pPr>
        <w:pStyle w:val="a3"/>
        <w:shd w:val="clear" w:color="auto" w:fill="FFFFFF"/>
        <w:spacing w:before="150" w:after="18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1.2. Членамі НТН могуць быць навучэнцы, якія выказалі жаданне працаваць у НТН  і якія маюць схільнасць да навуковай творчасці, рэкамендаваныя настаўнікамі. У працы НТН могуць таксама ўдзельнічаць настаўнікі школы.</w:t>
      </w:r>
    </w:p>
    <w:p w:rsidR="008D28EB" w:rsidRPr="00443F4A" w:rsidRDefault="008D28EB" w:rsidP="008D28EB">
      <w:pPr>
        <w:pStyle w:val="a3"/>
        <w:shd w:val="clear" w:color="auto" w:fill="FFFFFF"/>
        <w:spacing w:before="150" w:after="18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1.3. Членамі НТН з'яўляюцца школьнікі, якія пастаянна займаюцца пошукава - даследчай дзейнасцю,  праводзяць самастойныя даследаванні і  актыўна ўдзельнічаюць у рэалізацыі калектыўных праектаў.</w:t>
      </w:r>
    </w:p>
    <w:p w:rsidR="008D28EB" w:rsidRPr="00443F4A" w:rsidRDefault="008D28EB" w:rsidP="008D28EB">
      <w:pPr>
        <w:pStyle w:val="a3"/>
        <w:shd w:val="clear" w:color="auto" w:fill="FFFFFF"/>
        <w:spacing w:before="150" w:after="180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</w:p>
    <w:p w:rsidR="008D28EB" w:rsidRPr="00443F4A" w:rsidRDefault="008D28EB" w:rsidP="008D28EB">
      <w:pPr>
        <w:pStyle w:val="a3"/>
        <w:shd w:val="clear" w:color="auto" w:fill="FFFFFF"/>
        <w:spacing w:before="150" w:after="180"/>
        <w:ind w:left="92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  <w:t>2. Мэты і задачы дзейнасці</w:t>
      </w:r>
    </w:p>
    <w:p w:rsidR="008D28EB" w:rsidRPr="00443F4A" w:rsidRDefault="008D28EB" w:rsidP="008D28EB">
      <w:pP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2.1. </w:t>
      </w:r>
      <w:r w:rsidRPr="00443F4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be-BY" w:eastAsia="ru-RU"/>
        </w:rPr>
        <w:t>Мэтай  НТН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з’яўляецца </w:t>
      </w:r>
      <w:r w:rsidRPr="00443F4A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стварэнне ўмоў для выяўлення і падтрымкі вучняў, схільных да даследчай дзейнасці, адораных і таленавітых дзяцей.</w:t>
      </w:r>
    </w:p>
    <w:p w:rsidR="008D28EB" w:rsidRPr="00443F4A" w:rsidRDefault="008D28EB" w:rsidP="008D28EB">
      <w:pPr>
        <w:shd w:val="clear" w:color="auto" w:fill="FFFFFF"/>
        <w:spacing w:before="150" w:after="180" w:line="36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2.2. </w:t>
      </w:r>
      <w:r w:rsidRPr="00443F4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be-BY" w:eastAsia="ru-RU"/>
        </w:rPr>
        <w:t>Задачы таварыства:</w:t>
      </w:r>
    </w:p>
    <w:p w:rsidR="008D28EB" w:rsidRPr="00443F4A" w:rsidRDefault="008D28EB" w:rsidP="008D28EB">
      <w:pPr>
        <w:shd w:val="clear" w:color="auto" w:fill="FFFFFF"/>
        <w:spacing w:before="150" w:after="18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 xml:space="preserve">2.2.1. </w:t>
      </w:r>
      <w:proofErr w:type="spellStart"/>
      <w:proofErr w:type="gramStart"/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Фарміраваць</w:t>
      </w:r>
      <w:proofErr w:type="spellEnd"/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у</w:t>
      </w:r>
      <w:proofErr w:type="gramEnd"/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навучэнцаў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цікавасць</w:t>
      </w:r>
      <w:proofErr w:type="spellEnd"/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да  </w:t>
      </w:r>
      <w:proofErr w:type="spellStart"/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даследчай</w:t>
      </w:r>
      <w:proofErr w:type="spellEnd"/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дзейнасці</w:t>
      </w:r>
      <w:proofErr w:type="spellEnd"/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28EB" w:rsidRPr="00443F4A" w:rsidRDefault="008D28EB" w:rsidP="008D28EB">
      <w:pPr>
        <w:shd w:val="clear" w:color="auto" w:fill="FFFFFF"/>
        <w:spacing w:before="150" w:after="18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2.2.2. Фарміраваць  у навучэнцаў  уменне арыентавацца ў інфармацыйнай прасторы.</w:t>
      </w:r>
    </w:p>
    <w:p w:rsidR="008D28EB" w:rsidRPr="00443F4A" w:rsidRDefault="008D28EB" w:rsidP="008D28EB">
      <w:pPr>
        <w:shd w:val="clear" w:color="auto" w:fill="FFFFFF"/>
        <w:spacing w:before="150" w:after="18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2.2.3. </w:t>
      </w:r>
      <w:proofErr w:type="spellStart"/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Развіваць</w:t>
      </w:r>
      <w:proofErr w:type="spellEnd"/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пазнавальную</w:t>
      </w:r>
      <w:proofErr w:type="spellEnd"/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актыўнасць</w:t>
      </w:r>
      <w:proofErr w:type="spellEnd"/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і  </w:t>
      </w:r>
      <w:proofErr w:type="spellStart"/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творчыя</w:t>
      </w:r>
      <w:proofErr w:type="spellEnd"/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здольнасці</w:t>
      </w:r>
      <w:proofErr w:type="spellEnd"/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.</w:t>
      </w:r>
    </w:p>
    <w:p w:rsidR="008D28EB" w:rsidRPr="00443F4A" w:rsidRDefault="008D28EB" w:rsidP="008D28EB">
      <w:pPr>
        <w:shd w:val="clear" w:color="auto" w:fill="FFFFFF"/>
        <w:spacing w:before="150" w:after="18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2.2.4. Садзейнічаць</w:t>
      </w:r>
      <w:r w:rsidRPr="00443F4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уключэнню наву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чэнцаў  у працэс самаадукацыі і </w:t>
      </w:r>
      <w:r w:rsidRPr="00443F4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самаразвіцця, знаёмства з метадамі і прыёмамі навуковага пошуку.</w:t>
      </w:r>
    </w:p>
    <w:p w:rsidR="008D28EB" w:rsidRPr="00443F4A" w:rsidRDefault="008D28EB" w:rsidP="008D28EB">
      <w:pPr>
        <w:shd w:val="clear" w:color="auto" w:fill="FFFFFF"/>
        <w:spacing w:before="150" w:after="18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2.2.5.Садзейнічаць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авалодванню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навучэнцамі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мастацтва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дыскусіі, выступлення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перад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аўдыторыяй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з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дакладамі.</w:t>
      </w:r>
    </w:p>
    <w:p w:rsidR="008D28EB" w:rsidRPr="00443F4A" w:rsidRDefault="008D28EB" w:rsidP="008D28EB">
      <w:pPr>
        <w:shd w:val="clear" w:color="auto" w:fill="FFFFFF"/>
        <w:spacing w:before="150" w:after="18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lastRenderedPageBreak/>
        <w:t>2.2.6. Садзейнічаць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прафесійнаму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самавызначэнню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навучэнцаў.</w:t>
      </w:r>
    </w:p>
    <w:p w:rsidR="008D28EB" w:rsidRPr="00443F4A" w:rsidRDefault="008D28EB" w:rsidP="008D28E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2.2.7. Выхоўваць </w:t>
      </w:r>
      <w:r w:rsidRPr="00443F4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актыўную  грамадзянскую пазіцыю, высокія маральныя якасці і духоўную культуру навучэнцаў.</w:t>
      </w:r>
    </w:p>
    <w:p w:rsidR="008D28EB" w:rsidRPr="00443F4A" w:rsidRDefault="008D28EB" w:rsidP="008D28EB">
      <w:pPr>
        <w:spacing w:before="2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bidi="en-US"/>
        </w:rPr>
      </w:pPr>
      <w:r w:rsidRPr="00443F4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2.3. </w:t>
      </w:r>
      <w:r w:rsidRPr="00443F4A">
        <w:rPr>
          <w:rFonts w:ascii="Times New Roman" w:eastAsia="Times New Roman" w:hAnsi="Times New Roman" w:cs="Times New Roman"/>
          <w:b/>
          <w:i/>
          <w:sz w:val="28"/>
          <w:szCs w:val="28"/>
          <w:lang w:val="be-BY" w:bidi="en-US"/>
        </w:rPr>
        <w:t>Задачы педагагічнага калектыву таварыства:</w:t>
      </w:r>
    </w:p>
    <w:p w:rsidR="008D28EB" w:rsidRPr="00443F4A" w:rsidRDefault="008D28EB" w:rsidP="008D28EB">
      <w:pPr>
        <w:spacing w:before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bidi="en-US"/>
        </w:rPr>
      </w:pPr>
      <w:r w:rsidRPr="00443F4A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2.3.1.  Дапамагчы навучэнцам авалодаць ведамі, што выходзяць за рамкі школьнай праграмы.</w:t>
      </w:r>
    </w:p>
    <w:p w:rsidR="008D28EB" w:rsidRPr="00443F4A" w:rsidRDefault="008D28EB" w:rsidP="008D28EB">
      <w:pPr>
        <w:spacing w:before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bidi="en-US"/>
        </w:rPr>
      </w:pPr>
      <w:r w:rsidRPr="00443F4A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2.3.2. Далучыць навучэнцаў  да пошукава-даследчай дзейнасці.</w:t>
      </w:r>
    </w:p>
    <w:p w:rsidR="008D28EB" w:rsidRDefault="008D28EB" w:rsidP="008D28EB">
      <w:pPr>
        <w:spacing w:before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bidi="en-US"/>
        </w:rPr>
      </w:pPr>
      <w:r w:rsidRPr="00443F4A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2.3.3. Навучыць метадам і прыёмам навуковага даследавання.</w:t>
      </w:r>
    </w:p>
    <w:p w:rsidR="008D28EB" w:rsidRPr="00443F4A" w:rsidRDefault="008D28EB" w:rsidP="008D28EB">
      <w:pPr>
        <w:spacing w:before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bidi="en-US"/>
        </w:rPr>
      </w:pPr>
      <w:r w:rsidRPr="00443F4A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 xml:space="preserve"> 2.3.4. Навучыць працаваць з літаратурай і здабываць інфармацыю праз сетку інтэрнэт.</w:t>
      </w:r>
    </w:p>
    <w:p w:rsidR="008D28EB" w:rsidRPr="00443F4A" w:rsidRDefault="008D28EB" w:rsidP="008D28EB">
      <w:pPr>
        <w:spacing w:before="20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bidi="en-US"/>
        </w:rPr>
      </w:pPr>
      <w:r w:rsidRPr="00443F4A">
        <w:rPr>
          <w:rFonts w:ascii="Times New Roman" w:eastAsia="Times New Roman" w:hAnsi="Times New Roman" w:cs="Times New Roman"/>
          <w:b/>
          <w:sz w:val="28"/>
          <w:szCs w:val="28"/>
          <w:lang w:val="be-BY" w:bidi="en-US"/>
        </w:rPr>
        <w:t>3.Асноўныя накірункі дзейнасці</w:t>
      </w:r>
    </w:p>
    <w:p w:rsidR="008D28EB" w:rsidRPr="00443F4A" w:rsidRDefault="008D28EB" w:rsidP="008D28EB">
      <w:pPr>
        <w:pStyle w:val="a3"/>
        <w:spacing w:before="20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 w:bidi="en-US"/>
        </w:rPr>
      </w:pPr>
      <w:r w:rsidRPr="00443F4A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 xml:space="preserve">3.1. Уключэнне ў навукова-даследчую дзейнасць здольных навучэнцаў  у адпаведнасці з іх навуковымі інтарэсамі. </w:t>
      </w:r>
    </w:p>
    <w:p w:rsidR="008D28EB" w:rsidRPr="00443F4A" w:rsidRDefault="008D28EB" w:rsidP="008D28EB">
      <w:pPr>
        <w:pStyle w:val="a3"/>
        <w:spacing w:before="20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 w:bidi="en-US"/>
        </w:rPr>
      </w:pPr>
      <w:r w:rsidRPr="00443F4A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3.2. Фарміраванне культуры навуковага даследавання.</w:t>
      </w:r>
    </w:p>
    <w:p w:rsidR="008D28EB" w:rsidRPr="00443F4A" w:rsidRDefault="008D28EB" w:rsidP="008D28EB">
      <w:pPr>
        <w:pStyle w:val="a3"/>
        <w:spacing w:before="20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 w:bidi="en-US"/>
        </w:rPr>
      </w:pPr>
      <w:r w:rsidRPr="00443F4A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3.3. Арганізацыя практычнай дапамогі навучэнцам у правядзенні даследчай работы.</w:t>
      </w:r>
    </w:p>
    <w:p w:rsidR="008D28EB" w:rsidRDefault="008D28EB" w:rsidP="008D28EB">
      <w:pPr>
        <w:pStyle w:val="a3"/>
        <w:spacing w:before="20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 w:bidi="en-US"/>
        </w:rPr>
      </w:pPr>
      <w:r w:rsidRPr="00443F4A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3.4.Падрыхтоўка, арганізацыя і правядзенне навукова-практычнай канферэнцыі.Формамі справаздачы навукова - даследчай работы навучэнцаў могуць быць рэфератыўныя паведамленні, даклады, артыкулы, камп’ютарныя праграмы і інш .</w:t>
      </w:r>
    </w:p>
    <w:p w:rsidR="008D28EB" w:rsidRPr="00443F4A" w:rsidRDefault="008D28EB" w:rsidP="008D28EB">
      <w:pPr>
        <w:pStyle w:val="a3"/>
        <w:spacing w:before="20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3.5. Прыцягненне навучэнцаў да рэалізацыі сацыяльных, краязнаўчых і гістарычных праектаў.</w:t>
      </w:r>
    </w:p>
    <w:p w:rsidR="008D28EB" w:rsidRPr="00443F4A" w:rsidRDefault="008D28EB" w:rsidP="008D28EB">
      <w:pPr>
        <w:pStyle w:val="a3"/>
        <w:spacing w:before="20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 w:bidi="en-US"/>
        </w:rPr>
      </w:pPr>
      <w:r w:rsidRPr="00443F4A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6</w:t>
      </w:r>
      <w:r w:rsidRPr="00443F4A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. Рэцэнзаванне даследчых работ навучэнцаў пры падрыхтоўцы іх да ўдзелу ў конкурсах і канферэнцыях.</w:t>
      </w:r>
    </w:p>
    <w:p w:rsidR="008D28EB" w:rsidRPr="00443F4A" w:rsidRDefault="008D28EB" w:rsidP="008D28EB">
      <w:pPr>
        <w:pStyle w:val="a3"/>
        <w:spacing w:before="20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 w:bidi="en-US"/>
        </w:rPr>
      </w:pPr>
      <w:r w:rsidRPr="00443F4A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3.6.1.  Даследчай лічыцца праца, накіраваная на атрыманне новых ведаў у той ці іншай галіне навукі, тэхнікі,  мастацтва, якая тлумачыць і прадказвае факты і з'явы, якая дае адказы на найбольш актуальныя ў дадзены момант пытанні, выяўляе супярэчнасці, якія маюць месца ў практыцы.</w:t>
      </w:r>
      <w:r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 xml:space="preserve"> </w:t>
      </w:r>
      <w:r w:rsidRPr="00443F4A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Даследчая работа павінна адпавядаць наступным патрабаванням:</w:t>
      </w:r>
    </w:p>
    <w:p w:rsidR="008D28EB" w:rsidRPr="00443F4A" w:rsidRDefault="008D28EB" w:rsidP="008D28EB">
      <w:pPr>
        <w:pStyle w:val="a3"/>
        <w:spacing w:before="20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 w:bidi="en-US"/>
        </w:rPr>
      </w:pPr>
      <w:r w:rsidRPr="00443F4A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lastRenderedPageBreak/>
        <w:t>• цэласнасць і граматнае  структураванне ;</w:t>
      </w:r>
    </w:p>
    <w:p w:rsidR="008D28EB" w:rsidRPr="00443F4A" w:rsidRDefault="008D28EB" w:rsidP="008D28EB">
      <w:pPr>
        <w:pStyle w:val="a3"/>
        <w:spacing w:before="20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bidi="en-US"/>
        </w:rPr>
      </w:pPr>
      <w:r w:rsidRPr="00443F4A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• дакладнасць, актуальнасць,  доказнасць, практычнасць ;</w:t>
      </w:r>
    </w:p>
    <w:p w:rsidR="008D28EB" w:rsidRPr="00443F4A" w:rsidRDefault="008D28EB" w:rsidP="008D28EB">
      <w:pPr>
        <w:pStyle w:val="a3"/>
        <w:spacing w:before="20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bidi="en-US"/>
        </w:rPr>
      </w:pPr>
      <w:r w:rsidRPr="00443F4A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• зразумеласць , дакладнасць і правільнасць усіх фармулёвак ;</w:t>
      </w:r>
    </w:p>
    <w:p w:rsidR="008D28EB" w:rsidRPr="00443F4A" w:rsidRDefault="008D28EB" w:rsidP="008D28EB">
      <w:pPr>
        <w:pStyle w:val="a3"/>
        <w:spacing w:before="20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bidi="en-US"/>
        </w:rPr>
      </w:pPr>
      <w:r w:rsidRPr="00443F4A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•  яркае прадстаўленне вынікаў даследавання;</w:t>
      </w:r>
    </w:p>
    <w:p w:rsidR="008D28EB" w:rsidRPr="00443F4A" w:rsidRDefault="008D28EB" w:rsidP="008D28EB">
      <w:pPr>
        <w:pStyle w:val="a3"/>
        <w:spacing w:before="20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bidi="en-US"/>
        </w:rPr>
      </w:pPr>
      <w:r w:rsidRPr="00443F4A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• афармленне згодна з патрабаваннямі ;</w:t>
      </w:r>
    </w:p>
    <w:p w:rsidR="008D28EB" w:rsidRPr="00443F4A" w:rsidRDefault="008D28EB" w:rsidP="008D28EB">
      <w:pPr>
        <w:pStyle w:val="a3"/>
        <w:spacing w:before="20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bidi="en-US"/>
        </w:rPr>
      </w:pPr>
      <w:r w:rsidRPr="00443F4A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• наяўнасць неабходных дадаткаў  (малюнкаў, чарцяжоў, фотаздымкаў, карт, графікаў і г.д.) ;</w:t>
      </w:r>
    </w:p>
    <w:p w:rsidR="008D28EB" w:rsidRPr="00443F4A" w:rsidRDefault="008D28EB" w:rsidP="008D28EB">
      <w:pPr>
        <w:pStyle w:val="a3"/>
        <w:spacing w:before="20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bidi="en-US"/>
        </w:rPr>
      </w:pPr>
      <w:r w:rsidRPr="00443F4A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• наяўнасць тэзісаў і рэцэнзіі навуковага кіраўніка.</w:t>
      </w:r>
    </w:p>
    <w:p w:rsidR="008D28EB" w:rsidRPr="00443F4A" w:rsidRDefault="008D28EB" w:rsidP="008D28EB">
      <w:pPr>
        <w:pStyle w:val="a3"/>
        <w:spacing w:before="200" w:line="360" w:lineRule="auto"/>
        <w:ind w:left="6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bidi="en-US"/>
        </w:rPr>
      </w:pPr>
      <w:r w:rsidRPr="00443F4A">
        <w:rPr>
          <w:rFonts w:ascii="Times New Roman" w:eastAsia="Times New Roman" w:hAnsi="Times New Roman" w:cs="Times New Roman"/>
          <w:b/>
          <w:sz w:val="28"/>
          <w:szCs w:val="28"/>
          <w:lang w:val="be-BY" w:bidi="en-US"/>
        </w:rPr>
        <w:t>4.Арганізацыя работы НТН</w:t>
      </w:r>
    </w:p>
    <w:p w:rsidR="008D28EB" w:rsidRPr="00443F4A" w:rsidRDefault="008D28EB" w:rsidP="008D28EB">
      <w:pPr>
        <w:pStyle w:val="a3"/>
        <w:spacing w:before="20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 w:bidi="en-US"/>
        </w:rPr>
      </w:pPr>
      <w:r w:rsidRPr="00443F4A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4.1. Вышэйшым органам НТН з'яўляецца агульны сход, які праводзіцца ў пачатку і канцы навучальнага года. На ім зацвярджаецца назва школьнага НТН, план яго работы на год, прымаюцца эмблема і дэвіз.</w:t>
      </w:r>
    </w:p>
    <w:p w:rsidR="008D28EB" w:rsidRPr="00443F4A" w:rsidRDefault="008D28EB" w:rsidP="008D28EB">
      <w:pPr>
        <w:pStyle w:val="a3"/>
        <w:spacing w:before="200" w:line="36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 xml:space="preserve">4.2. 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Членамі НТН з’яўляюцца вучні, якія выказалі жаданне займацца навукова-даследчай дзейнасцю.</w:t>
      </w:r>
    </w:p>
    <w:p w:rsidR="008D28EB" w:rsidRPr="00443F4A" w:rsidRDefault="008D28EB" w:rsidP="008D28EB">
      <w:pPr>
        <w:pStyle w:val="a3"/>
        <w:spacing w:before="200" w:line="36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4.4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. Прыём у 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НТН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ажыццяўляецца на аснове вуснай заявы прэтэндэнта. </w:t>
      </w:r>
    </w:p>
    <w:p w:rsidR="008D28EB" w:rsidRPr="00443F4A" w:rsidRDefault="008D28EB" w:rsidP="008D28EB">
      <w:pPr>
        <w:pStyle w:val="a3"/>
        <w:spacing w:before="20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 w:bidi="en-US"/>
        </w:rPr>
      </w:pPr>
      <w:r w:rsidRPr="00443F4A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4.6. Агульны сход НТН праходзіць два разы ў год.</w:t>
      </w:r>
    </w:p>
    <w:p w:rsidR="008D28EB" w:rsidRPr="00443F4A" w:rsidRDefault="008D28EB" w:rsidP="008D28EB">
      <w:pPr>
        <w:pStyle w:val="a3"/>
        <w:spacing w:before="20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 w:bidi="en-US"/>
        </w:rPr>
      </w:pPr>
      <w:r w:rsidRPr="00443F4A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4.7. Навукова-даследчая канферэнцыя  праходзіць адзін раз у год у лютым.</w:t>
      </w:r>
    </w:p>
    <w:p w:rsidR="008D28EB" w:rsidRPr="00443F4A" w:rsidRDefault="008D28EB" w:rsidP="008D28EB">
      <w:pPr>
        <w:pStyle w:val="a3"/>
        <w:spacing w:before="20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 w:bidi="en-US"/>
        </w:rPr>
      </w:pPr>
      <w:r w:rsidRPr="00443F4A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4.8. Вынікі дзейнасці НТН за год падводзяцца на агульным сходзе ў канцы навучальнага года і адлюстроўваюцца ў аналізе работы  школы.</w:t>
      </w:r>
    </w:p>
    <w:p w:rsidR="008D28EB" w:rsidRPr="00443F4A" w:rsidRDefault="008D28EB" w:rsidP="008D28EB">
      <w:pPr>
        <w:pStyle w:val="a3"/>
        <w:spacing w:before="200" w:line="360" w:lineRule="auto"/>
        <w:ind w:left="6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bidi="en-US"/>
        </w:rPr>
      </w:pPr>
      <w:r w:rsidRPr="00443F4A">
        <w:rPr>
          <w:rFonts w:ascii="Times New Roman" w:eastAsia="Times New Roman" w:hAnsi="Times New Roman" w:cs="Times New Roman"/>
          <w:b/>
          <w:sz w:val="28"/>
          <w:szCs w:val="28"/>
          <w:lang w:val="be-BY" w:bidi="en-US"/>
        </w:rPr>
        <w:t>5. Правы і абавязкі членаў НТН</w:t>
      </w:r>
    </w:p>
    <w:p w:rsidR="008D28EB" w:rsidRPr="00443F4A" w:rsidRDefault="008D28EB" w:rsidP="008D28EB">
      <w:pPr>
        <w:pStyle w:val="a3"/>
        <w:spacing w:before="200" w:line="360" w:lineRule="auto"/>
        <w:ind w:left="675" w:hanging="533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</w:pPr>
      <w:r w:rsidRPr="00443F4A">
        <w:rPr>
          <w:rFonts w:ascii="Times New Roman" w:eastAsia="Times New Roman" w:hAnsi="Times New Roman" w:cs="Times New Roman"/>
          <w:b/>
          <w:sz w:val="28"/>
          <w:szCs w:val="28"/>
          <w:lang w:val="be-BY" w:bidi="en-US"/>
        </w:rPr>
        <w:t xml:space="preserve">5.1. </w:t>
      </w:r>
      <w:r w:rsidRPr="00443F4A">
        <w:rPr>
          <w:rFonts w:ascii="Times New Roman" w:eastAsia="Times New Roman" w:hAnsi="Times New Roman" w:cs="Times New Roman"/>
          <w:b/>
          <w:i/>
          <w:sz w:val="28"/>
          <w:szCs w:val="28"/>
          <w:lang w:val="be-BY" w:bidi="en-US"/>
        </w:rPr>
        <w:t>Навучэнцы-ўдзельнікі НТН маюць права:</w:t>
      </w:r>
    </w:p>
    <w:p w:rsidR="008D28EB" w:rsidRPr="00443F4A" w:rsidRDefault="008D28EB" w:rsidP="008D28EB">
      <w:pPr>
        <w:pStyle w:val="a3"/>
        <w:numPr>
          <w:ilvl w:val="0"/>
          <w:numId w:val="1"/>
        </w:numPr>
        <w:shd w:val="clear" w:color="auto" w:fill="FFFFFF"/>
        <w:spacing w:before="150" w:after="180" w:line="360" w:lineRule="auto"/>
        <w:ind w:left="426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выбіраць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тэму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ў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адпаведнасці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са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сваімі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інтарэсамі;</w:t>
      </w:r>
    </w:p>
    <w:p w:rsidR="008D28EB" w:rsidRPr="00443F4A" w:rsidRDefault="008D28EB" w:rsidP="008D28EB">
      <w:pPr>
        <w:pStyle w:val="a3"/>
        <w:numPr>
          <w:ilvl w:val="0"/>
          <w:numId w:val="1"/>
        </w:numPr>
        <w:shd w:val="clear" w:color="auto" w:fill="FFFFFF"/>
        <w:spacing w:before="150" w:after="180" w:line="360" w:lineRule="auto"/>
        <w:ind w:left="426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выкарыстоўваць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для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выканання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даследавання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матэрыяльна-тэхнічную і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інфармацыйна-даведачную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базу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школы;</w:t>
      </w:r>
    </w:p>
    <w:p w:rsidR="008D28EB" w:rsidRPr="00443F4A" w:rsidRDefault="008D28EB" w:rsidP="008D28EB">
      <w:pPr>
        <w:pStyle w:val="a3"/>
        <w:numPr>
          <w:ilvl w:val="0"/>
          <w:numId w:val="1"/>
        </w:numPr>
        <w:shd w:val="clear" w:color="auto" w:fill="FFFFFF"/>
        <w:spacing w:before="150" w:after="180" w:line="360" w:lineRule="auto"/>
        <w:ind w:left="426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атрымліваць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рэгулярную  метадычную і арганізацыйную дапамогу ад кіраўніка і навуковых кансультантаў;</w:t>
      </w:r>
    </w:p>
    <w:p w:rsidR="008D28EB" w:rsidRPr="00443F4A" w:rsidRDefault="008D28EB" w:rsidP="008D28EB">
      <w:pPr>
        <w:pStyle w:val="a3"/>
        <w:numPr>
          <w:ilvl w:val="0"/>
          <w:numId w:val="1"/>
        </w:numPr>
        <w:shd w:val="clear" w:color="auto" w:fill="FFFFFF"/>
        <w:spacing w:before="150" w:after="180" w:line="360" w:lineRule="auto"/>
        <w:ind w:left="426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свабодна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выкарыстоўваць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уласныя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вынікі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даследчай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дзейнасці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ў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адпавед-насці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з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аўтарскім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правам;</w:t>
      </w:r>
    </w:p>
    <w:p w:rsidR="008D28EB" w:rsidRPr="00443F4A" w:rsidRDefault="008D28EB" w:rsidP="008D28EB">
      <w:pPr>
        <w:pStyle w:val="a3"/>
        <w:numPr>
          <w:ilvl w:val="0"/>
          <w:numId w:val="1"/>
        </w:numPr>
        <w:shd w:val="clear" w:color="auto" w:fill="FFFFFF"/>
        <w:spacing w:before="150" w:after="180" w:line="360" w:lineRule="auto"/>
        <w:ind w:left="426" w:hanging="284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прадстаўляць вынікі выканання даследчай работы для атрымання адзнакі па адпаведным прадмеце. </w:t>
      </w:r>
    </w:p>
    <w:p w:rsidR="008D28EB" w:rsidRPr="00443F4A" w:rsidRDefault="008D28EB" w:rsidP="008D28EB">
      <w:pPr>
        <w:pStyle w:val="a3"/>
        <w:shd w:val="clear" w:color="auto" w:fill="FFFFFF"/>
        <w:spacing w:before="150" w:after="18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  <w:lastRenderedPageBreak/>
        <w:t xml:space="preserve">5.2. </w:t>
      </w:r>
      <w:r w:rsidRPr="00443F4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be-BY" w:eastAsia="ru-RU"/>
        </w:rPr>
        <w:t>Навучэнцы–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be-BY" w:eastAsia="ru-RU"/>
        </w:rPr>
        <w:t xml:space="preserve"> </w:t>
      </w:r>
      <w:r w:rsidRPr="00443F4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be-BY" w:eastAsia="ru-RU"/>
        </w:rPr>
        <w:t>ўдзельнікі НТН</w:t>
      </w:r>
      <w:r w:rsidRPr="00443F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443F4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be-BY" w:eastAsia="ru-RU"/>
        </w:rPr>
        <w:t>абавязаны</w:t>
      </w:r>
      <w:r w:rsidRPr="00443F4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be-BY" w:eastAsia="ru-RU"/>
        </w:rPr>
        <w:t>:</w:t>
      </w:r>
    </w:p>
    <w:p w:rsidR="008D28EB" w:rsidRPr="00443F4A" w:rsidRDefault="008D28EB" w:rsidP="008D28EB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ind w:left="567" w:hanging="567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выконваць навуковыя даследаванні ў адпаведнасці з зацверджанымі рэкамендацыямі;</w:t>
      </w:r>
    </w:p>
    <w:p w:rsidR="008D28EB" w:rsidRPr="00443F4A" w:rsidRDefault="008D28EB" w:rsidP="008D28EB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ind w:left="567" w:hanging="567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рэгулярнанаведвацьпаседжанні НТН;</w:t>
      </w:r>
    </w:p>
    <w:p w:rsidR="008D28EB" w:rsidRPr="00443F4A" w:rsidRDefault="008D28EB" w:rsidP="008D28EB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ind w:left="567" w:hanging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выконваць патрабаванні да афармлення работ;</w:t>
      </w:r>
    </w:p>
    <w:p w:rsidR="008D28EB" w:rsidRPr="00443F4A" w:rsidRDefault="008D28EB" w:rsidP="008D28EB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ind w:left="567" w:hanging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сачыць і выконваць тэрмін выканання  работы;</w:t>
      </w:r>
    </w:p>
    <w:p w:rsidR="008D28EB" w:rsidRPr="00443F4A" w:rsidRDefault="008D28EB" w:rsidP="008D28EB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ind w:left="567" w:hanging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прымаць удзел ва ўнутрышкольных і раённых вучэбна-практычных канферэнцыях;</w:t>
      </w:r>
    </w:p>
    <w:p w:rsidR="008D28EB" w:rsidRPr="00443F4A" w:rsidRDefault="008D28EB" w:rsidP="008D28EB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ind w:left="567" w:hanging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выконваць рэжым працы ўстановы адукацыі, яго вучэбных кабінетаў;</w:t>
      </w:r>
    </w:p>
    <w:p w:rsidR="008D28EB" w:rsidRPr="00443F4A" w:rsidRDefault="008D28EB" w:rsidP="008D28EB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ind w:left="567" w:hanging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забяспечваць поўную захаванасць і асцярожнае выкарыстанне пры выкананні даследчай працы абсталявання, прыбораў, прылад, матэрыяльных рэсурсаў, даведкава-інфармацыйных крыніц і іншых каштоўнасцей;</w:t>
      </w:r>
    </w:p>
    <w:p w:rsidR="008D28EB" w:rsidRPr="00443F4A" w:rsidRDefault="008D28EB" w:rsidP="008D28EB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ind w:left="567" w:hanging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выконваць усталяваныя правілы тэхнікі бяспекі пры выкананні лабараторных і эксперыментальных прац; выкарыстанні абсталявання і механізмаў.</w:t>
      </w:r>
    </w:p>
    <w:p w:rsidR="008D28EB" w:rsidRPr="00443F4A" w:rsidRDefault="008D28EB" w:rsidP="008D28EB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  <w:t xml:space="preserve">5.3. Настаўнік – удзельнік у рабоце НТН,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  <w:t xml:space="preserve"> </w:t>
      </w:r>
      <w:r w:rsidRPr="00443F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  <w:t>мае права :</w:t>
      </w:r>
    </w:p>
    <w:p w:rsidR="008D28EB" w:rsidRPr="00443F4A" w:rsidRDefault="008D28EB" w:rsidP="008D28EB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•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ab/>
        <w:t>выбіраць формы і метады работы з вучнямі, удзельнікамі НТН;</w:t>
      </w:r>
    </w:p>
    <w:p w:rsidR="008D28EB" w:rsidRPr="00443F4A" w:rsidRDefault="008D28EB" w:rsidP="008D28EB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•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ab/>
        <w:t>атрымліваць неабходную справачную інфармацыю і асноўны пакет дакументаў у кіраўніка НТН;</w:t>
      </w:r>
    </w:p>
    <w:p w:rsidR="008D28EB" w:rsidRPr="00443F4A" w:rsidRDefault="008D28EB" w:rsidP="008D28EB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•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ab/>
        <w:t>прадстаўляць работы сваіх навучэнцаў  на раённыя і абласныя конкурсы, канферэнцыі і інш.</w:t>
      </w:r>
    </w:p>
    <w:p w:rsidR="008D28EB" w:rsidRPr="00443F4A" w:rsidRDefault="008D28EB" w:rsidP="008D28EB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  <w:t>5.4. Настаўнік – удзельнік у рабоце НТН, абавязаны:</w:t>
      </w:r>
    </w:p>
    <w:p w:rsidR="008D28EB" w:rsidRPr="00443F4A" w:rsidRDefault="008D28EB" w:rsidP="008D28EB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•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ab/>
        <w:t>своечасова і актыўна прымаць удзел у рабоце НТН ;</w:t>
      </w:r>
    </w:p>
    <w:p w:rsidR="008D28EB" w:rsidRPr="00443F4A" w:rsidRDefault="008D28EB" w:rsidP="008D28EB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•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ab/>
        <w:t>інфармаваць кіраўніка  НТН  аб прамежкавых выніках даследаванняў;</w:t>
      </w:r>
    </w:p>
    <w:p w:rsidR="008D28EB" w:rsidRPr="00443F4A" w:rsidRDefault="008D28EB" w:rsidP="008D28EB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•</w:t>
      </w: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ab/>
        <w:t>строга выконваць тэрмін выканання даследчых работ.</w:t>
      </w:r>
    </w:p>
    <w:p w:rsidR="008D28EB" w:rsidRPr="00443F4A" w:rsidRDefault="008D28EB" w:rsidP="008D28EB">
      <w:pPr>
        <w:shd w:val="clear" w:color="auto" w:fill="FFFFFF"/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  <w:t>6. Дакументацыя НТН</w:t>
      </w:r>
    </w:p>
    <w:p w:rsidR="008D28EB" w:rsidRPr="00443F4A" w:rsidRDefault="008D28EB" w:rsidP="008D28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3F4A">
        <w:rPr>
          <w:rFonts w:ascii="Times New Roman" w:hAnsi="Times New Roman" w:cs="Times New Roman"/>
          <w:sz w:val="28"/>
          <w:szCs w:val="28"/>
          <w:lang w:val="be-BY"/>
        </w:rPr>
        <w:t>Дакументацыя НТН:</w:t>
      </w:r>
    </w:p>
    <w:p w:rsidR="008D28EB" w:rsidRPr="00443F4A" w:rsidRDefault="008D28EB" w:rsidP="008D28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3F4A">
        <w:rPr>
          <w:rFonts w:ascii="Times New Roman" w:hAnsi="Times New Roman" w:cs="Times New Roman"/>
          <w:sz w:val="28"/>
          <w:szCs w:val="28"/>
          <w:lang w:val="be-BY"/>
        </w:rPr>
        <w:t xml:space="preserve">- Палажэнне аб навуковым таварыстве навучэнцаў </w:t>
      </w:r>
    </w:p>
    <w:p w:rsidR="008D28EB" w:rsidRPr="00443F4A" w:rsidRDefault="008D28EB" w:rsidP="008D28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3F4A">
        <w:rPr>
          <w:rFonts w:ascii="Times New Roman" w:hAnsi="Times New Roman" w:cs="Times New Roman"/>
          <w:sz w:val="28"/>
          <w:szCs w:val="28"/>
          <w:lang w:val="be-BY"/>
        </w:rPr>
        <w:lastRenderedPageBreak/>
        <w:t>- План работы навуковага таварыства</w:t>
      </w:r>
    </w:p>
    <w:p w:rsidR="008D28EB" w:rsidRPr="00443F4A" w:rsidRDefault="008D28EB" w:rsidP="008D28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3F4A">
        <w:rPr>
          <w:rFonts w:ascii="Times New Roman" w:hAnsi="Times New Roman" w:cs="Times New Roman"/>
          <w:sz w:val="28"/>
          <w:szCs w:val="28"/>
          <w:lang w:val="be-BY"/>
        </w:rPr>
        <w:t>- Матэрыялы навуковага таварыства навучэнцаў “</w:t>
      </w:r>
      <w:r w:rsidR="00065B2C">
        <w:rPr>
          <w:rFonts w:ascii="Times New Roman" w:hAnsi="Times New Roman" w:cs="Times New Roman"/>
          <w:sz w:val="28"/>
          <w:szCs w:val="28"/>
          <w:lang w:val="be-BY"/>
        </w:rPr>
        <w:t>Старт у навуку</w:t>
      </w:r>
      <w:bookmarkStart w:id="0" w:name="_GoBack"/>
      <w:bookmarkEnd w:id="0"/>
      <w:r w:rsidRPr="00443F4A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8D28EB" w:rsidRPr="00443F4A" w:rsidRDefault="008D28EB" w:rsidP="008D28EB">
      <w:pPr>
        <w:shd w:val="clear" w:color="auto" w:fill="FFFFFF"/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  <w:t>6.Матэрыяльная база</w:t>
      </w:r>
    </w:p>
    <w:p w:rsidR="008D28EB" w:rsidRPr="00443F4A" w:rsidRDefault="008D28EB" w:rsidP="008D28EB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443F4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6.1. Матэрыяльная база НТН фарміруецца з уласных сродкаў школы. Пад базай маюцца на ўвазе лабараторыі, кабінеты, бібліятэка, асобныя прыборы, абсталяванне, матэрыялы, размнажальная тэхніка, стэнды і інш . </w:t>
      </w:r>
    </w:p>
    <w:p w:rsidR="008D28EB" w:rsidRPr="00443F4A" w:rsidRDefault="008D28EB" w:rsidP="008D28EB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</w:p>
    <w:p w:rsidR="008D28EB" w:rsidRPr="00443F4A" w:rsidRDefault="008D28EB" w:rsidP="008D28EB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</w:p>
    <w:p w:rsidR="002C058B" w:rsidRPr="008D28EB" w:rsidRDefault="002C058B">
      <w:pPr>
        <w:rPr>
          <w:lang w:val="be-BY"/>
        </w:rPr>
      </w:pPr>
    </w:p>
    <w:sectPr w:rsidR="002C058B" w:rsidRPr="008D28EB" w:rsidSect="002C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4915"/>
    <w:multiLevelType w:val="hybridMultilevel"/>
    <w:tmpl w:val="1DCC80B0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1CC610F8"/>
    <w:multiLevelType w:val="hybridMultilevel"/>
    <w:tmpl w:val="E8CA1C94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2F657F62"/>
    <w:multiLevelType w:val="hybridMultilevel"/>
    <w:tmpl w:val="81260A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94070"/>
    <w:multiLevelType w:val="hybridMultilevel"/>
    <w:tmpl w:val="7338B9D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C31DEC"/>
    <w:multiLevelType w:val="hybridMultilevel"/>
    <w:tmpl w:val="4900D9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5093A14"/>
    <w:multiLevelType w:val="hybridMultilevel"/>
    <w:tmpl w:val="E39805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8EB"/>
    <w:rsid w:val="00065B2C"/>
    <w:rsid w:val="002C058B"/>
    <w:rsid w:val="00477E86"/>
    <w:rsid w:val="00721749"/>
    <w:rsid w:val="008D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14524-EB63-42E1-BD59-22322AE8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5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933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BioStar</dc:creator>
  <cp:keywords/>
  <dc:description/>
  <cp:lastModifiedBy>User</cp:lastModifiedBy>
  <cp:revision>6</cp:revision>
  <cp:lastPrinted>2022-12-08T09:55:00Z</cp:lastPrinted>
  <dcterms:created xsi:type="dcterms:W3CDTF">2022-11-21T18:03:00Z</dcterms:created>
  <dcterms:modified xsi:type="dcterms:W3CDTF">2022-12-08T09:55:00Z</dcterms:modified>
</cp:coreProperties>
</file>