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D4" w:rsidRPr="004C70D4" w:rsidRDefault="004C70D4" w:rsidP="004C70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C70D4">
        <w:rPr>
          <w:rFonts w:ascii="Times New Roman" w:eastAsia="Calibri" w:hAnsi="Times New Roman" w:cs="Times New Roman"/>
          <w:sz w:val="28"/>
          <w:szCs w:val="28"/>
          <w:lang w:val="be-BY"/>
        </w:rPr>
        <w:t>Государственное учреждение образования</w:t>
      </w:r>
    </w:p>
    <w:p w:rsidR="004C70D4" w:rsidRPr="004C70D4" w:rsidRDefault="004C70D4" w:rsidP="004C70D4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C70D4">
        <w:rPr>
          <w:rFonts w:ascii="Times New Roman" w:eastAsia="Calibri" w:hAnsi="Times New Roman" w:cs="Times New Roman"/>
          <w:sz w:val="28"/>
          <w:szCs w:val="28"/>
          <w:lang w:val="be-BY"/>
        </w:rPr>
        <w:t>“Новодворская средняя школа Свислочского района”</w:t>
      </w:r>
    </w:p>
    <w:p w:rsidR="004C70D4" w:rsidRPr="004C70D4" w:rsidRDefault="004C70D4" w:rsidP="004C70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C70D4" w:rsidRPr="004C70D4" w:rsidRDefault="004C70D4" w:rsidP="004C70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C70D4" w:rsidRPr="004C70D4" w:rsidRDefault="004C70D4" w:rsidP="004C70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C70D4" w:rsidRPr="004C70D4" w:rsidRDefault="004C70D4" w:rsidP="004C70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C70D4" w:rsidRPr="004C70D4" w:rsidRDefault="004C70D4" w:rsidP="004C70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C70D4" w:rsidRPr="004C70D4" w:rsidRDefault="004C70D4" w:rsidP="004C70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C70D4" w:rsidRPr="004C70D4" w:rsidRDefault="004C70D4" w:rsidP="004C70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C70D4" w:rsidRPr="004C70D4" w:rsidRDefault="004C70D4" w:rsidP="004C70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C70D4" w:rsidRPr="004C70D4" w:rsidRDefault="004C70D4" w:rsidP="004C70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C70D4" w:rsidRPr="004C70D4" w:rsidRDefault="004C70D4" w:rsidP="004C70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C70D4" w:rsidRPr="004C70D4" w:rsidRDefault="004C70D4" w:rsidP="004C70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C70D4" w:rsidRPr="004C70D4" w:rsidRDefault="004C70D4" w:rsidP="004C70D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4C70D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Особенности  гнездования городской ласточки (Delichon urbica)</w:t>
      </w:r>
    </w:p>
    <w:p w:rsidR="004C70D4" w:rsidRPr="004C70D4" w:rsidRDefault="004C70D4" w:rsidP="004C70D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4C70D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в сельских поселениях человека на территории</w:t>
      </w:r>
    </w:p>
    <w:p w:rsidR="004C70D4" w:rsidRPr="004C70D4" w:rsidRDefault="004C70D4" w:rsidP="004C70D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4C70D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Новодворского сельского совета Свислочского района</w:t>
      </w:r>
    </w:p>
    <w:p w:rsidR="004C70D4" w:rsidRPr="004C70D4" w:rsidRDefault="004C70D4" w:rsidP="004C70D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4C70D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Гродненской области</w:t>
      </w:r>
    </w:p>
    <w:p w:rsidR="004C70D4" w:rsidRPr="004C70D4" w:rsidRDefault="004C70D4" w:rsidP="004C70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C70D4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</w:p>
    <w:p w:rsidR="004C70D4" w:rsidRPr="004C70D4" w:rsidRDefault="004C70D4" w:rsidP="004C70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C70D4" w:rsidRPr="004C70D4" w:rsidRDefault="004C70D4" w:rsidP="004C70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C70D4" w:rsidRPr="004C70D4" w:rsidRDefault="004C70D4" w:rsidP="004C70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C70D4" w:rsidRPr="004C70D4" w:rsidRDefault="004C70D4" w:rsidP="004C70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C70D4" w:rsidRPr="004C70D4" w:rsidRDefault="004C70D4" w:rsidP="004C70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C70D4" w:rsidRPr="004C70D4" w:rsidRDefault="004C70D4" w:rsidP="004C70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C70D4" w:rsidRPr="004C70D4" w:rsidRDefault="004C70D4" w:rsidP="004C70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C70D4" w:rsidRPr="004C70D4" w:rsidRDefault="004C70D4" w:rsidP="004C70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C70D4" w:rsidRPr="004C70D4" w:rsidRDefault="004C70D4" w:rsidP="004C70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C70D4" w:rsidRPr="004C70D4" w:rsidRDefault="004C70D4" w:rsidP="004C70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C70D4" w:rsidRPr="004C70D4" w:rsidRDefault="004C70D4" w:rsidP="004C70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C70D4" w:rsidRPr="004C70D4" w:rsidRDefault="004C70D4" w:rsidP="004C70D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70D4" w:rsidRPr="004C70D4" w:rsidRDefault="004C70D4" w:rsidP="004C70D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70D4" w:rsidRPr="004C70D4" w:rsidRDefault="004C70D4" w:rsidP="004C70D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70D4" w:rsidRPr="004C70D4" w:rsidRDefault="004C70D4" w:rsidP="004C70D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C70D4" w:rsidRPr="004C70D4" w:rsidRDefault="004C70D4" w:rsidP="004C70D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0D4" w:rsidRPr="004C70D4" w:rsidRDefault="004C70D4" w:rsidP="004C70D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0D4" w:rsidRPr="004C70D4" w:rsidRDefault="004C70D4" w:rsidP="004C70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C70D4" w:rsidRPr="004C70D4" w:rsidRDefault="004C70D4" w:rsidP="004C70D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0D4" w:rsidRPr="004C70D4" w:rsidRDefault="004C70D4" w:rsidP="004C70D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0D4">
        <w:rPr>
          <w:rFonts w:ascii="Times New Roman" w:eastAsia="Calibri" w:hAnsi="Times New Roman" w:cs="Times New Roman"/>
          <w:sz w:val="28"/>
          <w:szCs w:val="28"/>
          <w:lang w:val="be-BY"/>
        </w:rPr>
        <w:t>Новый Двор, 20</w:t>
      </w:r>
      <w:r w:rsidRPr="004C70D4">
        <w:rPr>
          <w:rFonts w:ascii="Times New Roman" w:eastAsia="Calibri" w:hAnsi="Times New Roman" w:cs="Times New Roman"/>
          <w:sz w:val="28"/>
          <w:szCs w:val="28"/>
        </w:rPr>
        <w:t>22</w:t>
      </w:r>
    </w:p>
    <w:p w:rsidR="00987C61" w:rsidRPr="00987C61" w:rsidRDefault="00987C61" w:rsidP="00987C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7C61"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987C61" w:rsidRPr="00987C61" w:rsidRDefault="00987C61" w:rsidP="00987C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7C61" w:rsidRPr="00987C61" w:rsidRDefault="00987C61" w:rsidP="00987C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7C61">
        <w:rPr>
          <w:rFonts w:ascii="Times New Roman" w:hAnsi="Times New Roman" w:cs="Times New Roman"/>
          <w:b/>
          <w:sz w:val="28"/>
          <w:szCs w:val="28"/>
        </w:rPr>
        <w:t>І.</w:t>
      </w:r>
      <w:r w:rsidR="001812C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987C61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987C61" w:rsidRPr="00987C61" w:rsidRDefault="00987C61" w:rsidP="00987C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7C61">
        <w:rPr>
          <w:rFonts w:ascii="Times New Roman" w:hAnsi="Times New Roman" w:cs="Times New Roman"/>
          <w:b/>
          <w:sz w:val="28"/>
          <w:szCs w:val="28"/>
        </w:rPr>
        <w:t>1. Обоснование актуальности темы исследования.</w:t>
      </w:r>
    </w:p>
    <w:p w:rsidR="00987C61" w:rsidRPr="00987C61" w:rsidRDefault="00987C61" w:rsidP="00987C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7C61">
        <w:rPr>
          <w:rFonts w:ascii="Times New Roman" w:hAnsi="Times New Roman" w:cs="Times New Roman"/>
          <w:b/>
          <w:sz w:val="28"/>
          <w:szCs w:val="28"/>
        </w:rPr>
        <w:t>2. Цель работы.</w:t>
      </w:r>
    </w:p>
    <w:p w:rsidR="00987C61" w:rsidRPr="00987C61" w:rsidRDefault="00987C61" w:rsidP="00987C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7C61">
        <w:rPr>
          <w:rFonts w:ascii="Times New Roman" w:hAnsi="Times New Roman" w:cs="Times New Roman"/>
          <w:b/>
          <w:sz w:val="28"/>
          <w:szCs w:val="28"/>
        </w:rPr>
        <w:t>3. Задачи.</w:t>
      </w:r>
    </w:p>
    <w:p w:rsidR="00987C61" w:rsidRPr="00987C61" w:rsidRDefault="00987C61" w:rsidP="00987C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7C61">
        <w:rPr>
          <w:rFonts w:ascii="Times New Roman" w:hAnsi="Times New Roman" w:cs="Times New Roman"/>
          <w:b/>
          <w:sz w:val="28"/>
          <w:szCs w:val="28"/>
        </w:rPr>
        <w:t>4. Краткий обзор известных данных и литературы.</w:t>
      </w:r>
    </w:p>
    <w:p w:rsidR="00987C61" w:rsidRPr="00987C61" w:rsidRDefault="00987C61" w:rsidP="00987C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7C61">
        <w:rPr>
          <w:rFonts w:ascii="Times New Roman" w:hAnsi="Times New Roman" w:cs="Times New Roman"/>
          <w:b/>
          <w:sz w:val="28"/>
          <w:szCs w:val="28"/>
        </w:rPr>
        <w:t>ІІ. Основная часть.</w:t>
      </w:r>
    </w:p>
    <w:p w:rsidR="00987C61" w:rsidRPr="00987C61" w:rsidRDefault="00987C61" w:rsidP="00987C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7C61">
        <w:rPr>
          <w:rFonts w:ascii="Times New Roman" w:hAnsi="Times New Roman" w:cs="Times New Roman"/>
          <w:b/>
          <w:sz w:val="28"/>
          <w:szCs w:val="28"/>
        </w:rPr>
        <w:t>1.Обследуемая территория и методы исследования.</w:t>
      </w:r>
    </w:p>
    <w:p w:rsidR="00987C61" w:rsidRPr="00987C61" w:rsidRDefault="00987C61" w:rsidP="00987C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7C61">
        <w:rPr>
          <w:rFonts w:ascii="Times New Roman" w:hAnsi="Times New Roman" w:cs="Times New Roman"/>
          <w:b/>
          <w:sz w:val="28"/>
          <w:szCs w:val="28"/>
        </w:rPr>
        <w:t>ІІІ. Выводы.</w:t>
      </w:r>
    </w:p>
    <w:p w:rsidR="00987C61" w:rsidRPr="00987C61" w:rsidRDefault="00987C61" w:rsidP="00987C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7C61">
        <w:rPr>
          <w:rFonts w:ascii="Times New Roman" w:hAnsi="Times New Roman" w:cs="Times New Roman"/>
          <w:b/>
          <w:sz w:val="28"/>
          <w:szCs w:val="28"/>
        </w:rPr>
        <w:t>ІV.</w:t>
      </w:r>
      <w:r w:rsidR="001812C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987C61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литературы.</w:t>
      </w:r>
    </w:p>
    <w:p w:rsidR="00987C61" w:rsidRDefault="00987C61" w:rsidP="005554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7C61" w:rsidRDefault="00987C61" w:rsidP="005554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7C61" w:rsidRDefault="00987C61" w:rsidP="005554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7C61" w:rsidRDefault="00987C61" w:rsidP="005554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7C61" w:rsidRDefault="00987C61" w:rsidP="005554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7C61" w:rsidRDefault="00987C61" w:rsidP="005554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7C61" w:rsidRDefault="00987C61" w:rsidP="005554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7C61" w:rsidRDefault="00987C61" w:rsidP="005554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7C61" w:rsidRDefault="00987C61" w:rsidP="0055548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812C8" w:rsidRPr="001812C8" w:rsidRDefault="001812C8" w:rsidP="0055548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87C61" w:rsidRPr="008E6330" w:rsidRDefault="008E6330" w:rsidP="00987C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І. </w:t>
      </w:r>
      <w:r w:rsidR="00987C61" w:rsidRPr="00987C61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9F57A0" w:rsidRPr="00987C61" w:rsidRDefault="009F57A0" w:rsidP="00987C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57A0">
        <w:rPr>
          <w:rFonts w:ascii="Times New Roman" w:hAnsi="Times New Roman" w:cs="Times New Roman"/>
          <w:b/>
          <w:sz w:val="28"/>
          <w:szCs w:val="28"/>
        </w:rPr>
        <w:t>1. Обоснование актуальности темы исследования</w:t>
      </w:r>
    </w:p>
    <w:p w:rsidR="00BC371B" w:rsidRDefault="00987C61" w:rsidP="00987C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C6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87C61">
        <w:rPr>
          <w:rFonts w:ascii="Times New Roman" w:hAnsi="Times New Roman" w:cs="Times New Roman"/>
          <w:sz w:val="28"/>
          <w:szCs w:val="28"/>
        </w:rPr>
        <w:t>В Беларуси городская ласточка (воронок) – обычный гнездящийся вид птиц и в городских, и в сельских поселениях. Жизнь городской ласточки напрямую связана с человеком и зависит от его деятельности. В естественных условиях городская ласточка селится в долинах горных рек, где гнездится в каменистых пещерах и расселинах скал, значительно реже в норах глинистых берегов. Но теперь большая часть воронков приспособилась к жизни в городах и больших селах, где селится на стенах, карнизах, под балконами и крышами крупных каменных зданий, лишь изредка используя деревянные постройки.</w:t>
      </w:r>
    </w:p>
    <w:p w:rsidR="00887176" w:rsidRDefault="00887176" w:rsidP="00555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45E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Как и другим птицам, городским ласточкам для размножения необходимы безопасные места дл</w:t>
      </w:r>
      <w:r w:rsidR="00CC7982">
        <w:rPr>
          <w:rFonts w:ascii="Times New Roman" w:hAnsi="Times New Roman" w:cs="Times New Roman"/>
          <w:sz w:val="28"/>
          <w:szCs w:val="28"/>
        </w:rPr>
        <w:t>я гнездования и достаточное кол</w:t>
      </w:r>
      <w:r>
        <w:rPr>
          <w:rFonts w:ascii="Times New Roman" w:hAnsi="Times New Roman" w:cs="Times New Roman"/>
          <w:sz w:val="28"/>
          <w:szCs w:val="28"/>
        </w:rPr>
        <w:t>ичество</w:t>
      </w:r>
      <w:r w:rsidR="00CC7982">
        <w:rPr>
          <w:rFonts w:ascii="Times New Roman" w:hAnsi="Times New Roman" w:cs="Times New Roman"/>
          <w:sz w:val="28"/>
          <w:szCs w:val="28"/>
        </w:rPr>
        <w:t xml:space="preserve"> пищи. По работам, проведённым в западной Европе, известно, что значительное сокращение численности этого вида там  </w:t>
      </w:r>
      <w:proofErr w:type="gramStart"/>
      <w:r w:rsidR="00CC7982">
        <w:rPr>
          <w:rFonts w:ascii="Times New Roman" w:hAnsi="Times New Roman" w:cs="Times New Roman"/>
          <w:sz w:val="28"/>
          <w:szCs w:val="28"/>
        </w:rPr>
        <w:t>связано</w:t>
      </w:r>
      <w:proofErr w:type="gramEnd"/>
      <w:r w:rsidR="00CC7982">
        <w:rPr>
          <w:rFonts w:ascii="Times New Roman" w:hAnsi="Times New Roman" w:cs="Times New Roman"/>
          <w:sz w:val="28"/>
          <w:szCs w:val="28"/>
        </w:rPr>
        <w:t xml:space="preserve">  прежде всего с исчезновением доступной для ласточек жидкой грязи в начале периода гнездования, когда она необходима для строительства гнёзд. Поэтому то, что является благом для людей – благоустройство дорог и других территорий – может оказаться одним из важных факторов снижения численности для одного из обычных видов птиц.</w:t>
      </w:r>
    </w:p>
    <w:p w:rsidR="00CC7982" w:rsidRDefault="009F57A0" w:rsidP="00555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C7982" w:rsidRPr="009B445E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="00CC7982">
        <w:rPr>
          <w:rFonts w:ascii="Times New Roman" w:hAnsi="Times New Roman" w:cs="Times New Roman"/>
          <w:sz w:val="28"/>
          <w:szCs w:val="28"/>
        </w:rPr>
        <w:t xml:space="preserve">: определить численность, степень </w:t>
      </w:r>
      <w:proofErr w:type="spellStart"/>
      <w:r w:rsidR="00CC7982">
        <w:rPr>
          <w:rFonts w:ascii="Times New Roman" w:hAnsi="Times New Roman" w:cs="Times New Roman"/>
          <w:sz w:val="28"/>
          <w:szCs w:val="28"/>
        </w:rPr>
        <w:t>колониальности</w:t>
      </w:r>
      <w:proofErr w:type="spellEnd"/>
      <w:r w:rsidR="00CC7982">
        <w:rPr>
          <w:rFonts w:ascii="Times New Roman" w:hAnsi="Times New Roman" w:cs="Times New Roman"/>
          <w:sz w:val="28"/>
          <w:szCs w:val="28"/>
        </w:rPr>
        <w:t xml:space="preserve"> и размер гнездовых колоний, а также некоторые другие особенности гнездования городской  ласточки.</w:t>
      </w:r>
    </w:p>
    <w:p w:rsidR="00EF7A55" w:rsidRPr="009B445E" w:rsidRDefault="009F57A0" w:rsidP="005554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F7A55" w:rsidRPr="009B445E">
        <w:rPr>
          <w:rFonts w:ascii="Times New Roman" w:hAnsi="Times New Roman" w:cs="Times New Roman"/>
          <w:b/>
          <w:sz w:val="28"/>
          <w:szCs w:val="28"/>
        </w:rPr>
        <w:t>Основные задачи исследования:</w:t>
      </w:r>
    </w:p>
    <w:p w:rsidR="00EF7A55" w:rsidRDefault="00EF7A55" w:rsidP="00555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1.Определить доли колониальных</w:t>
      </w:r>
      <w:r w:rsidR="00AE3BE1">
        <w:rPr>
          <w:rFonts w:ascii="Times New Roman" w:hAnsi="Times New Roman" w:cs="Times New Roman"/>
          <w:sz w:val="28"/>
          <w:szCs w:val="28"/>
        </w:rPr>
        <w:t xml:space="preserve">  и одиночных гнёзд, </w:t>
      </w:r>
      <w:r>
        <w:rPr>
          <w:rFonts w:ascii="Times New Roman" w:hAnsi="Times New Roman" w:cs="Times New Roman"/>
          <w:sz w:val="28"/>
          <w:szCs w:val="28"/>
        </w:rPr>
        <w:t xml:space="preserve"> а также размер и месторасположение колоний городской ласточки.</w:t>
      </w:r>
    </w:p>
    <w:p w:rsidR="00EF7A55" w:rsidRDefault="00EF7A55" w:rsidP="00555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2.Выявить места для гнездования на исследуемой территории, а также проанализировать изменение популярности месторасположения гнёзд в разные годы.</w:t>
      </w:r>
    </w:p>
    <w:p w:rsidR="00EF7A55" w:rsidRDefault="00EF7A55" w:rsidP="00555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3.Определить предпочитаемый тип опоры для гнёзд.</w:t>
      </w:r>
    </w:p>
    <w:p w:rsidR="00EF7A55" w:rsidRDefault="00EF7A55" w:rsidP="00555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4.Определить количество плоскостей, которыми гнёзда прикрепляются к опоре.</w:t>
      </w:r>
    </w:p>
    <w:p w:rsidR="009515AD" w:rsidRDefault="00EF7A55" w:rsidP="00555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5.Проанализировать количественные  изменения в самых больших колониях городских ласточек</w:t>
      </w:r>
      <w:r w:rsidR="009515AD">
        <w:rPr>
          <w:rFonts w:ascii="Times New Roman" w:hAnsi="Times New Roman" w:cs="Times New Roman"/>
          <w:sz w:val="28"/>
          <w:szCs w:val="28"/>
        </w:rPr>
        <w:t xml:space="preserve">  и их возможные  причины.</w:t>
      </w:r>
    </w:p>
    <w:p w:rsidR="0023296B" w:rsidRDefault="00AE3BE1" w:rsidP="00555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Провести фенологические наблюдения (т.е. определение дат появления первых птиц и массового прилёта ласточек весной, начало строительства гнёзд в микрорайоне исследования и  осеннего отлёта).</w:t>
      </w:r>
    </w:p>
    <w:p w:rsidR="0023296B" w:rsidRPr="009F57A0" w:rsidRDefault="009F57A0" w:rsidP="005554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F57A0">
        <w:rPr>
          <w:rFonts w:ascii="Times New Roman" w:hAnsi="Times New Roman" w:cs="Times New Roman"/>
          <w:b/>
          <w:sz w:val="28"/>
          <w:szCs w:val="28"/>
        </w:rPr>
        <w:t>Краткий обзор известных данных и литературы</w:t>
      </w:r>
    </w:p>
    <w:p w:rsidR="00756874" w:rsidRDefault="00756874" w:rsidP="00555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3A3C" w:rsidRPr="00543A3C">
        <w:rPr>
          <w:rFonts w:ascii="Times New Roman" w:hAnsi="Times New Roman" w:cs="Times New Roman"/>
          <w:sz w:val="28"/>
          <w:szCs w:val="28"/>
        </w:rPr>
        <w:t xml:space="preserve">К. Линней в 1758 году описал эту ласточку и дал ей название: </w:t>
      </w:r>
      <w:proofErr w:type="spellStart"/>
      <w:r w:rsidR="00543A3C" w:rsidRPr="00543A3C">
        <w:rPr>
          <w:rFonts w:ascii="Times New Roman" w:hAnsi="Times New Roman" w:cs="Times New Roman"/>
          <w:sz w:val="28"/>
          <w:szCs w:val="28"/>
        </w:rPr>
        <w:t>Hirundo</w:t>
      </w:r>
      <w:proofErr w:type="spellEnd"/>
      <w:r w:rsidR="00543A3C" w:rsidRPr="00543A3C">
        <w:rPr>
          <w:rFonts w:ascii="Times New Roman" w:hAnsi="Times New Roman" w:cs="Times New Roman"/>
          <w:sz w:val="28"/>
          <w:szCs w:val="28"/>
        </w:rPr>
        <w:t xml:space="preserve"> </w:t>
      </w:r>
      <w:r w:rsidR="0054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A3C" w:rsidRPr="00543A3C">
        <w:rPr>
          <w:rFonts w:ascii="Times New Roman" w:hAnsi="Times New Roman" w:cs="Times New Roman"/>
          <w:sz w:val="28"/>
          <w:szCs w:val="28"/>
        </w:rPr>
        <w:t>urbica</w:t>
      </w:r>
      <w:proofErr w:type="spellEnd"/>
      <w:r w:rsidR="00543A3C" w:rsidRPr="00543A3C">
        <w:rPr>
          <w:rFonts w:ascii="Times New Roman" w:hAnsi="Times New Roman" w:cs="Times New Roman"/>
          <w:sz w:val="28"/>
          <w:szCs w:val="28"/>
        </w:rPr>
        <w:t xml:space="preserve">. На латинском языке </w:t>
      </w:r>
      <w:proofErr w:type="spellStart"/>
      <w:r w:rsidR="00543A3C" w:rsidRPr="00543A3C">
        <w:rPr>
          <w:rFonts w:ascii="Times New Roman" w:hAnsi="Times New Roman" w:cs="Times New Roman"/>
          <w:sz w:val="28"/>
          <w:szCs w:val="28"/>
        </w:rPr>
        <w:t>Hirundo</w:t>
      </w:r>
      <w:proofErr w:type="spellEnd"/>
      <w:r w:rsidR="00543A3C" w:rsidRPr="00543A3C">
        <w:rPr>
          <w:rFonts w:ascii="Times New Roman" w:hAnsi="Times New Roman" w:cs="Times New Roman"/>
          <w:sz w:val="28"/>
          <w:szCs w:val="28"/>
        </w:rPr>
        <w:t xml:space="preserve"> означает ласточка, </w:t>
      </w:r>
      <w:proofErr w:type="spellStart"/>
      <w:r w:rsidR="00543A3C" w:rsidRPr="00543A3C">
        <w:rPr>
          <w:rFonts w:ascii="Times New Roman" w:hAnsi="Times New Roman" w:cs="Times New Roman"/>
          <w:sz w:val="28"/>
          <w:szCs w:val="28"/>
        </w:rPr>
        <w:t>urbica</w:t>
      </w:r>
      <w:proofErr w:type="spellEnd"/>
      <w:r w:rsidR="00543A3C" w:rsidRPr="00543A3C">
        <w:rPr>
          <w:rFonts w:ascii="Times New Roman" w:hAnsi="Times New Roman" w:cs="Times New Roman"/>
          <w:sz w:val="28"/>
          <w:szCs w:val="28"/>
        </w:rPr>
        <w:t xml:space="preserve"> - городская. В орнитологических работах на русском языке ее так и называют городской ласточкой, но в последнее время все чаще - воронком. Второе название - народное, не повсеместное. Современное международное научное название вида с указанием автора его описания и года публикации этого описания - </w:t>
      </w:r>
      <w:proofErr w:type="spellStart"/>
      <w:r w:rsidR="00543A3C" w:rsidRPr="00543A3C">
        <w:rPr>
          <w:rFonts w:ascii="Times New Roman" w:hAnsi="Times New Roman" w:cs="Times New Roman"/>
          <w:sz w:val="28"/>
          <w:szCs w:val="28"/>
        </w:rPr>
        <w:t>Delichon</w:t>
      </w:r>
      <w:proofErr w:type="spellEnd"/>
      <w:r w:rsidR="00543A3C" w:rsidRPr="0054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A3C" w:rsidRPr="00543A3C">
        <w:rPr>
          <w:rFonts w:ascii="Times New Roman" w:hAnsi="Times New Roman" w:cs="Times New Roman"/>
          <w:sz w:val="28"/>
          <w:szCs w:val="28"/>
        </w:rPr>
        <w:t>urbica</w:t>
      </w:r>
      <w:proofErr w:type="spellEnd"/>
      <w:r w:rsidR="00543A3C" w:rsidRPr="00543A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3A3C" w:rsidRPr="00543A3C">
        <w:rPr>
          <w:rFonts w:ascii="Times New Roman" w:hAnsi="Times New Roman" w:cs="Times New Roman"/>
          <w:sz w:val="28"/>
          <w:szCs w:val="28"/>
        </w:rPr>
        <w:t>Lin</w:t>
      </w:r>
      <w:r w:rsidR="00543A3C">
        <w:rPr>
          <w:rFonts w:ascii="Times New Roman" w:hAnsi="Times New Roman" w:cs="Times New Roman"/>
          <w:sz w:val="28"/>
          <w:szCs w:val="28"/>
        </w:rPr>
        <w:t>naeus</w:t>
      </w:r>
      <w:proofErr w:type="spellEnd"/>
      <w:r w:rsidR="00543A3C">
        <w:rPr>
          <w:rFonts w:ascii="Times New Roman" w:hAnsi="Times New Roman" w:cs="Times New Roman"/>
          <w:sz w:val="28"/>
          <w:szCs w:val="28"/>
        </w:rPr>
        <w:t xml:space="preserve">, 1758). </w:t>
      </w:r>
      <w:r w:rsidR="00543A3C" w:rsidRPr="00543A3C">
        <w:rPr>
          <w:rFonts w:ascii="Times New Roman" w:hAnsi="Times New Roman" w:cs="Times New Roman"/>
          <w:sz w:val="28"/>
          <w:szCs w:val="28"/>
        </w:rPr>
        <w:t xml:space="preserve"> Воронок - одна из самых известных в нашей стране ласточек.</w:t>
      </w:r>
    </w:p>
    <w:p w:rsidR="005841D9" w:rsidRDefault="00756874" w:rsidP="00555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41D9" w:rsidRPr="005841D9">
        <w:rPr>
          <w:rFonts w:ascii="Times New Roman" w:hAnsi="Times New Roman" w:cs="Times New Roman"/>
          <w:sz w:val="28"/>
          <w:szCs w:val="28"/>
        </w:rPr>
        <w:t>У воронка характерный для ласточек облик: удлиненное туловище, короткая шея, слегка уплощенна</w:t>
      </w:r>
      <w:r w:rsidR="005841D9">
        <w:rPr>
          <w:rFonts w:ascii="Times New Roman" w:hAnsi="Times New Roman" w:cs="Times New Roman"/>
          <w:sz w:val="28"/>
          <w:szCs w:val="28"/>
        </w:rPr>
        <w:t>я голова с коротким клювом</w:t>
      </w:r>
      <w:proofErr w:type="gramStart"/>
      <w:r w:rsidR="005841D9">
        <w:rPr>
          <w:rFonts w:ascii="Times New Roman" w:hAnsi="Times New Roman" w:cs="Times New Roman"/>
          <w:sz w:val="28"/>
          <w:szCs w:val="28"/>
        </w:rPr>
        <w:t xml:space="preserve"> </w:t>
      </w:r>
      <w:r w:rsidR="005841D9" w:rsidRPr="005841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841D9" w:rsidRPr="005841D9">
        <w:rPr>
          <w:rFonts w:ascii="Times New Roman" w:hAnsi="Times New Roman" w:cs="Times New Roman"/>
          <w:sz w:val="28"/>
          <w:szCs w:val="28"/>
        </w:rPr>
        <w:t xml:space="preserve"> имеющим очень большой разрез рта, узкие, заостренные крылья. В художественной литературе нередки сравнения</w:t>
      </w:r>
      <w:r w:rsidR="005841D9">
        <w:rPr>
          <w:rFonts w:ascii="Times New Roman" w:hAnsi="Times New Roman" w:cs="Times New Roman"/>
          <w:sz w:val="28"/>
          <w:szCs w:val="28"/>
        </w:rPr>
        <w:t xml:space="preserve"> с крыльями ласточек. </w:t>
      </w:r>
      <w:r w:rsidR="005841D9" w:rsidRPr="005841D9">
        <w:rPr>
          <w:rFonts w:ascii="Times New Roman" w:hAnsi="Times New Roman" w:cs="Times New Roman"/>
          <w:sz w:val="28"/>
          <w:szCs w:val="28"/>
        </w:rPr>
        <w:t>У воронков крылья не такие длинные, как у ласточек некоторых других видов. Длина крыла в сложенном положении (от кистевого сустава до кончика самого длинного махового</w:t>
      </w:r>
      <w:r w:rsidR="005841D9">
        <w:rPr>
          <w:rFonts w:ascii="Times New Roman" w:hAnsi="Times New Roman" w:cs="Times New Roman"/>
          <w:sz w:val="28"/>
          <w:szCs w:val="28"/>
        </w:rPr>
        <w:t xml:space="preserve"> пера) у городских ласточек  примерно  </w:t>
      </w:r>
      <w:r w:rsidR="005841D9" w:rsidRPr="005841D9">
        <w:rPr>
          <w:rFonts w:ascii="Times New Roman" w:hAnsi="Times New Roman" w:cs="Times New Roman"/>
          <w:sz w:val="28"/>
          <w:szCs w:val="28"/>
        </w:rPr>
        <w:t xml:space="preserve">98-115 миллиметров. У </w:t>
      </w:r>
      <w:r w:rsidR="005841D9" w:rsidRPr="005841D9">
        <w:rPr>
          <w:rFonts w:ascii="Times New Roman" w:hAnsi="Times New Roman" w:cs="Times New Roman"/>
          <w:sz w:val="28"/>
          <w:szCs w:val="28"/>
        </w:rPr>
        <w:lastRenderedPageBreak/>
        <w:t>самцов длина крыла, как и масса, с возрастом увеличивается. Хвост также сравнительно небольшой с хорошо видимой, но неглубокой выемкой. В отличие от ласточек многих других видов у воронков цевки и пальцы оперены</w:t>
      </w:r>
      <w:r w:rsidR="009D01AE">
        <w:rPr>
          <w:rFonts w:ascii="Times New Roman" w:hAnsi="Times New Roman" w:cs="Times New Roman"/>
          <w:sz w:val="28"/>
          <w:szCs w:val="28"/>
        </w:rPr>
        <w:t xml:space="preserve">. </w:t>
      </w:r>
      <w:r w:rsidR="009D01AE" w:rsidRPr="009D01AE">
        <w:t xml:space="preserve"> </w:t>
      </w:r>
      <w:r w:rsidR="009D01AE" w:rsidRPr="009D01AE">
        <w:rPr>
          <w:rFonts w:ascii="Times New Roman" w:hAnsi="Times New Roman" w:cs="Times New Roman"/>
          <w:sz w:val="28"/>
          <w:szCs w:val="28"/>
        </w:rPr>
        <w:t xml:space="preserve">Верх головы и спина, а также плечи, передние части предплечий и частично верхние кроющие хвоста черные с синеватым отливом вороненой стали (отсюда, наверное, и название - воронок). Надхвостье, низ тела (подбородок, горло, грудь, брюшко) и ноги покрыты белым оперением. По бокам головы, на большей части крыльев и на хвосте перья темно-бурые, матовые. Испод крыла светлый, но не чисто-белый: с буроватым или сероватым оттенком. Клюв черный. </w:t>
      </w:r>
      <w:proofErr w:type="gramStart"/>
      <w:r w:rsidR="009D01AE" w:rsidRPr="009D01AE">
        <w:rPr>
          <w:rFonts w:ascii="Times New Roman" w:hAnsi="Times New Roman" w:cs="Times New Roman"/>
          <w:sz w:val="28"/>
          <w:szCs w:val="28"/>
        </w:rPr>
        <w:t xml:space="preserve">Издали </w:t>
      </w:r>
      <w:r w:rsidR="009D01AE">
        <w:rPr>
          <w:rFonts w:ascii="Times New Roman" w:hAnsi="Times New Roman" w:cs="Times New Roman"/>
          <w:sz w:val="28"/>
          <w:szCs w:val="28"/>
        </w:rPr>
        <w:t xml:space="preserve"> </w:t>
      </w:r>
      <w:r w:rsidR="009D01AE" w:rsidRPr="009D01AE">
        <w:rPr>
          <w:rFonts w:ascii="Times New Roman" w:hAnsi="Times New Roman" w:cs="Times New Roman"/>
          <w:sz w:val="28"/>
          <w:szCs w:val="28"/>
        </w:rPr>
        <w:t xml:space="preserve">верхняя сторона </w:t>
      </w:r>
      <w:r w:rsidR="006A15D8">
        <w:rPr>
          <w:rFonts w:ascii="Times New Roman" w:hAnsi="Times New Roman" w:cs="Times New Roman"/>
          <w:sz w:val="28"/>
          <w:szCs w:val="28"/>
        </w:rPr>
        <w:t xml:space="preserve"> </w:t>
      </w:r>
      <w:r w:rsidR="009D01AE" w:rsidRPr="009D01AE">
        <w:rPr>
          <w:rFonts w:ascii="Times New Roman" w:hAnsi="Times New Roman" w:cs="Times New Roman"/>
          <w:sz w:val="28"/>
          <w:szCs w:val="28"/>
        </w:rPr>
        <w:t>воронка, за исключением хорошо заметного белого надхвостья, представляется</w:t>
      </w:r>
      <w:r w:rsidR="00AE3BE1">
        <w:rPr>
          <w:rFonts w:ascii="Times New Roman" w:hAnsi="Times New Roman" w:cs="Times New Roman"/>
          <w:sz w:val="28"/>
          <w:szCs w:val="28"/>
        </w:rPr>
        <w:t xml:space="preserve"> </w:t>
      </w:r>
      <w:r w:rsidR="009D01AE" w:rsidRPr="009D01AE">
        <w:rPr>
          <w:rFonts w:ascii="Times New Roman" w:hAnsi="Times New Roman" w:cs="Times New Roman"/>
          <w:sz w:val="28"/>
          <w:szCs w:val="28"/>
        </w:rPr>
        <w:t xml:space="preserve"> черной, а нижняя - светлой.</w:t>
      </w:r>
      <w:proofErr w:type="gramEnd"/>
    </w:p>
    <w:p w:rsidR="006A15D8" w:rsidRDefault="00756874" w:rsidP="00555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15D8" w:rsidRPr="006A15D8">
        <w:rPr>
          <w:rFonts w:ascii="Times New Roman" w:hAnsi="Times New Roman" w:cs="Times New Roman"/>
          <w:sz w:val="28"/>
          <w:szCs w:val="28"/>
        </w:rPr>
        <w:t>Воронки лепят гнезда из м</w:t>
      </w:r>
      <w:r>
        <w:rPr>
          <w:rFonts w:ascii="Times New Roman" w:hAnsi="Times New Roman" w:cs="Times New Roman"/>
          <w:sz w:val="28"/>
          <w:szCs w:val="28"/>
        </w:rPr>
        <w:t xml:space="preserve">окрой земли. По-видимому, птицы </w:t>
      </w:r>
      <w:r w:rsidR="006A15D8" w:rsidRPr="006A15D8">
        <w:rPr>
          <w:rFonts w:ascii="Times New Roman" w:hAnsi="Times New Roman" w:cs="Times New Roman"/>
          <w:sz w:val="28"/>
          <w:szCs w:val="28"/>
        </w:rPr>
        <w:t xml:space="preserve">предпочитают сооружать их из глины или почвы, содержащей ее в большом количестве, но если в местности, где поселяются воронки, </w:t>
      </w:r>
      <w:proofErr w:type="gramStart"/>
      <w:r w:rsidR="006A15D8" w:rsidRPr="006A15D8">
        <w:rPr>
          <w:rFonts w:ascii="Times New Roman" w:hAnsi="Times New Roman" w:cs="Times New Roman"/>
          <w:sz w:val="28"/>
          <w:szCs w:val="28"/>
        </w:rPr>
        <w:t>глины</w:t>
      </w:r>
      <w:proofErr w:type="gramEnd"/>
      <w:r w:rsidR="006A15D8" w:rsidRPr="006A15D8">
        <w:rPr>
          <w:rFonts w:ascii="Times New Roman" w:hAnsi="Times New Roman" w:cs="Times New Roman"/>
          <w:sz w:val="28"/>
          <w:szCs w:val="28"/>
        </w:rPr>
        <w:t xml:space="preserve"> нет, они берут для постройки гнезда любую грязь, даже если в ней велика доля песка. Слюне воронков приписывают особую клейкость: смешиваясь в ротовой полости птицы с частицами земли, она будто бы скрепляет их друг с другом. Вероятно, это мнение ошибочно, так как гнезда воронков, слепленные из грязи, в которой мало глины и </w:t>
      </w:r>
      <w:proofErr w:type="gramStart"/>
      <w:r w:rsidR="006A15D8" w:rsidRPr="006A15D8">
        <w:rPr>
          <w:rFonts w:ascii="Times New Roman" w:hAnsi="Times New Roman" w:cs="Times New Roman"/>
          <w:sz w:val="28"/>
          <w:szCs w:val="28"/>
        </w:rPr>
        <w:t>много</w:t>
      </w:r>
      <w:r w:rsidR="00AE3BE1">
        <w:rPr>
          <w:rFonts w:ascii="Times New Roman" w:hAnsi="Times New Roman" w:cs="Times New Roman"/>
          <w:sz w:val="28"/>
          <w:szCs w:val="28"/>
        </w:rPr>
        <w:t xml:space="preserve"> </w:t>
      </w:r>
      <w:r w:rsidR="006A15D8" w:rsidRPr="006A15D8">
        <w:rPr>
          <w:rFonts w:ascii="Times New Roman" w:hAnsi="Times New Roman" w:cs="Times New Roman"/>
          <w:sz w:val="28"/>
          <w:szCs w:val="28"/>
        </w:rPr>
        <w:t xml:space="preserve"> песка, разрушаются</w:t>
      </w:r>
      <w:proofErr w:type="gramEnd"/>
      <w:r w:rsidR="00AE3BE1">
        <w:rPr>
          <w:rFonts w:ascii="Times New Roman" w:hAnsi="Times New Roman" w:cs="Times New Roman"/>
          <w:sz w:val="28"/>
          <w:szCs w:val="28"/>
        </w:rPr>
        <w:t xml:space="preserve"> </w:t>
      </w:r>
      <w:r w:rsidR="006A15D8" w:rsidRPr="006A15D8">
        <w:rPr>
          <w:rFonts w:ascii="Times New Roman" w:hAnsi="Times New Roman" w:cs="Times New Roman"/>
          <w:sz w:val="28"/>
          <w:szCs w:val="28"/>
        </w:rPr>
        <w:t xml:space="preserve"> довольно легко. </w:t>
      </w:r>
      <w:proofErr w:type="gramStart"/>
      <w:r w:rsidR="006A15D8" w:rsidRPr="006A15D8">
        <w:rPr>
          <w:rFonts w:ascii="Times New Roman" w:hAnsi="Times New Roman" w:cs="Times New Roman"/>
          <w:sz w:val="28"/>
          <w:szCs w:val="28"/>
        </w:rPr>
        <w:t xml:space="preserve">Представление о клейкости </w:t>
      </w:r>
      <w:r w:rsidR="00AE3BE1">
        <w:rPr>
          <w:rFonts w:ascii="Times New Roman" w:hAnsi="Times New Roman" w:cs="Times New Roman"/>
          <w:sz w:val="28"/>
          <w:szCs w:val="28"/>
        </w:rPr>
        <w:t xml:space="preserve"> </w:t>
      </w:r>
      <w:r w:rsidR="006A15D8" w:rsidRPr="006A15D8">
        <w:rPr>
          <w:rFonts w:ascii="Times New Roman" w:hAnsi="Times New Roman" w:cs="Times New Roman"/>
          <w:sz w:val="28"/>
          <w:szCs w:val="28"/>
        </w:rPr>
        <w:t>слюны ласточек,</w:t>
      </w:r>
      <w:r w:rsidR="00AE3BE1">
        <w:rPr>
          <w:rFonts w:ascii="Times New Roman" w:hAnsi="Times New Roman" w:cs="Times New Roman"/>
          <w:sz w:val="28"/>
          <w:szCs w:val="28"/>
        </w:rPr>
        <w:t xml:space="preserve"> </w:t>
      </w:r>
      <w:r w:rsidR="006A15D8" w:rsidRPr="006A15D8">
        <w:rPr>
          <w:rFonts w:ascii="Times New Roman" w:hAnsi="Times New Roman" w:cs="Times New Roman"/>
          <w:sz w:val="28"/>
          <w:szCs w:val="28"/>
        </w:rPr>
        <w:t xml:space="preserve"> по-видимому, пришло к нам из XVIII-XIX веков, когда зоологи объединяли ласточек и стрижей в один род (между прочим, в то время в русской орнитологической литературе стрижей нередко даже называли ласточками и касатками), и при этом свойства одних ее представителей - стрижей, которые, действительно, используют собственную слюну в качестве гнездостроительного материала, - перенесли на других - на ласточек;</w:t>
      </w:r>
      <w:proofErr w:type="gramEnd"/>
      <w:r w:rsidR="006A15D8" w:rsidRPr="006A15D8">
        <w:rPr>
          <w:rFonts w:ascii="Times New Roman" w:hAnsi="Times New Roman" w:cs="Times New Roman"/>
          <w:sz w:val="28"/>
          <w:szCs w:val="28"/>
        </w:rPr>
        <w:t xml:space="preserve"> даже в исследовании, опубликованном уже в 1900 году, "филогения" гне</w:t>
      </w:r>
      <w:proofErr w:type="gramStart"/>
      <w:r w:rsidR="006A15D8" w:rsidRPr="006A15D8">
        <w:rPr>
          <w:rFonts w:ascii="Times New Roman" w:hAnsi="Times New Roman" w:cs="Times New Roman"/>
          <w:sz w:val="28"/>
          <w:szCs w:val="28"/>
        </w:rPr>
        <w:t>зд стр</w:t>
      </w:r>
      <w:proofErr w:type="gramEnd"/>
      <w:r w:rsidR="006A15D8" w:rsidRPr="006A15D8">
        <w:rPr>
          <w:rFonts w:ascii="Times New Roman" w:hAnsi="Times New Roman" w:cs="Times New Roman"/>
          <w:sz w:val="28"/>
          <w:szCs w:val="28"/>
        </w:rPr>
        <w:t>ижей и ласточек рассматривается вместе, как будто речь идет о близко родственных птицах. В стенках гнезд воронков могут встречатьс</w:t>
      </w:r>
      <w:proofErr w:type="gramStart"/>
      <w:r w:rsidR="006A15D8" w:rsidRPr="006A15D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A15D8" w:rsidRPr="006A15D8">
        <w:rPr>
          <w:rFonts w:ascii="Times New Roman" w:hAnsi="Times New Roman" w:cs="Times New Roman"/>
          <w:sz w:val="28"/>
          <w:szCs w:val="28"/>
        </w:rPr>
        <w:t xml:space="preserve"> обычно в небольшом количестве - былинки, тонкие </w:t>
      </w:r>
      <w:r w:rsidR="006A15D8" w:rsidRPr="006A15D8">
        <w:rPr>
          <w:rFonts w:ascii="Times New Roman" w:hAnsi="Times New Roman" w:cs="Times New Roman"/>
          <w:sz w:val="28"/>
          <w:szCs w:val="28"/>
        </w:rPr>
        <w:lastRenderedPageBreak/>
        <w:t>корешки, конский волос, камешки. Если мокрой земли нет, городские ласточки могут лепить гнезда из навоза, сырого цемента, мокрых полуистлевших опилок, бумажного месива; из одних материалов гнезда получаются прочные (например, из цемента), из других быстро разрушаются (из навоза, опилок).</w:t>
      </w:r>
    </w:p>
    <w:p w:rsidR="000B5E58" w:rsidRDefault="000B5E58" w:rsidP="00555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E58">
        <w:rPr>
          <w:rFonts w:ascii="Times New Roman" w:hAnsi="Times New Roman" w:cs="Times New Roman"/>
          <w:sz w:val="28"/>
          <w:szCs w:val="28"/>
        </w:rPr>
        <w:t xml:space="preserve"> </w:t>
      </w:r>
      <w:r w:rsidR="00756874">
        <w:rPr>
          <w:rFonts w:ascii="Times New Roman" w:hAnsi="Times New Roman" w:cs="Times New Roman"/>
          <w:sz w:val="28"/>
          <w:szCs w:val="28"/>
        </w:rPr>
        <w:t xml:space="preserve">     </w:t>
      </w:r>
      <w:r w:rsidRPr="000B5E58">
        <w:rPr>
          <w:rFonts w:ascii="Times New Roman" w:hAnsi="Times New Roman" w:cs="Times New Roman"/>
          <w:sz w:val="28"/>
          <w:szCs w:val="28"/>
        </w:rPr>
        <w:t xml:space="preserve">Поселяясь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B5E58">
        <w:rPr>
          <w:rFonts w:ascii="Times New Roman" w:hAnsi="Times New Roman" w:cs="Times New Roman"/>
          <w:sz w:val="28"/>
          <w:szCs w:val="28"/>
        </w:rPr>
        <w:t>различных местах, воронки почти всегда устраивают гнезда таким образом, чтобы они находились под каким-нибудь достаточно широким навесом, который прикрывал бы их от осадков и дав</w:t>
      </w:r>
      <w:r>
        <w:rPr>
          <w:rFonts w:ascii="Times New Roman" w:hAnsi="Times New Roman" w:cs="Times New Roman"/>
          <w:sz w:val="28"/>
          <w:szCs w:val="28"/>
        </w:rPr>
        <w:t xml:space="preserve">ал тень: </w:t>
      </w:r>
      <w:r w:rsidRPr="000B5E58">
        <w:rPr>
          <w:rFonts w:ascii="Times New Roman" w:hAnsi="Times New Roman" w:cs="Times New Roman"/>
          <w:sz w:val="28"/>
          <w:szCs w:val="28"/>
        </w:rPr>
        <w:t xml:space="preserve"> снаружи зданий - под карнизами, балконами, наличниками, в оконных прое</w:t>
      </w:r>
      <w:r>
        <w:rPr>
          <w:rFonts w:ascii="Times New Roman" w:hAnsi="Times New Roman" w:cs="Times New Roman"/>
          <w:sz w:val="28"/>
          <w:szCs w:val="28"/>
        </w:rPr>
        <w:t>мах,</w:t>
      </w:r>
      <w:r w:rsidRPr="000B5E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3296B">
        <w:rPr>
          <w:rFonts w:ascii="Times New Roman" w:hAnsi="Times New Roman" w:cs="Times New Roman"/>
          <w:sz w:val="28"/>
          <w:szCs w:val="28"/>
        </w:rPr>
        <w:t xml:space="preserve"> крыль</w:t>
      </w:r>
      <w:r w:rsidRPr="000B5E58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B5E58">
        <w:rPr>
          <w:rFonts w:ascii="Times New Roman" w:hAnsi="Times New Roman" w:cs="Times New Roman"/>
          <w:sz w:val="28"/>
          <w:szCs w:val="28"/>
        </w:rPr>
        <w:t>. Значительно реже воронки поселяются внутри помещений, в которые можно попасть через широкие не закрывающиеся летом ворота, например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фермах</w:t>
      </w:r>
      <w:proofErr w:type="gramEnd"/>
      <w:r w:rsidRPr="000B5E58">
        <w:rPr>
          <w:rFonts w:ascii="Times New Roman" w:hAnsi="Times New Roman" w:cs="Times New Roman"/>
          <w:sz w:val="28"/>
          <w:szCs w:val="28"/>
        </w:rPr>
        <w:t>, гаражах, хотя в некоторых местностях, где их гнездование снаружи зданий невозможно, они гнездятся только так.</w:t>
      </w:r>
    </w:p>
    <w:p w:rsidR="00D41747" w:rsidRDefault="00756874" w:rsidP="00555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1747" w:rsidRPr="00D41747">
        <w:rPr>
          <w:rFonts w:ascii="Times New Roman" w:hAnsi="Times New Roman" w:cs="Times New Roman"/>
          <w:sz w:val="28"/>
          <w:szCs w:val="28"/>
        </w:rPr>
        <w:t xml:space="preserve">Городские ласточки относятся к птицам, </w:t>
      </w:r>
      <w:r w:rsidR="00D41747">
        <w:rPr>
          <w:rFonts w:ascii="Times New Roman" w:hAnsi="Times New Roman" w:cs="Times New Roman"/>
          <w:sz w:val="28"/>
          <w:szCs w:val="28"/>
        </w:rPr>
        <w:t>которые не гнездятся скрытно, а</w:t>
      </w:r>
      <w:r w:rsidR="00D41747" w:rsidRPr="00D41747">
        <w:rPr>
          <w:rFonts w:ascii="Times New Roman" w:hAnsi="Times New Roman" w:cs="Times New Roman"/>
          <w:sz w:val="28"/>
          <w:szCs w:val="28"/>
        </w:rPr>
        <w:t xml:space="preserve"> наоборот, обычно строят гнезда в таких местах, где они хорошо заметны, и у гнезд они ведут себя, не таясь. </w:t>
      </w:r>
      <w:r w:rsidR="0098540A" w:rsidRPr="0098540A">
        <w:rPr>
          <w:rFonts w:ascii="Times New Roman" w:hAnsi="Times New Roman" w:cs="Times New Roman"/>
          <w:sz w:val="28"/>
          <w:szCs w:val="28"/>
        </w:rPr>
        <w:t xml:space="preserve">Исследователи по-разному объясняют, почему воронки располагают свои гнезда на виду. Одни считают, что у этих птиц мало врагов, способных разорить их гнезда. Другие предполагают, что такое размещение гнезд воронков связано с особенностями их полета. По мнению третьих, причина - в </w:t>
      </w:r>
      <w:proofErr w:type="spellStart"/>
      <w:r w:rsidR="0098540A" w:rsidRPr="0098540A">
        <w:rPr>
          <w:rFonts w:ascii="Times New Roman" w:hAnsi="Times New Roman" w:cs="Times New Roman"/>
          <w:sz w:val="28"/>
          <w:szCs w:val="28"/>
        </w:rPr>
        <w:t>колониальности</w:t>
      </w:r>
      <w:proofErr w:type="spellEnd"/>
      <w:r w:rsidR="0098540A" w:rsidRPr="0098540A">
        <w:rPr>
          <w:rFonts w:ascii="Times New Roman" w:hAnsi="Times New Roman" w:cs="Times New Roman"/>
          <w:sz w:val="28"/>
          <w:szCs w:val="28"/>
        </w:rPr>
        <w:t xml:space="preserve"> гнездования городской ласточки: гнезда, находящиеся на виду, привлекают внимание особей, выбирающих место гнездования, и, следовательно, это способствует образованию и существованию колоний.</w:t>
      </w:r>
    </w:p>
    <w:p w:rsidR="00555483" w:rsidRDefault="00555483" w:rsidP="00555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5483" w:rsidRDefault="00555483" w:rsidP="00555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5483" w:rsidRDefault="00555483" w:rsidP="00555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12C8" w:rsidRPr="001812C8" w:rsidRDefault="001812C8" w:rsidP="00555483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F57A0" w:rsidRDefault="009F57A0" w:rsidP="0055548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7A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ІІ. Основная часть.</w:t>
      </w:r>
    </w:p>
    <w:p w:rsidR="00756874" w:rsidRPr="009B445E" w:rsidRDefault="00756874" w:rsidP="0055548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45E">
        <w:rPr>
          <w:rFonts w:ascii="Times New Roman" w:hAnsi="Times New Roman" w:cs="Times New Roman"/>
          <w:b/>
          <w:sz w:val="28"/>
          <w:szCs w:val="28"/>
          <w:u w:val="single"/>
        </w:rPr>
        <w:t>Территория и методы исследования</w:t>
      </w:r>
    </w:p>
    <w:p w:rsidR="00BB0CFF" w:rsidRDefault="004C70D4" w:rsidP="00555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данных проводился в 2022</w:t>
      </w:r>
      <w:r w:rsidR="00756874">
        <w:rPr>
          <w:rFonts w:ascii="Times New Roman" w:hAnsi="Times New Roman" w:cs="Times New Roman"/>
          <w:sz w:val="28"/>
          <w:szCs w:val="28"/>
        </w:rPr>
        <w:t>году с начала мая до конца сентября на модельном участке площадью 120 км</w:t>
      </w:r>
      <w:proofErr w:type="gramStart"/>
      <w:r w:rsidR="0075687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756874">
        <w:rPr>
          <w:rFonts w:ascii="Times New Roman" w:hAnsi="Times New Roman" w:cs="Times New Roman"/>
          <w:sz w:val="28"/>
          <w:szCs w:val="28"/>
        </w:rPr>
        <w:t>.</w:t>
      </w:r>
      <w:r w:rsidR="00BB0CFF">
        <w:rPr>
          <w:rFonts w:ascii="Times New Roman" w:hAnsi="Times New Roman" w:cs="Times New Roman"/>
          <w:sz w:val="28"/>
          <w:szCs w:val="28"/>
        </w:rPr>
        <w:t xml:space="preserve"> Для проведения исследования </w:t>
      </w:r>
      <w:r w:rsidR="00CF2C0C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BB0CFF">
        <w:rPr>
          <w:rFonts w:ascii="Times New Roman" w:hAnsi="Times New Roman" w:cs="Times New Roman"/>
          <w:sz w:val="28"/>
          <w:szCs w:val="28"/>
        </w:rPr>
        <w:t xml:space="preserve">пользовались биноклем и </w:t>
      </w:r>
      <w:r w:rsidR="006E0416">
        <w:rPr>
          <w:rFonts w:ascii="Times New Roman" w:hAnsi="Times New Roman" w:cs="Times New Roman"/>
          <w:sz w:val="28"/>
          <w:szCs w:val="28"/>
        </w:rPr>
        <w:t>беседовали с местными жителя</w:t>
      </w:r>
      <w:r w:rsidR="00C1129F">
        <w:rPr>
          <w:rFonts w:ascii="Times New Roman" w:hAnsi="Times New Roman" w:cs="Times New Roman"/>
          <w:sz w:val="28"/>
          <w:szCs w:val="28"/>
        </w:rPr>
        <w:t>ми</w:t>
      </w:r>
      <w:r w:rsidR="00BB0CFF">
        <w:rPr>
          <w:rFonts w:ascii="Times New Roman" w:hAnsi="Times New Roman" w:cs="Times New Roman"/>
          <w:sz w:val="28"/>
          <w:szCs w:val="28"/>
        </w:rPr>
        <w:t>.</w:t>
      </w:r>
    </w:p>
    <w:p w:rsidR="007D4007" w:rsidRPr="009B445E" w:rsidRDefault="007D4007" w:rsidP="0055548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45E">
        <w:rPr>
          <w:rFonts w:ascii="Times New Roman" w:hAnsi="Times New Roman" w:cs="Times New Roman"/>
          <w:b/>
          <w:sz w:val="28"/>
          <w:szCs w:val="28"/>
          <w:u w:val="single"/>
        </w:rPr>
        <w:t>Методика проведения исследования.</w:t>
      </w:r>
    </w:p>
    <w:p w:rsidR="007D4007" w:rsidRDefault="007D4007" w:rsidP="0055548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Определение размера гнездовых колоний.</w:t>
      </w:r>
    </w:p>
    <w:p w:rsidR="007D4007" w:rsidRDefault="00C1129F" w:rsidP="00555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4007">
        <w:rPr>
          <w:rFonts w:ascii="Times New Roman" w:hAnsi="Times New Roman" w:cs="Times New Roman"/>
          <w:sz w:val="28"/>
          <w:szCs w:val="28"/>
        </w:rPr>
        <w:t>Для всех поселений ласточек определяем количество гнёзд на каждом из зданий. Одиночными поселениями считаются гнёзда, которые располагаются не более одного на здании. Если гнёзд больше, они определяются как колониальные поселени</w:t>
      </w:r>
      <w:proofErr w:type="gramStart"/>
      <w:r w:rsidR="007D400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7D4007">
        <w:rPr>
          <w:rFonts w:ascii="Times New Roman" w:hAnsi="Times New Roman" w:cs="Times New Roman"/>
          <w:sz w:val="28"/>
          <w:szCs w:val="28"/>
        </w:rPr>
        <w:t xml:space="preserve">если гнёзда размещаются на соседних стенах близко расположенных зданий. </w:t>
      </w:r>
      <w:proofErr w:type="gramStart"/>
      <w:r w:rsidR="007D4007">
        <w:rPr>
          <w:rFonts w:ascii="Times New Roman" w:hAnsi="Times New Roman" w:cs="Times New Roman"/>
          <w:sz w:val="28"/>
          <w:szCs w:val="28"/>
        </w:rPr>
        <w:t>Их можно считать колониальными и при подсчёте данных для таких зданий объединяются).</w:t>
      </w:r>
      <w:proofErr w:type="gramEnd"/>
      <w:r w:rsidR="007D4007">
        <w:rPr>
          <w:rFonts w:ascii="Times New Roman" w:hAnsi="Times New Roman" w:cs="Times New Roman"/>
          <w:sz w:val="28"/>
          <w:szCs w:val="28"/>
        </w:rPr>
        <w:t xml:space="preserve"> В зависимости от числа таких гнёзд выделяем небольшие колонии</w:t>
      </w:r>
      <w:r w:rsidR="00AC4485">
        <w:rPr>
          <w:rFonts w:ascii="Times New Roman" w:hAnsi="Times New Roman" w:cs="Times New Roman"/>
          <w:sz w:val="28"/>
          <w:szCs w:val="28"/>
        </w:rPr>
        <w:t xml:space="preserve"> – 2-5 гнёзд, средние колонии – 6-10 гнёзд и крупные колонии – более 10 гнёзд.</w:t>
      </w:r>
    </w:p>
    <w:p w:rsidR="001C282A" w:rsidRDefault="001C282A" w:rsidP="0055548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Определение типа поверхности и способов прикрепления гнёзд, их месторасположение.</w:t>
      </w:r>
    </w:p>
    <w:p w:rsidR="001C282A" w:rsidRDefault="001C282A" w:rsidP="00555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12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Во время подсчёта гнёзд проводим описание типа поверхности, к  которой они прикреплены. Все типы поверхности делим на два: деревянная и другая (металлическая, кирпичная, каменная, пластиковая и т. д.). За деревянную опору принимается та, к которой гнездо прикреплено как минимум задней стороной. Выделяют три типа месторасположения гнёзд на зданиях: под крышей,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8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типа балконами (гнёзда располагаются снизу под выступающей частью архитектурной конструкции), в нишах (оконной или </w:t>
      </w:r>
      <w:r w:rsidR="00EC7AFB">
        <w:rPr>
          <w:rFonts w:ascii="Times New Roman" w:hAnsi="Times New Roman" w:cs="Times New Roman"/>
          <w:sz w:val="28"/>
          <w:szCs w:val="28"/>
        </w:rPr>
        <w:t>лоджии).</w:t>
      </w:r>
    </w:p>
    <w:p w:rsidR="00EC7AFB" w:rsidRPr="00EC7AFB" w:rsidRDefault="00EC7AFB" w:rsidP="0055548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C7AFB">
        <w:rPr>
          <w:rFonts w:ascii="Times New Roman" w:hAnsi="Times New Roman" w:cs="Times New Roman"/>
          <w:i/>
          <w:sz w:val="28"/>
          <w:szCs w:val="28"/>
        </w:rPr>
        <w:t>Определение количества плоскостей  прикрепления гнезда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постройках человека.</w:t>
      </w:r>
    </w:p>
    <w:p w:rsidR="00756874" w:rsidRDefault="00BB0CFF" w:rsidP="00555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количества плоскостей  прикрепления для каждого гнезда проводили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следующей таблицы. </w:t>
      </w:r>
    </w:p>
    <w:p w:rsidR="00707066" w:rsidRPr="00707066" w:rsidRDefault="00707066" w:rsidP="00707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066">
        <w:rPr>
          <w:rFonts w:ascii="Times New Roman" w:hAnsi="Times New Roman" w:cs="Times New Roman"/>
          <w:b/>
          <w:sz w:val="28"/>
          <w:szCs w:val="28"/>
        </w:rPr>
        <w:t>Способы прикрепления гнёзд городской ласточки</w:t>
      </w:r>
    </w:p>
    <w:p w:rsidR="00707066" w:rsidRPr="00707066" w:rsidRDefault="00707066" w:rsidP="00707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066">
        <w:rPr>
          <w:rFonts w:ascii="Times New Roman" w:hAnsi="Times New Roman" w:cs="Times New Roman"/>
          <w:b/>
          <w:sz w:val="28"/>
          <w:szCs w:val="28"/>
        </w:rPr>
        <w:t>на зданиях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9"/>
        <w:gridCol w:w="6147"/>
      </w:tblGrid>
      <w:tr w:rsidR="00BB0CFF" w:rsidTr="00707066">
        <w:tc>
          <w:tcPr>
            <w:tcW w:w="0" w:type="auto"/>
          </w:tcPr>
          <w:p w:rsidR="00BB0CFF" w:rsidRDefault="00707066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07066" w:rsidRDefault="00707066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плоскостей</w:t>
            </w:r>
          </w:p>
          <w:p w:rsidR="00707066" w:rsidRDefault="00707066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прикрепления</w:t>
            </w:r>
          </w:p>
          <w:p w:rsidR="00707066" w:rsidRDefault="00707066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гнезда</w:t>
            </w:r>
          </w:p>
        </w:tc>
        <w:tc>
          <w:tcPr>
            <w:tcW w:w="6147" w:type="dxa"/>
          </w:tcPr>
          <w:p w:rsidR="00BB0CFF" w:rsidRDefault="00707066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плоскостей прикрепления</w:t>
            </w:r>
          </w:p>
          <w:p w:rsidR="00707066" w:rsidRDefault="00707066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по  отношению к гнезду</w:t>
            </w:r>
          </w:p>
        </w:tc>
      </w:tr>
      <w:tr w:rsidR="00BB0CFF" w:rsidTr="00707066">
        <w:tc>
          <w:tcPr>
            <w:tcW w:w="0" w:type="auto"/>
          </w:tcPr>
          <w:p w:rsidR="00BB0CFF" w:rsidRDefault="00707066" w:rsidP="0070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7" w:type="dxa"/>
          </w:tcPr>
          <w:p w:rsidR="00BB0CFF" w:rsidRDefault="00707066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Сзади </w:t>
            </w:r>
          </w:p>
        </w:tc>
      </w:tr>
      <w:tr w:rsidR="00BB0CFF" w:rsidTr="00707066">
        <w:tc>
          <w:tcPr>
            <w:tcW w:w="0" w:type="auto"/>
          </w:tcPr>
          <w:p w:rsidR="00BB0CFF" w:rsidRDefault="00707066" w:rsidP="0070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7" w:type="dxa"/>
          </w:tcPr>
          <w:p w:rsidR="00BB0CFF" w:rsidRDefault="00707066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Сзади и сверху</w:t>
            </w:r>
          </w:p>
          <w:p w:rsidR="00707066" w:rsidRDefault="00707066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Сзади и снизу</w:t>
            </w:r>
          </w:p>
        </w:tc>
      </w:tr>
      <w:tr w:rsidR="00BB0CFF" w:rsidTr="00707066">
        <w:tc>
          <w:tcPr>
            <w:tcW w:w="0" w:type="auto"/>
          </w:tcPr>
          <w:p w:rsidR="00BB0CFF" w:rsidRDefault="00707066" w:rsidP="0070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7" w:type="dxa"/>
          </w:tcPr>
          <w:p w:rsidR="00BB0CFF" w:rsidRDefault="00707066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Сзади, сверху, снизу</w:t>
            </w:r>
          </w:p>
          <w:p w:rsidR="00707066" w:rsidRDefault="00707066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Сзади, сверху и с одной боковой стороны</w:t>
            </w:r>
          </w:p>
          <w:p w:rsidR="00707066" w:rsidRDefault="00707066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Сзади, снизу и с одной боковой стороны</w:t>
            </w:r>
          </w:p>
        </w:tc>
      </w:tr>
      <w:tr w:rsidR="00BB0CFF" w:rsidTr="00707066">
        <w:tc>
          <w:tcPr>
            <w:tcW w:w="0" w:type="auto"/>
          </w:tcPr>
          <w:p w:rsidR="00BB0CFF" w:rsidRDefault="00707066" w:rsidP="0070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7" w:type="dxa"/>
          </w:tcPr>
          <w:p w:rsidR="00BB0CFF" w:rsidRDefault="00707066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Сзади, сверху, снизу и с одной стороны</w:t>
            </w:r>
          </w:p>
          <w:p w:rsidR="00707066" w:rsidRDefault="00707066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Сверху, снизу и с двух боковых сторон</w:t>
            </w:r>
          </w:p>
          <w:p w:rsidR="00707066" w:rsidRDefault="00707066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Сзади, сверху и с двух боковых сторон</w:t>
            </w:r>
          </w:p>
        </w:tc>
      </w:tr>
    </w:tbl>
    <w:p w:rsidR="00BB0CFF" w:rsidRDefault="00BB0CFF" w:rsidP="00887176">
      <w:pPr>
        <w:rPr>
          <w:rFonts w:ascii="Times New Roman" w:hAnsi="Times New Roman" w:cs="Times New Roman"/>
          <w:sz w:val="28"/>
          <w:szCs w:val="28"/>
        </w:rPr>
      </w:pPr>
    </w:p>
    <w:p w:rsidR="00707066" w:rsidRPr="009B445E" w:rsidRDefault="009F57A0" w:rsidP="008871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ІІІ. </w:t>
      </w:r>
      <w:r w:rsidR="00707066" w:rsidRPr="009B445E">
        <w:rPr>
          <w:rFonts w:ascii="Times New Roman" w:hAnsi="Times New Roman" w:cs="Times New Roman"/>
          <w:b/>
          <w:sz w:val="28"/>
          <w:szCs w:val="28"/>
          <w:u w:val="single"/>
        </w:rPr>
        <w:t>Результаты  и обсуждение</w:t>
      </w:r>
    </w:p>
    <w:p w:rsidR="00077DF3" w:rsidRDefault="00077DF3" w:rsidP="0088717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Таблица 1. Определение размера гнездовых колоний в исследуемом микрорайоне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269"/>
        <w:gridCol w:w="1729"/>
        <w:gridCol w:w="2100"/>
        <w:gridCol w:w="1268"/>
      </w:tblGrid>
      <w:tr w:rsidR="00CF2C0C" w:rsidTr="00CF2C0C">
        <w:tc>
          <w:tcPr>
            <w:tcW w:w="2660" w:type="dxa"/>
          </w:tcPr>
          <w:p w:rsidR="00571BC4" w:rsidRDefault="00571BC4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</w:p>
          <w:p w:rsidR="00571BC4" w:rsidRPr="00571BC4" w:rsidRDefault="00571BC4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  <w:tc>
          <w:tcPr>
            <w:tcW w:w="1269" w:type="dxa"/>
          </w:tcPr>
          <w:p w:rsidR="00CF2C0C" w:rsidRDefault="00571BC4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C4">
              <w:rPr>
                <w:rFonts w:ascii="Times New Roman" w:hAnsi="Times New Roman" w:cs="Times New Roman"/>
                <w:sz w:val="28"/>
                <w:szCs w:val="28"/>
              </w:rPr>
              <w:t>Размер гнездо</w:t>
            </w:r>
          </w:p>
          <w:p w:rsidR="00571BC4" w:rsidRDefault="00571BC4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BC4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</w:p>
          <w:p w:rsidR="00571BC4" w:rsidRPr="00571BC4" w:rsidRDefault="00571BC4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колоний</w:t>
            </w:r>
            <w:r w:rsidRPr="00571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</w:tcPr>
          <w:p w:rsidR="00571BC4" w:rsidRDefault="00571BC4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 поверхности </w:t>
            </w:r>
          </w:p>
          <w:p w:rsidR="00571BC4" w:rsidRPr="00571BC4" w:rsidRDefault="00571BC4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опоры</w:t>
            </w:r>
          </w:p>
        </w:tc>
        <w:tc>
          <w:tcPr>
            <w:tcW w:w="2100" w:type="dxa"/>
          </w:tcPr>
          <w:p w:rsidR="00571BC4" w:rsidRDefault="00571BC4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Месторасполо</w:t>
            </w:r>
            <w:proofErr w:type="spellEnd"/>
          </w:p>
          <w:p w:rsidR="00571BC4" w:rsidRDefault="00571BC4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  <w:p w:rsidR="00571BC4" w:rsidRPr="00571BC4" w:rsidRDefault="00571BC4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 на здании</w:t>
            </w:r>
          </w:p>
        </w:tc>
        <w:tc>
          <w:tcPr>
            <w:tcW w:w="1268" w:type="dxa"/>
          </w:tcPr>
          <w:p w:rsidR="00CF2C0C" w:rsidRDefault="00571BC4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proofErr w:type="spellEnd"/>
          </w:p>
          <w:p w:rsidR="00571BC4" w:rsidRDefault="00571BC4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2C0C" w:rsidRDefault="00571BC4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прикреп</w:t>
            </w:r>
            <w:proofErr w:type="spellEnd"/>
          </w:p>
          <w:p w:rsidR="00571BC4" w:rsidRPr="00571BC4" w:rsidRDefault="00571BC4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</w:p>
        </w:tc>
      </w:tr>
      <w:tr w:rsidR="00CF2C0C" w:rsidTr="00CF2C0C">
        <w:tc>
          <w:tcPr>
            <w:tcW w:w="2660" w:type="dxa"/>
          </w:tcPr>
          <w:p w:rsidR="00571BC4" w:rsidRPr="00571BC4" w:rsidRDefault="004A3A67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1BC4" w:rsidRPr="00571B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BC4" w:rsidRPr="00571BC4">
              <w:rPr>
                <w:rFonts w:ascii="Times New Roman" w:hAnsi="Times New Roman" w:cs="Times New Roman"/>
                <w:sz w:val="28"/>
                <w:szCs w:val="28"/>
              </w:rPr>
              <w:t>Новосёлки</w:t>
            </w:r>
            <w:r w:rsidR="00571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BC4" w:rsidRPr="00571BC4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1269" w:type="dxa"/>
          </w:tcPr>
          <w:p w:rsidR="00571BC4" w:rsidRPr="00571BC4" w:rsidRDefault="00571BC4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445E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729" w:type="dxa"/>
          </w:tcPr>
          <w:p w:rsidR="00571BC4" w:rsidRPr="00571BC4" w:rsidRDefault="00571BC4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</w:p>
        </w:tc>
        <w:tc>
          <w:tcPr>
            <w:tcW w:w="2100" w:type="dxa"/>
          </w:tcPr>
          <w:p w:rsidR="00571BC4" w:rsidRPr="00571BC4" w:rsidRDefault="00571BC4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571BC4" w:rsidRPr="004A3A67" w:rsidRDefault="004A3A67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2C0C" w:rsidTr="00CF2C0C">
        <w:tc>
          <w:tcPr>
            <w:tcW w:w="2660" w:type="dxa"/>
          </w:tcPr>
          <w:p w:rsidR="00571BC4" w:rsidRPr="00571BC4" w:rsidRDefault="004A3A67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F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Новосёлки,</w:t>
            </w:r>
            <w:r w:rsidR="00CF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69" w:type="dxa"/>
          </w:tcPr>
          <w:p w:rsidR="00571BC4" w:rsidRPr="00571BC4" w:rsidRDefault="004A3A67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9" w:type="dxa"/>
          </w:tcPr>
          <w:p w:rsidR="00571BC4" w:rsidRPr="00571BC4" w:rsidRDefault="004A3A67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571BC4" w:rsidRPr="00571BC4" w:rsidRDefault="004A3A67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571BC4" w:rsidRPr="004A3A67" w:rsidRDefault="004A3A67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2C0C" w:rsidTr="00CF2C0C">
        <w:tc>
          <w:tcPr>
            <w:tcW w:w="2660" w:type="dxa"/>
          </w:tcPr>
          <w:p w:rsidR="00571BC4" w:rsidRPr="00CF2C0C" w:rsidRDefault="004A3A67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F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Новосёлки,</w:t>
            </w:r>
            <w:r w:rsidR="00CF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571BC4" w:rsidRPr="00571BC4" w:rsidRDefault="004A3A67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29" w:type="dxa"/>
          </w:tcPr>
          <w:p w:rsidR="00571BC4" w:rsidRPr="00571BC4" w:rsidRDefault="004A3A67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A67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571BC4" w:rsidRPr="00571BC4" w:rsidRDefault="004A3A67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A67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571BC4" w:rsidRPr="004A3A67" w:rsidRDefault="004A3A67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2C0C" w:rsidTr="00CF2C0C">
        <w:tc>
          <w:tcPr>
            <w:tcW w:w="2660" w:type="dxa"/>
          </w:tcPr>
          <w:p w:rsidR="00571BC4" w:rsidRPr="00CF2C0C" w:rsidRDefault="004A3A67" w:rsidP="004A3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F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Новосёлки,</w:t>
            </w:r>
            <w:r w:rsidR="00CF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571BC4" w:rsidRPr="00571BC4" w:rsidRDefault="004A3A67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</w:tcPr>
          <w:p w:rsidR="00571BC4" w:rsidRPr="00571BC4" w:rsidRDefault="004A3A67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A67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571BC4" w:rsidRPr="00571BC4" w:rsidRDefault="004A3A67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A67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571BC4" w:rsidRPr="004A3A67" w:rsidRDefault="004A3A67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2C0C" w:rsidTr="00CF2C0C">
        <w:tc>
          <w:tcPr>
            <w:tcW w:w="2660" w:type="dxa"/>
          </w:tcPr>
          <w:p w:rsidR="00571BC4" w:rsidRPr="00CF2C0C" w:rsidRDefault="004A3A67" w:rsidP="004A3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F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Новосёлки,</w:t>
            </w:r>
            <w:r w:rsidR="00CF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69" w:type="dxa"/>
          </w:tcPr>
          <w:p w:rsidR="00571BC4" w:rsidRPr="00571BC4" w:rsidRDefault="004A3A67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29" w:type="dxa"/>
          </w:tcPr>
          <w:p w:rsidR="00571BC4" w:rsidRPr="00571BC4" w:rsidRDefault="00CF2C0C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571BC4" w:rsidRPr="00571BC4" w:rsidRDefault="004A3A67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A67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571BC4" w:rsidRPr="004A3A67" w:rsidRDefault="00353594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2C0C" w:rsidTr="00CF2C0C">
        <w:tc>
          <w:tcPr>
            <w:tcW w:w="2660" w:type="dxa"/>
          </w:tcPr>
          <w:p w:rsidR="00571BC4" w:rsidRPr="00CF2C0C" w:rsidRDefault="004A3A67" w:rsidP="004A3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F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Новосёлки,</w:t>
            </w:r>
            <w:r w:rsidR="00CF2C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69" w:type="dxa"/>
          </w:tcPr>
          <w:p w:rsidR="00571BC4" w:rsidRPr="00571BC4" w:rsidRDefault="004A3A67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9" w:type="dxa"/>
          </w:tcPr>
          <w:p w:rsidR="00571BC4" w:rsidRPr="00571BC4" w:rsidRDefault="004A3A67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A67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571BC4" w:rsidRPr="00571BC4" w:rsidRDefault="004A3A67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A67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571BC4" w:rsidRPr="004A3A67" w:rsidRDefault="004A3A67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2C0C" w:rsidRPr="004A3A67" w:rsidTr="00CF2C0C">
        <w:tc>
          <w:tcPr>
            <w:tcW w:w="2660" w:type="dxa"/>
          </w:tcPr>
          <w:p w:rsidR="00571BC4" w:rsidRPr="00CF2C0C" w:rsidRDefault="004A3A67" w:rsidP="004A3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F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Новосёлки,</w:t>
            </w:r>
            <w:r w:rsidR="00CF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9" w:type="dxa"/>
          </w:tcPr>
          <w:p w:rsidR="00571BC4" w:rsidRPr="00571BC4" w:rsidRDefault="00CF2C0C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9" w:type="dxa"/>
          </w:tcPr>
          <w:p w:rsidR="00571BC4" w:rsidRPr="00571BC4" w:rsidRDefault="004A3A67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A67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571BC4" w:rsidRPr="00571BC4" w:rsidRDefault="004A3A67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A67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571BC4" w:rsidRPr="004A3A67" w:rsidRDefault="004A3A67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2C0C" w:rsidTr="00CF2C0C">
        <w:tc>
          <w:tcPr>
            <w:tcW w:w="2660" w:type="dxa"/>
          </w:tcPr>
          <w:p w:rsidR="00571BC4" w:rsidRPr="00CF2C0C" w:rsidRDefault="004A3A67" w:rsidP="004A3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F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Новосёлки,</w:t>
            </w:r>
            <w:r w:rsidR="00CF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C0C" w:rsidRPr="00CF2C0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69" w:type="dxa"/>
          </w:tcPr>
          <w:p w:rsidR="00571BC4" w:rsidRPr="00571BC4" w:rsidRDefault="00311C78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9" w:type="dxa"/>
          </w:tcPr>
          <w:p w:rsidR="00571BC4" w:rsidRPr="00571BC4" w:rsidRDefault="00CF2C0C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571BC4" w:rsidRPr="00571BC4" w:rsidRDefault="00CF2C0C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571BC4" w:rsidRPr="00CF2C0C" w:rsidRDefault="00CF2C0C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2C0C" w:rsidTr="00CF2C0C">
        <w:tc>
          <w:tcPr>
            <w:tcW w:w="2660" w:type="dxa"/>
          </w:tcPr>
          <w:p w:rsidR="00571BC4" w:rsidRPr="00CF2C0C" w:rsidRDefault="004A3A67" w:rsidP="00CF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F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Новосёлки,</w:t>
            </w:r>
            <w:r w:rsidR="00CF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C0C" w:rsidRPr="00CF2C0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69" w:type="dxa"/>
          </w:tcPr>
          <w:p w:rsidR="00571BC4" w:rsidRPr="00571BC4" w:rsidRDefault="00CF2C0C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9" w:type="dxa"/>
          </w:tcPr>
          <w:p w:rsidR="00571BC4" w:rsidRPr="00571BC4" w:rsidRDefault="00CF2C0C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571BC4" w:rsidRPr="00571BC4" w:rsidRDefault="00CF2C0C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571BC4" w:rsidRPr="00CF2C0C" w:rsidRDefault="00CF2C0C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C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7AFB" w:rsidTr="00CF2C0C">
        <w:tc>
          <w:tcPr>
            <w:tcW w:w="2660" w:type="dxa"/>
          </w:tcPr>
          <w:p w:rsidR="00EC7AFB" w:rsidRPr="00CF2C0C" w:rsidRDefault="00EC7AFB" w:rsidP="00CF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49</w:t>
            </w:r>
          </w:p>
        </w:tc>
        <w:tc>
          <w:tcPr>
            <w:tcW w:w="1269" w:type="dxa"/>
          </w:tcPr>
          <w:p w:rsidR="00EC7AFB" w:rsidRDefault="00EC7AFB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</w:tcPr>
          <w:p w:rsidR="00EC7AFB" w:rsidRPr="00CF2C0C" w:rsidRDefault="00EC7AF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</w:p>
        </w:tc>
        <w:tc>
          <w:tcPr>
            <w:tcW w:w="2100" w:type="dxa"/>
          </w:tcPr>
          <w:p w:rsidR="00EC7AFB" w:rsidRPr="00CF2C0C" w:rsidRDefault="00EC7AF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EC7AFB" w:rsidRPr="00CF2C0C" w:rsidRDefault="00353594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7AFB" w:rsidTr="00CF2C0C">
        <w:tc>
          <w:tcPr>
            <w:tcW w:w="2660" w:type="dxa"/>
          </w:tcPr>
          <w:p w:rsidR="00EC7AFB" w:rsidRPr="00CF2C0C" w:rsidRDefault="00EC7AFB" w:rsidP="00CF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1269" w:type="dxa"/>
          </w:tcPr>
          <w:p w:rsidR="00EC7AFB" w:rsidRDefault="00EC7AFB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</w:tcPr>
          <w:p w:rsidR="00EC7AFB" w:rsidRPr="00CF2C0C" w:rsidRDefault="00EC7AF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деревянны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100" w:type="dxa"/>
          </w:tcPr>
          <w:p w:rsidR="00EC7AFB" w:rsidRPr="00CF2C0C" w:rsidRDefault="00EC7AF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EC7AFB" w:rsidRPr="00CF2C0C" w:rsidRDefault="00EC7AFB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7AFB" w:rsidTr="00CF2C0C">
        <w:tc>
          <w:tcPr>
            <w:tcW w:w="2660" w:type="dxa"/>
          </w:tcPr>
          <w:p w:rsidR="00EC7AFB" w:rsidRPr="00CF2C0C" w:rsidRDefault="00EC7AFB" w:rsidP="00CF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F0F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F0FE5">
              <w:rPr>
                <w:rFonts w:ascii="Times New Roman" w:hAnsi="Times New Roman" w:cs="Times New Roman"/>
                <w:sz w:val="28"/>
                <w:szCs w:val="28"/>
              </w:rPr>
              <w:t>Студеники</w:t>
            </w:r>
            <w:proofErr w:type="spellEnd"/>
            <w:r w:rsidR="006F0FE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="006F0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Порозовская</w:t>
            </w:r>
            <w:proofErr w:type="spellEnd"/>
            <w:r w:rsidR="006F0FE5">
              <w:rPr>
                <w:rFonts w:ascii="Times New Roman" w:hAnsi="Times New Roman" w:cs="Times New Roman"/>
                <w:sz w:val="28"/>
                <w:szCs w:val="28"/>
              </w:rPr>
              <w:t>, 51</w:t>
            </w:r>
          </w:p>
        </w:tc>
        <w:tc>
          <w:tcPr>
            <w:tcW w:w="1269" w:type="dxa"/>
          </w:tcPr>
          <w:p w:rsidR="00EC7AFB" w:rsidRDefault="006F0FE5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29" w:type="dxa"/>
          </w:tcPr>
          <w:p w:rsidR="00EC7AFB" w:rsidRPr="00CF2C0C" w:rsidRDefault="00EC7AF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</w:p>
        </w:tc>
        <w:tc>
          <w:tcPr>
            <w:tcW w:w="2100" w:type="dxa"/>
          </w:tcPr>
          <w:p w:rsidR="00EC7AFB" w:rsidRPr="00CF2C0C" w:rsidRDefault="00EC7AF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EC7AFB" w:rsidRPr="00CF2C0C" w:rsidRDefault="00EC7AFB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7AFB" w:rsidTr="00CF2C0C">
        <w:tc>
          <w:tcPr>
            <w:tcW w:w="2660" w:type="dxa"/>
          </w:tcPr>
          <w:p w:rsidR="00EC7AFB" w:rsidRPr="00CF2C0C" w:rsidRDefault="00EC7AFB" w:rsidP="00CF2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6F0F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F0FE5">
              <w:rPr>
                <w:rFonts w:ascii="Times New Roman" w:hAnsi="Times New Roman" w:cs="Times New Roman"/>
                <w:sz w:val="28"/>
                <w:szCs w:val="28"/>
              </w:rPr>
              <w:t>Студеники</w:t>
            </w:r>
            <w:proofErr w:type="spellEnd"/>
            <w:r w:rsidR="006F0FE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="006F0FE5">
              <w:rPr>
                <w:rFonts w:ascii="Times New Roman" w:hAnsi="Times New Roman" w:cs="Times New Roman"/>
                <w:sz w:val="28"/>
                <w:szCs w:val="28"/>
              </w:rPr>
              <w:t>Порозовская</w:t>
            </w:r>
            <w:proofErr w:type="spellEnd"/>
            <w:r w:rsidR="006F0FE5">
              <w:rPr>
                <w:rFonts w:ascii="Times New Roman" w:hAnsi="Times New Roman" w:cs="Times New Roman"/>
                <w:sz w:val="28"/>
                <w:szCs w:val="28"/>
              </w:rPr>
              <w:t>, 47</w:t>
            </w:r>
          </w:p>
        </w:tc>
        <w:tc>
          <w:tcPr>
            <w:tcW w:w="1269" w:type="dxa"/>
          </w:tcPr>
          <w:p w:rsidR="00EC7AFB" w:rsidRDefault="006F0FE5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9" w:type="dxa"/>
          </w:tcPr>
          <w:p w:rsidR="00EC7AFB" w:rsidRPr="00CF2C0C" w:rsidRDefault="00EC7AF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</w:p>
        </w:tc>
        <w:tc>
          <w:tcPr>
            <w:tcW w:w="2100" w:type="dxa"/>
          </w:tcPr>
          <w:p w:rsidR="00EC7AFB" w:rsidRPr="00CF2C0C" w:rsidRDefault="00EC7AF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EC7AFB" w:rsidRPr="00CF2C0C" w:rsidRDefault="00EC7AFB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7AFB" w:rsidTr="00CF2C0C">
        <w:tc>
          <w:tcPr>
            <w:tcW w:w="2660" w:type="dxa"/>
          </w:tcPr>
          <w:p w:rsidR="00EC7AFB" w:rsidRPr="00CF2C0C" w:rsidRDefault="006F0FE5" w:rsidP="006F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t xml:space="preserve"> </w:t>
            </w:r>
            <w:r w:rsidRPr="006F0FE5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AFB" w:rsidRPr="00EC7A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53а</w:t>
            </w:r>
          </w:p>
        </w:tc>
        <w:tc>
          <w:tcPr>
            <w:tcW w:w="1269" w:type="dxa"/>
          </w:tcPr>
          <w:p w:rsidR="00EC7AFB" w:rsidRDefault="006F0FE5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1(9)</w:t>
            </w:r>
          </w:p>
        </w:tc>
        <w:tc>
          <w:tcPr>
            <w:tcW w:w="1729" w:type="dxa"/>
          </w:tcPr>
          <w:p w:rsidR="00EC7AFB" w:rsidRPr="00CF2C0C" w:rsidRDefault="00EC7AF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EC7AFB" w:rsidRPr="00CF2C0C" w:rsidRDefault="00EC7AF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EC7AFB" w:rsidRPr="00CF2C0C" w:rsidRDefault="00EC7AFB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7AFB" w:rsidTr="00CF2C0C">
        <w:tc>
          <w:tcPr>
            <w:tcW w:w="2660" w:type="dxa"/>
          </w:tcPr>
          <w:p w:rsidR="00EC7AFB" w:rsidRPr="00CF2C0C" w:rsidRDefault="00EC7AFB" w:rsidP="006F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F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Студеники</w:t>
            </w:r>
            <w:proofErr w:type="spellEnd"/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6F0FE5">
              <w:t xml:space="preserve"> </w:t>
            </w:r>
            <w:r w:rsidR="006F0FE5" w:rsidRPr="006F0FE5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="006F0F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269" w:type="dxa"/>
          </w:tcPr>
          <w:p w:rsidR="00EC7AFB" w:rsidRDefault="006F0FE5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5(3)</w:t>
            </w:r>
          </w:p>
        </w:tc>
        <w:tc>
          <w:tcPr>
            <w:tcW w:w="1729" w:type="dxa"/>
          </w:tcPr>
          <w:p w:rsidR="00EC7AFB" w:rsidRPr="00CF2C0C" w:rsidRDefault="00EC7AF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EC7AFB" w:rsidRPr="00CF2C0C" w:rsidRDefault="00EC7AF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EC7AFB" w:rsidRPr="00CF2C0C" w:rsidRDefault="00EC7AFB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7AFB" w:rsidTr="00CF2C0C">
        <w:tc>
          <w:tcPr>
            <w:tcW w:w="2660" w:type="dxa"/>
          </w:tcPr>
          <w:p w:rsidR="00EC7AFB" w:rsidRPr="00CF2C0C" w:rsidRDefault="00EC7AFB" w:rsidP="006F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F0F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F0FE5">
              <w:rPr>
                <w:rFonts w:ascii="Times New Roman" w:hAnsi="Times New Roman" w:cs="Times New Roman"/>
                <w:sz w:val="28"/>
                <w:szCs w:val="28"/>
              </w:rPr>
              <w:t>Студеники</w:t>
            </w:r>
            <w:proofErr w:type="spellEnd"/>
            <w:r w:rsidR="006F0FE5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6F0FE5">
              <w:t xml:space="preserve"> </w:t>
            </w:r>
            <w:r w:rsidR="006F0FE5" w:rsidRPr="006F0FE5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="006F0FE5">
              <w:rPr>
                <w:rFonts w:ascii="Times New Roman" w:hAnsi="Times New Roman" w:cs="Times New Roman"/>
                <w:sz w:val="28"/>
                <w:szCs w:val="28"/>
              </w:rPr>
              <w:t>, 38</w:t>
            </w:r>
          </w:p>
        </w:tc>
        <w:tc>
          <w:tcPr>
            <w:tcW w:w="1269" w:type="dxa"/>
          </w:tcPr>
          <w:p w:rsidR="00EC7AFB" w:rsidRDefault="006F0FE5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3(5)</w:t>
            </w:r>
          </w:p>
        </w:tc>
        <w:tc>
          <w:tcPr>
            <w:tcW w:w="1729" w:type="dxa"/>
          </w:tcPr>
          <w:p w:rsidR="00EC7AFB" w:rsidRPr="00CF2C0C" w:rsidRDefault="00EC7AF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</w:p>
        </w:tc>
        <w:tc>
          <w:tcPr>
            <w:tcW w:w="2100" w:type="dxa"/>
          </w:tcPr>
          <w:p w:rsidR="00EC7AFB" w:rsidRPr="00CF2C0C" w:rsidRDefault="00EC7AF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EC7AFB" w:rsidRPr="00CF2C0C" w:rsidRDefault="00EC7AFB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7AFB" w:rsidTr="00CF2C0C">
        <w:tc>
          <w:tcPr>
            <w:tcW w:w="2660" w:type="dxa"/>
          </w:tcPr>
          <w:p w:rsidR="00EC7AFB" w:rsidRPr="00CF2C0C" w:rsidRDefault="00EC7AFB" w:rsidP="006F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F0F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F0FE5">
              <w:rPr>
                <w:rFonts w:ascii="Times New Roman" w:hAnsi="Times New Roman" w:cs="Times New Roman"/>
                <w:sz w:val="28"/>
                <w:szCs w:val="28"/>
              </w:rPr>
              <w:t>Студеники</w:t>
            </w:r>
            <w:proofErr w:type="spellEnd"/>
            <w:r w:rsidR="006F0FE5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6F0FE5">
              <w:t xml:space="preserve"> </w:t>
            </w:r>
            <w:r w:rsidR="006F0FE5" w:rsidRPr="006F0FE5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="006F0FE5">
              <w:rPr>
                <w:rFonts w:ascii="Times New Roman" w:hAnsi="Times New Roman" w:cs="Times New Roman"/>
                <w:sz w:val="28"/>
                <w:szCs w:val="28"/>
              </w:rPr>
              <w:t>, 36</w:t>
            </w:r>
          </w:p>
        </w:tc>
        <w:tc>
          <w:tcPr>
            <w:tcW w:w="1269" w:type="dxa"/>
          </w:tcPr>
          <w:p w:rsidR="00EC7AFB" w:rsidRDefault="006F0FE5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6(3)</w:t>
            </w:r>
          </w:p>
        </w:tc>
        <w:tc>
          <w:tcPr>
            <w:tcW w:w="1729" w:type="dxa"/>
          </w:tcPr>
          <w:p w:rsidR="00EC7AFB" w:rsidRPr="00CF2C0C" w:rsidRDefault="00EC7AF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</w:p>
        </w:tc>
        <w:tc>
          <w:tcPr>
            <w:tcW w:w="2100" w:type="dxa"/>
          </w:tcPr>
          <w:p w:rsidR="00EC7AFB" w:rsidRPr="00CF2C0C" w:rsidRDefault="00EC7AF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EC7AFB" w:rsidRPr="00CF2C0C" w:rsidRDefault="00EC7AFB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7AFB" w:rsidTr="00CF2C0C">
        <w:tc>
          <w:tcPr>
            <w:tcW w:w="2660" w:type="dxa"/>
          </w:tcPr>
          <w:p w:rsidR="00EC7AFB" w:rsidRPr="00CF2C0C" w:rsidRDefault="00EC7AFB" w:rsidP="006F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F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Студеники</w:t>
            </w:r>
            <w:proofErr w:type="spellEnd"/>
            <w:r w:rsidRPr="00EC7A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0FE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6F0FE5"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269" w:type="dxa"/>
          </w:tcPr>
          <w:p w:rsidR="00EC7AFB" w:rsidRDefault="006F0FE5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</w:tcPr>
          <w:p w:rsidR="00EC7AFB" w:rsidRPr="00CF2C0C" w:rsidRDefault="00EC7AF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EC7AFB" w:rsidRPr="00CF2C0C" w:rsidRDefault="00EC7AF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FB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EC7AFB" w:rsidRPr="00CF2C0C" w:rsidRDefault="006F0FE5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0FE5" w:rsidTr="00CF2C0C">
        <w:tc>
          <w:tcPr>
            <w:tcW w:w="2660" w:type="dxa"/>
          </w:tcPr>
          <w:p w:rsidR="006F0FE5" w:rsidRPr="00EC7AFB" w:rsidRDefault="006F0FE5" w:rsidP="006F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Працутичи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1269" w:type="dxa"/>
          </w:tcPr>
          <w:p w:rsidR="006F0FE5" w:rsidRDefault="006F0FE5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</w:tcPr>
          <w:p w:rsidR="006F0FE5" w:rsidRPr="00EC7AFB" w:rsidRDefault="006F0FE5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E5"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</w:p>
        </w:tc>
        <w:tc>
          <w:tcPr>
            <w:tcW w:w="2100" w:type="dxa"/>
          </w:tcPr>
          <w:p w:rsidR="006F0FE5" w:rsidRPr="00EC7AFB" w:rsidRDefault="006F0FE5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E5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6F0FE5" w:rsidRPr="00CF2C0C" w:rsidRDefault="006D5F33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FE5" w:rsidTr="00CF2C0C">
        <w:tc>
          <w:tcPr>
            <w:tcW w:w="2660" w:type="dxa"/>
          </w:tcPr>
          <w:p w:rsidR="006F0FE5" w:rsidRPr="00EC7AFB" w:rsidRDefault="00D33230" w:rsidP="006D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Двор, ул. Я. Колоса, 14</w:t>
            </w:r>
          </w:p>
        </w:tc>
        <w:tc>
          <w:tcPr>
            <w:tcW w:w="1269" w:type="dxa"/>
          </w:tcPr>
          <w:p w:rsidR="006F0FE5" w:rsidRDefault="006D5F33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9" w:type="dxa"/>
          </w:tcPr>
          <w:p w:rsidR="006F0FE5" w:rsidRPr="00EC7AFB" w:rsidRDefault="006F0FE5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E5"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</w:p>
        </w:tc>
        <w:tc>
          <w:tcPr>
            <w:tcW w:w="2100" w:type="dxa"/>
          </w:tcPr>
          <w:p w:rsidR="006F0FE5" w:rsidRPr="00EC7AFB" w:rsidRDefault="006F0FE5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E5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6F0FE5" w:rsidRPr="00CF2C0C" w:rsidRDefault="006D5F33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FE5" w:rsidTr="00CF2C0C">
        <w:tc>
          <w:tcPr>
            <w:tcW w:w="2660" w:type="dxa"/>
          </w:tcPr>
          <w:p w:rsidR="006F0FE5" w:rsidRPr="00EC7AFB" w:rsidRDefault="006D5F33" w:rsidP="006F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 xml:space="preserve"> Двор, ул. Я. Колоса, 24</w:t>
            </w:r>
          </w:p>
        </w:tc>
        <w:tc>
          <w:tcPr>
            <w:tcW w:w="1269" w:type="dxa"/>
          </w:tcPr>
          <w:p w:rsidR="006F0FE5" w:rsidRDefault="006D5F33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</w:tcPr>
          <w:p w:rsidR="006F0FE5" w:rsidRPr="00EC7AFB" w:rsidRDefault="006F0FE5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E5"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</w:p>
        </w:tc>
        <w:tc>
          <w:tcPr>
            <w:tcW w:w="2100" w:type="dxa"/>
          </w:tcPr>
          <w:p w:rsidR="006F0FE5" w:rsidRPr="00EC7AFB" w:rsidRDefault="006F0FE5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E5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6F0FE5" w:rsidRPr="00CF2C0C" w:rsidRDefault="006D5F33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FE5" w:rsidTr="00CF2C0C">
        <w:tc>
          <w:tcPr>
            <w:tcW w:w="2660" w:type="dxa"/>
          </w:tcPr>
          <w:p w:rsidR="006F0FE5" w:rsidRPr="00EC7AFB" w:rsidRDefault="006D5F33" w:rsidP="006D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 xml:space="preserve"> Двор, ул. Я. Колоса,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6F0FE5" w:rsidRDefault="006D5F33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9" w:type="dxa"/>
          </w:tcPr>
          <w:p w:rsidR="006F0FE5" w:rsidRPr="00EC7AFB" w:rsidRDefault="006F0FE5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E5"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</w:p>
        </w:tc>
        <w:tc>
          <w:tcPr>
            <w:tcW w:w="2100" w:type="dxa"/>
          </w:tcPr>
          <w:p w:rsidR="006F0FE5" w:rsidRPr="00EC7AFB" w:rsidRDefault="006F0FE5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E5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6F0FE5" w:rsidRPr="00CF2C0C" w:rsidRDefault="006D5F33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FE5" w:rsidTr="00CF2C0C">
        <w:tc>
          <w:tcPr>
            <w:tcW w:w="2660" w:type="dxa"/>
          </w:tcPr>
          <w:p w:rsidR="006F0FE5" w:rsidRPr="00EC7AFB" w:rsidRDefault="006D5F33" w:rsidP="006D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 xml:space="preserve"> Двор, ул. Я. Колоса,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9" w:type="dxa"/>
          </w:tcPr>
          <w:p w:rsidR="006F0FE5" w:rsidRDefault="006D5F33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</w:tcPr>
          <w:p w:rsidR="006F0FE5" w:rsidRPr="00EC7AFB" w:rsidRDefault="006F0FE5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E5"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</w:p>
        </w:tc>
        <w:tc>
          <w:tcPr>
            <w:tcW w:w="2100" w:type="dxa"/>
          </w:tcPr>
          <w:p w:rsidR="006F0FE5" w:rsidRPr="00EC7AFB" w:rsidRDefault="006F0FE5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E5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6F0FE5" w:rsidRPr="00CF2C0C" w:rsidRDefault="006D5F33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0FE5" w:rsidTr="00CF2C0C">
        <w:tc>
          <w:tcPr>
            <w:tcW w:w="2660" w:type="dxa"/>
          </w:tcPr>
          <w:p w:rsidR="006F0FE5" w:rsidRPr="00EC7AFB" w:rsidRDefault="006D5F33" w:rsidP="006D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 xml:space="preserve"> Двор, ул. Я. Колоса,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9" w:type="dxa"/>
          </w:tcPr>
          <w:p w:rsidR="006F0FE5" w:rsidRDefault="006D5F33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9" w:type="dxa"/>
          </w:tcPr>
          <w:p w:rsidR="006F0FE5" w:rsidRPr="006F0FE5" w:rsidRDefault="006F0FE5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E5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6F0FE5" w:rsidRPr="00EC7AFB" w:rsidRDefault="006F0FE5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E5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6F0FE5" w:rsidRPr="00CF2C0C" w:rsidRDefault="006D5F33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5F33" w:rsidTr="00CF2C0C">
        <w:tc>
          <w:tcPr>
            <w:tcW w:w="2660" w:type="dxa"/>
          </w:tcPr>
          <w:p w:rsidR="006D5F33" w:rsidRDefault="006D5F33" w:rsidP="006D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 xml:space="preserve"> Двор,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1Мая, 36</w:t>
            </w:r>
          </w:p>
        </w:tc>
        <w:tc>
          <w:tcPr>
            <w:tcW w:w="1269" w:type="dxa"/>
          </w:tcPr>
          <w:p w:rsidR="006D5F33" w:rsidRDefault="006D5F33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21(3)</w:t>
            </w:r>
          </w:p>
        </w:tc>
        <w:tc>
          <w:tcPr>
            <w:tcW w:w="1729" w:type="dxa"/>
          </w:tcPr>
          <w:p w:rsidR="006D5F33" w:rsidRPr="006F0FE5" w:rsidRDefault="006D5F33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F33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6D5F33" w:rsidRPr="006F0FE5" w:rsidRDefault="006D5F33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F33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6D5F33" w:rsidRDefault="006D5F33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5F33" w:rsidTr="00CF2C0C">
        <w:tc>
          <w:tcPr>
            <w:tcW w:w="2660" w:type="dxa"/>
          </w:tcPr>
          <w:p w:rsidR="006D5F33" w:rsidRDefault="006D5F33" w:rsidP="00311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 w:rsidRPr="006D5F33">
              <w:rPr>
                <w:rFonts w:ascii="Times New Roman" w:hAnsi="Times New Roman" w:cs="Times New Roman"/>
                <w:sz w:val="28"/>
                <w:szCs w:val="28"/>
              </w:rPr>
              <w:t xml:space="preserve"> Двор, </w:t>
            </w:r>
            <w:r w:rsidR="00311C78">
              <w:rPr>
                <w:rFonts w:ascii="Times New Roman" w:hAnsi="Times New Roman" w:cs="Times New Roman"/>
                <w:sz w:val="28"/>
                <w:szCs w:val="28"/>
              </w:rPr>
              <w:t xml:space="preserve">гаражи </w:t>
            </w:r>
            <w:proofErr w:type="spellStart"/>
            <w:r w:rsidR="00311C78">
              <w:rPr>
                <w:rFonts w:ascii="Times New Roman" w:hAnsi="Times New Roman" w:cs="Times New Roman"/>
                <w:sz w:val="28"/>
                <w:szCs w:val="28"/>
              </w:rPr>
              <w:t>хоздвора</w:t>
            </w:r>
            <w:proofErr w:type="spellEnd"/>
          </w:p>
        </w:tc>
        <w:tc>
          <w:tcPr>
            <w:tcW w:w="1269" w:type="dxa"/>
          </w:tcPr>
          <w:p w:rsidR="006D5F33" w:rsidRDefault="00311C78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(3)</w:t>
            </w:r>
          </w:p>
        </w:tc>
        <w:tc>
          <w:tcPr>
            <w:tcW w:w="1729" w:type="dxa"/>
          </w:tcPr>
          <w:p w:rsidR="006D5F33" w:rsidRPr="006F0FE5" w:rsidRDefault="006D5F33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F33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6D5F33" w:rsidRPr="006F0FE5" w:rsidRDefault="006D5F33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F33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6D5F33" w:rsidRDefault="00353594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5F33" w:rsidTr="00CF2C0C">
        <w:tc>
          <w:tcPr>
            <w:tcW w:w="2660" w:type="dxa"/>
          </w:tcPr>
          <w:p w:rsidR="006D5F33" w:rsidRDefault="00311C78" w:rsidP="00311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 w:rsidRPr="00311C78">
              <w:rPr>
                <w:rFonts w:ascii="Times New Roman" w:hAnsi="Times New Roman" w:cs="Times New Roman"/>
                <w:sz w:val="28"/>
                <w:szCs w:val="28"/>
              </w:rPr>
              <w:t xml:space="preserve"> Двор, ул.1Мая,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9" w:type="dxa"/>
          </w:tcPr>
          <w:p w:rsidR="006D5F33" w:rsidRDefault="00311C78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4(3)</w:t>
            </w:r>
          </w:p>
        </w:tc>
        <w:tc>
          <w:tcPr>
            <w:tcW w:w="1729" w:type="dxa"/>
          </w:tcPr>
          <w:p w:rsidR="006D5F33" w:rsidRPr="006F0FE5" w:rsidRDefault="00311C78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6D5F33" w:rsidRPr="006F0FE5" w:rsidRDefault="00311C78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6D5F33" w:rsidRDefault="008C3DCB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5F33" w:rsidTr="00CF2C0C">
        <w:tc>
          <w:tcPr>
            <w:tcW w:w="2660" w:type="dxa"/>
          </w:tcPr>
          <w:p w:rsidR="006D5F33" w:rsidRDefault="00311C78" w:rsidP="00311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 w:rsidRPr="00311C78">
              <w:rPr>
                <w:rFonts w:ascii="Times New Roman" w:hAnsi="Times New Roman" w:cs="Times New Roman"/>
                <w:sz w:val="28"/>
                <w:szCs w:val="28"/>
              </w:rPr>
              <w:t xml:space="preserve"> Двор,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Мастерских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Новодворское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9" w:type="dxa"/>
          </w:tcPr>
          <w:p w:rsidR="006D5F33" w:rsidRDefault="00311C78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(4)</w:t>
            </w:r>
          </w:p>
        </w:tc>
        <w:tc>
          <w:tcPr>
            <w:tcW w:w="1729" w:type="dxa"/>
          </w:tcPr>
          <w:p w:rsidR="006D5F33" w:rsidRPr="006F0FE5" w:rsidRDefault="00311C78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6D5F33" w:rsidRPr="006F0FE5" w:rsidRDefault="00311C78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6D5F33" w:rsidRDefault="008C3DCB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5F33" w:rsidTr="00CF2C0C">
        <w:tc>
          <w:tcPr>
            <w:tcW w:w="2660" w:type="dxa"/>
          </w:tcPr>
          <w:p w:rsidR="006D5F33" w:rsidRDefault="00311C78" w:rsidP="00311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6D5F33" w:rsidRDefault="00311C78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6(3)</w:t>
            </w:r>
          </w:p>
        </w:tc>
        <w:tc>
          <w:tcPr>
            <w:tcW w:w="1729" w:type="dxa"/>
          </w:tcPr>
          <w:p w:rsidR="006D5F33" w:rsidRPr="006F0FE5" w:rsidRDefault="00311C78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6D5F33" w:rsidRPr="006F0FE5" w:rsidRDefault="00311C78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6D5F33" w:rsidRDefault="008C3DCB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5F33" w:rsidTr="00CF2C0C">
        <w:tc>
          <w:tcPr>
            <w:tcW w:w="2660" w:type="dxa"/>
          </w:tcPr>
          <w:p w:rsidR="006D5F33" w:rsidRDefault="00311C78" w:rsidP="00311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 w:rsidRPr="00311C78">
              <w:rPr>
                <w:rFonts w:ascii="Times New Roman" w:hAnsi="Times New Roman" w:cs="Times New Roman"/>
                <w:sz w:val="28"/>
                <w:szCs w:val="28"/>
              </w:rPr>
              <w:t xml:space="preserve"> Двор,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помещн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9" w:type="dxa"/>
          </w:tcPr>
          <w:p w:rsidR="006D5F33" w:rsidRDefault="00311C78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18(2)</w:t>
            </w:r>
          </w:p>
        </w:tc>
        <w:tc>
          <w:tcPr>
            <w:tcW w:w="1729" w:type="dxa"/>
          </w:tcPr>
          <w:p w:rsidR="006D5F33" w:rsidRPr="006F0FE5" w:rsidRDefault="00311C78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6D5F33" w:rsidRPr="006F0FE5" w:rsidRDefault="00311C78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6D5F33" w:rsidRDefault="00353594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5F33" w:rsidTr="00CF2C0C">
        <w:tc>
          <w:tcPr>
            <w:tcW w:w="2660" w:type="dxa"/>
          </w:tcPr>
          <w:p w:rsidR="006D5F33" w:rsidRDefault="00311C78" w:rsidP="00311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 w:rsidRPr="00311C78">
              <w:rPr>
                <w:rFonts w:ascii="Times New Roman" w:hAnsi="Times New Roman" w:cs="Times New Roman"/>
                <w:sz w:val="28"/>
                <w:szCs w:val="28"/>
              </w:rPr>
              <w:t xml:space="preserve"> Двор,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ферма</w:t>
            </w:r>
          </w:p>
        </w:tc>
        <w:tc>
          <w:tcPr>
            <w:tcW w:w="1269" w:type="dxa"/>
          </w:tcPr>
          <w:p w:rsidR="006D5F33" w:rsidRDefault="00311C78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29" w:type="dxa"/>
          </w:tcPr>
          <w:p w:rsidR="006D5F33" w:rsidRPr="006F0FE5" w:rsidRDefault="00311C78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6D5F33" w:rsidRPr="006F0FE5" w:rsidRDefault="00311C78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6D5F33" w:rsidRDefault="008C3DCB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5F33" w:rsidTr="00CF2C0C">
        <w:tc>
          <w:tcPr>
            <w:tcW w:w="2660" w:type="dxa"/>
          </w:tcPr>
          <w:p w:rsidR="006D5F33" w:rsidRDefault="00311C78" w:rsidP="00311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1269" w:type="dxa"/>
          </w:tcPr>
          <w:p w:rsidR="006D5F33" w:rsidRDefault="00311C78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13(2)</w:t>
            </w:r>
          </w:p>
        </w:tc>
        <w:tc>
          <w:tcPr>
            <w:tcW w:w="1729" w:type="dxa"/>
          </w:tcPr>
          <w:p w:rsidR="006D5F33" w:rsidRPr="006F0FE5" w:rsidRDefault="00311C78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6D5F33" w:rsidRPr="006F0FE5" w:rsidRDefault="008C3DC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балконом</w:t>
            </w:r>
          </w:p>
        </w:tc>
        <w:tc>
          <w:tcPr>
            <w:tcW w:w="1268" w:type="dxa"/>
          </w:tcPr>
          <w:p w:rsidR="006D5F33" w:rsidRDefault="008C3DCB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5F33" w:rsidTr="00CF2C0C">
        <w:tc>
          <w:tcPr>
            <w:tcW w:w="2660" w:type="dxa"/>
          </w:tcPr>
          <w:p w:rsidR="006D5F33" w:rsidRDefault="00311C78" w:rsidP="006F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76</w:t>
            </w:r>
          </w:p>
        </w:tc>
        <w:tc>
          <w:tcPr>
            <w:tcW w:w="1269" w:type="dxa"/>
          </w:tcPr>
          <w:p w:rsidR="006D5F33" w:rsidRDefault="00311C78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</w:tcPr>
          <w:p w:rsidR="006D5F33" w:rsidRPr="006F0FE5" w:rsidRDefault="00311C78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6D5F33" w:rsidRPr="006F0FE5" w:rsidRDefault="00311C78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6D5F33" w:rsidRDefault="008C3DCB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5F33" w:rsidTr="00CF2C0C">
        <w:tc>
          <w:tcPr>
            <w:tcW w:w="2660" w:type="dxa"/>
          </w:tcPr>
          <w:p w:rsidR="006D5F33" w:rsidRDefault="00311C78" w:rsidP="006F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32</w:t>
            </w:r>
          </w:p>
        </w:tc>
        <w:tc>
          <w:tcPr>
            <w:tcW w:w="1269" w:type="dxa"/>
          </w:tcPr>
          <w:p w:rsidR="006D5F33" w:rsidRDefault="00311C78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11(3)</w:t>
            </w:r>
          </w:p>
        </w:tc>
        <w:tc>
          <w:tcPr>
            <w:tcW w:w="1729" w:type="dxa"/>
          </w:tcPr>
          <w:p w:rsidR="006D5F33" w:rsidRPr="006F0FE5" w:rsidRDefault="00311C78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6D5F33" w:rsidRPr="006F0FE5" w:rsidRDefault="008C3DC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DCB">
              <w:rPr>
                <w:rFonts w:ascii="Times New Roman" w:hAnsi="Times New Roman" w:cs="Times New Roman"/>
                <w:sz w:val="28"/>
                <w:szCs w:val="28"/>
              </w:rPr>
              <w:t>под балконом</w:t>
            </w:r>
          </w:p>
        </w:tc>
        <w:tc>
          <w:tcPr>
            <w:tcW w:w="1268" w:type="dxa"/>
          </w:tcPr>
          <w:p w:rsidR="006D5F33" w:rsidRDefault="008C3DCB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5F33" w:rsidTr="00CF2C0C">
        <w:tc>
          <w:tcPr>
            <w:tcW w:w="2660" w:type="dxa"/>
          </w:tcPr>
          <w:p w:rsidR="006D5F33" w:rsidRDefault="00311C78" w:rsidP="006F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</w:tc>
        <w:tc>
          <w:tcPr>
            <w:tcW w:w="1269" w:type="dxa"/>
          </w:tcPr>
          <w:p w:rsidR="006D5F33" w:rsidRDefault="00311C78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7(2)</w:t>
            </w:r>
          </w:p>
        </w:tc>
        <w:tc>
          <w:tcPr>
            <w:tcW w:w="1729" w:type="dxa"/>
          </w:tcPr>
          <w:p w:rsidR="006D5F33" w:rsidRPr="006F0FE5" w:rsidRDefault="00311C78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6D5F33" w:rsidRPr="006F0FE5" w:rsidRDefault="008C3DC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DCB">
              <w:rPr>
                <w:rFonts w:ascii="Times New Roman" w:hAnsi="Times New Roman" w:cs="Times New Roman"/>
                <w:sz w:val="28"/>
                <w:szCs w:val="28"/>
              </w:rPr>
              <w:t>под балконом</w:t>
            </w:r>
          </w:p>
        </w:tc>
        <w:tc>
          <w:tcPr>
            <w:tcW w:w="1268" w:type="dxa"/>
          </w:tcPr>
          <w:p w:rsidR="006D5F33" w:rsidRDefault="008C3DCB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5F33" w:rsidTr="00CF2C0C">
        <w:tc>
          <w:tcPr>
            <w:tcW w:w="2660" w:type="dxa"/>
          </w:tcPr>
          <w:p w:rsidR="006D5F33" w:rsidRDefault="00311C78" w:rsidP="006F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73</w:t>
            </w:r>
          </w:p>
        </w:tc>
        <w:tc>
          <w:tcPr>
            <w:tcW w:w="1269" w:type="dxa"/>
          </w:tcPr>
          <w:p w:rsidR="006D5F33" w:rsidRDefault="00311C78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9" w:type="dxa"/>
          </w:tcPr>
          <w:p w:rsidR="006D5F33" w:rsidRPr="006F0FE5" w:rsidRDefault="00311C78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6D5F33" w:rsidRPr="006F0FE5" w:rsidRDefault="00311C78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6D5F33" w:rsidRDefault="008C3DCB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5F33" w:rsidTr="00CF2C0C">
        <w:tc>
          <w:tcPr>
            <w:tcW w:w="2660" w:type="dxa"/>
          </w:tcPr>
          <w:p w:rsidR="006D5F33" w:rsidRDefault="00311C78" w:rsidP="006F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72</w:t>
            </w:r>
          </w:p>
        </w:tc>
        <w:tc>
          <w:tcPr>
            <w:tcW w:w="1269" w:type="dxa"/>
          </w:tcPr>
          <w:p w:rsidR="006D5F33" w:rsidRDefault="00311C78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</w:tcPr>
          <w:p w:rsidR="006D5F33" w:rsidRPr="006F0FE5" w:rsidRDefault="00311C78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6D5F33" w:rsidRPr="006F0FE5" w:rsidRDefault="00311C78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6D5F33" w:rsidRDefault="008C3DCB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5F33" w:rsidTr="00CF2C0C">
        <w:tc>
          <w:tcPr>
            <w:tcW w:w="2660" w:type="dxa"/>
          </w:tcPr>
          <w:p w:rsidR="006D5F33" w:rsidRDefault="00311C78" w:rsidP="006F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74</w:t>
            </w:r>
          </w:p>
        </w:tc>
        <w:tc>
          <w:tcPr>
            <w:tcW w:w="1269" w:type="dxa"/>
          </w:tcPr>
          <w:p w:rsidR="006D5F33" w:rsidRDefault="00311C78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9" w:type="dxa"/>
          </w:tcPr>
          <w:p w:rsidR="006D5F33" w:rsidRPr="006F0FE5" w:rsidRDefault="00311C78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100" w:type="dxa"/>
          </w:tcPr>
          <w:p w:rsidR="006D5F33" w:rsidRPr="006F0FE5" w:rsidRDefault="00311C78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C78">
              <w:rPr>
                <w:rFonts w:ascii="Times New Roman" w:hAnsi="Times New Roman" w:cs="Times New Roman"/>
                <w:sz w:val="28"/>
                <w:szCs w:val="28"/>
              </w:rPr>
              <w:t>под крышей</w:t>
            </w:r>
          </w:p>
        </w:tc>
        <w:tc>
          <w:tcPr>
            <w:tcW w:w="1268" w:type="dxa"/>
          </w:tcPr>
          <w:p w:rsidR="006D5F33" w:rsidRDefault="008C3DCB" w:rsidP="00CF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71BC4" w:rsidRDefault="00571BC4" w:rsidP="0088717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965AA" w:rsidRDefault="00077DF3" w:rsidP="0088717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Таблица 2</w:t>
      </w:r>
      <w:r w:rsidR="00A965AA" w:rsidRPr="00A965AA">
        <w:rPr>
          <w:rFonts w:ascii="Times New Roman" w:hAnsi="Times New Roman" w:cs="Times New Roman"/>
          <w:sz w:val="28"/>
          <w:szCs w:val="28"/>
          <w:u w:val="single"/>
        </w:rPr>
        <w:t xml:space="preserve">. Способы прикрепления гнезд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городской ласточки  </w:t>
      </w:r>
      <w:r w:rsidR="00A965AA" w:rsidRPr="00A965AA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="00A965AA">
        <w:rPr>
          <w:rFonts w:ascii="Times New Roman" w:hAnsi="Times New Roman" w:cs="Times New Roman"/>
          <w:sz w:val="28"/>
          <w:szCs w:val="28"/>
          <w:u w:val="single"/>
        </w:rPr>
        <w:t xml:space="preserve"> зданиях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5670"/>
        <w:gridCol w:w="1666"/>
      </w:tblGrid>
      <w:tr w:rsidR="00A965AA" w:rsidTr="00A965AA">
        <w:tc>
          <w:tcPr>
            <w:tcW w:w="2235" w:type="dxa"/>
          </w:tcPr>
          <w:p w:rsidR="00A965AA" w:rsidRPr="00A965AA" w:rsidRDefault="00A965AA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A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плоскостей </w:t>
            </w:r>
          </w:p>
          <w:p w:rsidR="00A965AA" w:rsidRPr="00A965AA" w:rsidRDefault="00A965AA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AA">
              <w:rPr>
                <w:rFonts w:ascii="Times New Roman" w:hAnsi="Times New Roman" w:cs="Times New Roman"/>
                <w:sz w:val="28"/>
                <w:szCs w:val="28"/>
              </w:rPr>
              <w:t xml:space="preserve">прикрепления </w:t>
            </w:r>
          </w:p>
          <w:p w:rsidR="00A965AA" w:rsidRDefault="00A965AA" w:rsidP="00887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65AA">
              <w:rPr>
                <w:rFonts w:ascii="Times New Roman" w:hAnsi="Times New Roman" w:cs="Times New Roman"/>
                <w:sz w:val="28"/>
                <w:szCs w:val="28"/>
              </w:rPr>
              <w:t>гнезда</w:t>
            </w:r>
          </w:p>
        </w:tc>
        <w:tc>
          <w:tcPr>
            <w:tcW w:w="5670" w:type="dxa"/>
          </w:tcPr>
          <w:p w:rsidR="00A965AA" w:rsidRPr="00A965AA" w:rsidRDefault="00A965AA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AA">
              <w:rPr>
                <w:rFonts w:ascii="Times New Roman" w:hAnsi="Times New Roman" w:cs="Times New Roman"/>
                <w:sz w:val="28"/>
                <w:szCs w:val="28"/>
              </w:rPr>
              <w:t>Расположение плоскостей</w:t>
            </w:r>
          </w:p>
          <w:p w:rsidR="00A965AA" w:rsidRDefault="00A965AA" w:rsidP="00887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65AA">
              <w:rPr>
                <w:rFonts w:ascii="Times New Roman" w:hAnsi="Times New Roman" w:cs="Times New Roman"/>
                <w:sz w:val="28"/>
                <w:szCs w:val="28"/>
              </w:rPr>
              <w:t xml:space="preserve"> прикрепления по отношению к гнезду</w:t>
            </w:r>
          </w:p>
        </w:tc>
        <w:tc>
          <w:tcPr>
            <w:tcW w:w="1666" w:type="dxa"/>
          </w:tcPr>
          <w:p w:rsidR="00A965AA" w:rsidRPr="00A965AA" w:rsidRDefault="00A965AA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AA">
              <w:rPr>
                <w:rFonts w:ascii="Times New Roman" w:hAnsi="Times New Roman" w:cs="Times New Roman"/>
                <w:sz w:val="28"/>
                <w:szCs w:val="28"/>
              </w:rPr>
              <w:t>Количество гнезд</w:t>
            </w:r>
          </w:p>
        </w:tc>
      </w:tr>
      <w:tr w:rsidR="00A965AA" w:rsidRPr="00A20DD6" w:rsidTr="00A965AA">
        <w:tc>
          <w:tcPr>
            <w:tcW w:w="2235" w:type="dxa"/>
          </w:tcPr>
          <w:p w:rsidR="00A965AA" w:rsidRPr="00B97967" w:rsidRDefault="00A965AA" w:rsidP="00A2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A965AA" w:rsidRPr="00A965AA" w:rsidRDefault="00A965AA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AA">
              <w:rPr>
                <w:rFonts w:ascii="Times New Roman" w:hAnsi="Times New Roman" w:cs="Times New Roman"/>
                <w:sz w:val="28"/>
                <w:szCs w:val="28"/>
              </w:rPr>
              <w:t>Сзади</w:t>
            </w:r>
          </w:p>
        </w:tc>
        <w:tc>
          <w:tcPr>
            <w:tcW w:w="1666" w:type="dxa"/>
          </w:tcPr>
          <w:p w:rsidR="00A965AA" w:rsidRPr="00A20DD6" w:rsidRDefault="00A965AA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65AA" w:rsidRPr="00A20DD6" w:rsidTr="00A965AA">
        <w:tc>
          <w:tcPr>
            <w:tcW w:w="2235" w:type="dxa"/>
          </w:tcPr>
          <w:p w:rsidR="00A965AA" w:rsidRPr="00B97967" w:rsidRDefault="00B97967" w:rsidP="00A2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A965AA" w:rsidRPr="00A965AA" w:rsidRDefault="00A965AA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AA">
              <w:rPr>
                <w:rFonts w:ascii="Times New Roman" w:hAnsi="Times New Roman" w:cs="Times New Roman"/>
                <w:sz w:val="28"/>
                <w:szCs w:val="28"/>
              </w:rPr>
              <w:t>Сзади и сверху</w:t>
            </w:r>
          </w:p>
        </w:tc>
        <w:tc>
          <w:tcPr>
            <w:tcW w:w="1666" w:type="dxa"/>
          </w:tcPr>
          <w:p w:rsidR="00A965AA" w:rsidRPr="00A20DD6" w:rsidRDefault="008C3DC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65AA" w:rsidRPr="00A20DD6" w:rsidTr="00A965AA">
        <w:tc>
          <w:tcPr>
            <w:tcW w:w="2235" w:type="dxa"/>
          </w:tcPr>
          <w:p w:rsidR="00A965AA" w:rsidRPr="00B97967" w:rsidRDefault="00B97967" w:rsidP="00A2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A965AA" w:rsidRPr="00A965AA" w:rsidRDefault="00A965AA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AA">
              <w:rPr>
                <w:rFonts w:ascii="Times New Roman" w:hAnsi="Times New Roman" w:cs="Times New Roman"/>
                <w:sz w:val="28"/>
                <w:szCs w:val="28"/>
              </w:rPr>
              <w:t>Сзади и снизу</w:t>
            </w:r>
          </w:p>
        </w:tc>
        <w:tc>
          <w:tcPr>
            <w:tcW w:w="1666" w:type="dxa"/>
          </w:tcPr>
          <w:p w:rsidR="00A965AA" w:rsidRPr="00A20DD6" w:rsidRDefault="008C3DC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965AA" w:rsidRPr="00A20DD6" w:rsidTr="00A965AA">
        <w:tc>
          <w:tcPr>
            <w:tcW w:w="2235" w:type="dxa"/>
          </w:tcPr>
          <w:p w:rsidR="00A965AA" w:rsidRPr="00B97967" w:rsidRDefault="00B97967" w:rsidP="00A2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A965AA" w:rsidRPr="00A965AA" w:rsidRDefault="00A965AA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AA">
              <w:rPr>
                <w:rFonts w:ascii="Times New Roman" w:hAnsi="Times New Roman" w:cs="Times New Roman"/>
                <w:sz w:val="28"/>
                <w:szCs w:val="28"/>
              </w:rPr>
              <w:t>Сзади, сверху и снизу</w:t>
            </w:r>
          </w:p>
        </w:tc>
        <w:tc>
          <w:tcPr>
            <w:tcW w:w="1666" w:type="dxa"/>
          </w:tcPr>
          <w:p w:rsidR="00A965AA" w:rsidRPr="00A20DD6" w:rsidRDefault="008C3DC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965AA" w:rsidRPr="00A20DD6" w:rsidTr="00A965AA">
        <w:tc>
          <w:tcPr>
            <w:tcW w:w="2235" w:type="dxa"/>
          </w:tcPr>
          <w:p w:rsidR="00A965AA" w:rsidRPr="00B97967" w:rsidRDefault="00B97967" w:rsidP="00A2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A965AA" w:rsidRPr="00A965AA" w:rsidRDefault="00A965AA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AA">
              <w:rPr>
                <w:rFonts w:ascii="Times New Roman" w:hAnsi="Times New Roman" w:cs="Times New Roman"/>
                <w:sz w:val="28"/>
                <w:szCs w:val="28"/>
              </w:rPr>
              <w:t>Сзади, сверху и с одной боковой стороны</w:t>
            </w:r>
          </w:p>
        </w:tc>
        <w:tc>
          <w:tcPr>
            <w:tcW w:w="1666" w:type="dxa"/>
          </w:tcPr>
          <w:p w:rsidR="00A965AA" w:rsidRPr="00A20DD6" w:rsidRDefault="00D33230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65AA" w:rsidRPr="00A20DD6" w:rsidTr="00A965AA">
        <w:tc>
          <w:tcPr>
            <w:tcW w:w="2235" w:type="dxa"/>
          </w:tcPr>
          <w:p w:rsidR="00A965AA" w:rsidRPr="00B97967" w:rsidRDefault="00B97967" w:rsidP="00A2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A965AA" w:rsidRPr="00A965AA" w:rsidRDefault="00A965AA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AA">
              <w:rPr>
                <w:rFonts w:ascii="Times New Roman" w:hAnsi="Times New Roman" w:cs="Times New Roman"/>
                <w:sz w:val="28"/>
                <w:szCs w:val="28"/>
              </w:rPr>
              <w:t>Сзади, снизу и с одной боковой стороны</w:t>
            </w:r>
          </w:p>
        </w:tc>
        <w:tc>
          <w:tcPr>
            <w:tcW w:w="1666" w:type="dxa"/>
          </w:tcPr>
          <w:p w:rsidR="00A965AA" w:rsidRPr="00A20DD6" w:rsidRDefault="008C3DC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965AA" w:rsidRPr="00A20DD6" w:rsidTr="00A965AA">
        <w:tc>
          <w:tcPr>
            <w:tcW w:w="2235" w:type="dxa"/>
          </w:tcPr>
          <w:p w:rsidR="00A965AA" w:rsidRPr="00B97967" w:rsidRDefault="00B97967" w:rsidP="00A2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965AA" w:rsidRPr="00A965AA" w:rsidRDefault="00A965AA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AA">
              <w:rPr>
                <w:rFonts w:ascii="Times New Roman" w:hAnsi="Times New Roman" w:cs="Times New Roman"/>
                <w:sz w:val="28"/>
                <w:szCs w:val="28"/>
              </w:rPr>
              <w:t>Сзади, сверху, снизу и с одной боковой стороны</w:t>
            </w:r>
          </w:p>
        </w:tc>
        <w:tc>
          <w:tcPr>
            <w:tcW w:w="1666" w:type="dxa"/>
          </w:tcPr>
          <w:p w:rsidR="00A965AA" w:rsidRPr="00A20DD6" w:rsidRDefault="008C3DC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65AA" w:rsidRPr="00A20DD6" w:rsidTr="00A965AA">
        <w:tc>
          <w:tcPr>
            <w:tcW w:w="2235" w:type="dxa"/>
          </w:tcPr>
          <w:p w:rsidR="00A965AA" w:rsidRPr="00B97967" w:rsidRDefault="00B97967" w:rsidP="00A2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965AA" w:rsidRPr="00A965AA" w:rsidRDefault="00A965AA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AA">
              <w:rPr>
                <w:rFonts w:ascii="Times New Roman" w:hAnsi="Times New Roman" w:cs="Times New Roman"/>
                <w:sz w:val="28"/>
                <w:szCs w:val="28"/>
              </w:rPr>
              <w:t>Сверху, снизу и с двух боковых сторон</w:t>
            </w:r>
          </w:p>
        </w:tc>
        <w:tc>
          <w:tcPr>
            <w:tcW w:w="1666" w:type="dxa"/>
          </w:tcPr>
          <w:p w:rsidR="00A965AA" w:rsidRPr="00A20DD6" w:rsidRDefault="008C3DC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65AA" w:rsidRPr="00A20DD6" w:rsidTr="00A965AA">
        <w:tc>
          <w:tcPr>
            <w:tcW w:w="2235" w:type="dxa"/>
          </w:tcPr>
          <w:p w:rsidR="00A965AA" w:rsidRPr="00B97967" w:rsidRDefault="00B97967" w:rsidP="00A2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965AA" w:rsidRPr="00A965AA" w:rsidRDefault="00A965AA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AA">
              <w:rPr>
                <w:rFonts w:ascii="Times New Roman" w:hAnsi="Times New Roman" w:cs="Times New Roman"/>
                <w:sz w:val="28"/>
                <w:szCs w:val="28"/>
              </w:rPr>
              <w:t>Сзади, сверху и с двух боковых сторон</w:t>
            </w:r>
          </w:p>
        </w:tc>
        <w:tc>
          <w:tcPr>
            <w:tcW w:w="1666" w:type="dxa"/>
          </w:tcPr>
          <w:p w:rsidR="00A965AA" w:rsidRPr="00A20DD6" w:rsidRDefault="00D33230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965AA" w:rsidRDefault="00A965AA" w:rsidP="0088717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97967" w:rsidRDefault="00B97967" w:rsidP="0088717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97967" w:rsidRDefault="00B97967" w:rsidP="0088717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Таблица 3.Размер гнездовых колоний, тип опоры, месторасположение гнезд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235"/>
        <w:gridCol w:w="1229"/>
        <w:gridCol w:w="1273"/>
        <w:gridCol w:w="1245"/>
        <w:gridCol w:w="716"/>
        <w:gridCol w:w="739"/>
        <w:gridCol w:w="1170"/>
        <w:gridCol w:w="1003"/>
        <w:gridCol w:w="996"/>
      </w:tblGrid>
      <w:tr w:rsidR="009B445E" w:rsidTr="009B445E">
        <w:trPr>
          <w:trHeight w:val="1017"/>
        </w:trPr>
        <w:tc>
          <w:tcPr>
            <w:tcW w:w="5026" w:type="dxa"/>
            <w:gridSpan w:val="4"/>
          </w:tcPr>
          <w:p w:rsidR="00174381" w:rsidRPr="00174381" w:rsidRDefault="00174381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38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гнездовых колоний</w:t>
            </w:r>
            <w:r w:rsidRPr="0017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174381" w:rsidRPr="00174381" w:rsidRDefault="00174381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опоры</w:t>
            </w:r>
          </w:p>
        </w:tc>
        <w:tc>
          <w:tcPr>
            <w:tcW w:w="3039" w:type="dxa"/>
            <w:gridSpan w:val="3"/>
          </w:tcPr>
          <w:p w:rsidR="00174381" w:rsidRDefault="00174381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Место-</w:t>
            </w:r>
          </w:p>
          <w:p w:rsidR="00174381" w:rsidRDefault="00174381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расположения</w:t>
            </w:r>
          </w:p>
          <w:p w:rsidR="00174381" w:rsidRPr="00174381" w:rsidRDefault="00174381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гнезда</w:t>
            </w:r>
          </w:p>
        </w:tc>
      </w:tr>
      <w:tr w:rsidR="009B445E" w:rsidTr="009B445E">
        <w:tc>
          <w:tcPr>
            <w:tcW w:w="1235" w:type="dxa"/>
          </w:tcPr>
          <w:p w:rsidR="00174381" w:rsidRDefault="00174381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Одиноч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4381" w:rsidRPr="00174381" w:rsidRDefault="00174381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324" w:type="dxa"/>
          </w:tcPr>
          <w:p w:rsidR="00174381" w:rsidRDefault="00174381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4381" w:rsidRDefault="00174381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шие</w:t>
            </w:r>
            <w:proofErr w:type="spellEnd"/>
          </w:p>
          <w:p w:rsidR="00174381" w:rsidRPr="00174381" w:rsidRDefault="00174381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колонии (2-5гн.)</w:t>
            </w:r>
          </w:p>
        </w:tc>
        <w:tc>
          <w:tcPr>
            <w:tcW w:w="1222" w:type="dxa"/>
          </w:tcPr>
          <w:p w:rsidR="00174381" w:rsidRDefault="00174381" w:rsidP="00174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3DCB" w:rsidRDefault="008C3DCB" w:rsidP="008C3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38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74381" w:rsidRPr="00174381">
              <w:rPr>
                <w:rFonts w:ascii="Times New Roman" w:hAnsi="Times New Roman" w:cs="Times New Roman"/>
                <w:sz w:val="28"/>
                <w:szCs w:val="28"/>
              </w:rPr>
              <w:t>олонии</w:t>
            </w:r>
          </w:p>
          <w:p w:rsidR="00174381" w:rsidRPr="00174381" w:rsidRDefault="008C3DCB" w:rsidP="008C3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(6-10</w:t>
            </w:r>
            <w:r w:rsidR="00174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4381" w:rsidRPr="001743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5" w:type="dxa"/>
          </w:tcPr>
          <w:p w:rsidR="00174381" w:rsidRDefault="00174381" w:rsidP="00174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</w:p>
          <w:p w:rsidR="00174381" w:rsidRPr="00174381" w:rsidRDefault="00174381" w:rsidP="008C3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381">
              <w:rPr>
                <w:rFonts w:ascii="Times New Roman" w:hAnsi="Times New Roman" w:cs="Times New Roman"/>
                <w:sz w:val="28"/>
                <w:szCs w:val="28"/>
              </w:rPr>
              <w:t>колонии (</w:t>
            </w:r>
            <w:r w:rsidR="008C3DCB">
              <w:rPr>
                <w:rFonts w:ascii="Times New Roman" w:hAnsi="Times New Roman" w:cs="Times New Roman"/>
                <w:sz w:val="28"/>
                <w:szCs w:val="28"/>
              </w:rPr>
              <w:t>более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43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6" w:type="dxa"/>
          </w:tcPr>
          <w:p w:rsidR="00174381" w:rsidRDefault="00174381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дер-</w:t>
            </w:r>
          </w:p>
          <w:p w:rsidR="00174381" w:rsidRPr="00174381" w:rsidRDefault="00174381" w:rsidP="00174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825" w:type="dxa"/>
          </w:tcPr>
          <w:p w:rsidR="00174381" w:rsidRDefault="00174381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4381" w:rsidRPr="00174381" w:rsidRDefault="00174381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гая</w:t>
            </w:r>
          </w:p>
        </w:tc>
        <w:tc>
          <w:tcPr>
            <w:tcW w:w="912" w:type="dxa"/>
          </w:tcPr>
          <w:p w:rsidR="00174381" w:rsidRDefault="009B445E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</w:p>
          <w:p w:rsidR="009B445E" w:rsidRPr="00174381" w:rsidRDefault="009B445E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крышей</w:t>
            </w:r>
          </w:p>
        </w:tc>
        <w:tc>
          <w:tcPr>
            <w:tcW w:w="1134" w:type="dxa"/>
          </w:tcPr>
          <w:p w:rsidR="00174381" w:rsidRDefault="009B445E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</w:p>
          <w:p w:rsidR="009B445E" w:rsidRDefault="009B445E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445E" w:rsidRPr="00174381" w:rsidRDefault="009B445E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нами</w:t>
            </w:r>
          </w:p>
        </w:tc>
        <w:tc>
          <w:tcPr>
            <w:tcW w:w="993" w:type="dxa"/>
          </w:tcPr>
          <w:p w:rsidR="00174381" w:rsidRPr="00174381" w:rsidRDefault="009B445E" w:rsidP="009B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нишах</w:t>
            </w:r>
          </w:p>
        </w:tc>
      </w:tr>
      <w:tr w:rsidR="008C3DCB" w:rsidTr="009B445E">
        <w:tc>
          <w:tcPr>
            <w:tcW w:w="1235" w:type="dxa"/>
          </w:tcPr>
          <w:p w:rsidR="008C3DCB" w:rsidRDefault="008C3DC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8C3DCB" w:rsidRDefault="008C3DCB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2" w:type="dxa"/>
          </w:tcPr>
          <w:p w:rsidR="008C3DCB" w:rsidRDefault="00D33230" w:rsidP="00174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5" w:type="dxa"/>
          </w:tcPr>
          <w:p w:rsidR="008C3DCB" w:rsidRDefault="00D33230" w:rsidP="00174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6" w:type="dxa"/>
          </w:tcPr>
          <w:p w:rsidR="008C3DCB" w:rsidRDefault="00D33230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" w:type="dxa"/>
          </w:tcPr>
          <w:p w:rsidR="008C3DCB" w:rsidRDefault="00D33230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12" w:type="dxa"/>
          </w:tcPr>
          <w:p w:rsidR="008C3DCB" w:rsidRDefault="00D33230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8C3DCB" w:rsidRDefault="00D33230" w:rsidP="008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C3DCB" w:rsidRDefault="00D33230" w:rsidP="009B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74381" w:rsidRDefault="00174381" w:rsidP="0088717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B3823" w:rsidRDefault="002B3823" w:rsidP="0088717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07066" w:rsidRDefault="00974ABB" w:rsidP="0055548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7A0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707066" w:rsidRPr="009F57A0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9F57A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воды </w:t>
      </w:r>
    </w:p>
    <w:p w:rsidR="002B3823" w:rsidRPr="002B3823" w:rsidRDefault="002B3823" w:rsidP="002B38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Научно - исследовательская работа «Особенности  гнездования городской ласточки (</w:t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Delichonubrbica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) в сельских поселениях человека» была выполнена инициативной группой учащихся 7-8  классов. Сбор данных проводился на </w:t>
      </w:r>
      <w:r w:rsidRPr="002B3823">
        <w:rPr>
          <w:rFonts w:ascii="Times New Roman" w:hAnsi="Times New Roman" w:cs="Times New Roman"/>
          <w:sz w:val="28"/>
          <w:szCs w:val="28"/>
        </w:rPr>
        <w:lastRenderedPageBreak/>
        <w:t>территории, которая была разделена на 4 микрорайона, в  каждом из которых работало по 3 человека.</w:t>
      </w:r>
    </w:p>
    <w:p w:rsidR="002B3823" w:rsidRPr="002B3823" w:rsidRDefault="002B3823" w:rsidP="002B38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 xml:space="preserve">Проводя  наблюдения за городскими  ласточками мы выявили, что  первые птицы прилетели к нам </w:t>
      </w:r>
      <w:r w:rsidR="004C70D4">
        <w:rPr>
          <w:rFonts w:ascii="Times New Roman" w:hAnsi="Times New Roman" w:cs="Times New Roman"/>
          <w:sz w:val="28"/>
          <w:szCs w:val="28"/>
        </w:rPr>
        <w:t xml:space="preserve">в 20 числах апреля </w:t>
      </w:r>
      <w:proofErr w:type="gramStart"/>
      <w:r w:rsidR="004C70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C70D4">
        <w:rPr>
          <w:rFonts w:ascii="Times New Roman" w:hAnsi="Times New Roman" w:cs="Times New Roman"/>
          <w:sz w:val="28"/>
          <w:szCs w:val="28"/>
        </w:rPr>
        <w:t>23. 04.2022</w:t>
      </w:r>
      <w:r w:rsidRPr="002B3823">
        <w:rPr>
          <w:rFonts w:ascii="Times New Roman" w:hAnsi="Times New Roman" w:cs="Times New Roman"/>
          <w:sz w:val="28"/>
          <w:szCs w:val="28"/>
        </w:rPr>
        <w:t xml:space="preserve"> год д. </w:t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Бояры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). А массовое появление отмечалось  в начале мая.  Исследование проводили с начала мая, когда ласточки начали интенсивно строить новые или подновляли старые гнёзда. К построению гнезд приступили  примерно через 8-10 дней.  Было замечено, что некоторые занимали  старые гнёзда. Можно было </w:t>
      </w:r>
      <w:proofErr w:type="gramStart"/>
      <w:r w:rsidRPr="002B3823">
        <w:rPr>
          <w:rFonts w:ascii="Times New Roman" w:hAnsi="Times New Roman" w:cs="Times New Roman"/>
          <w:sz w:val="28"/>
          <w:szCs w:val="28"/>
        </w:rPr>
        <w:t>наблюдать</w:t>
      </w:r>
      <w:proofErr w:type="gramEnd"/>
      <w:r w:rsidRPr="002B3823">
        <w:rPr>
          <w:rFonts w:ascii="Times New Roman" w:hAnsi="Times New Roman" w:cs="Times New Roman"/>
          <w:sz w:val="28"/>
          <w:szCs w:val="28"/>
        </w:rPr>
        <w:t xml:space="preserve">  что в некоторых местах гнезда строились или достраивались вблизи одно от другого или бок о бок вместе (37 </w:t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гн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.). Прикрепляли их под крышами (45гн.), у оконных рам(3гн.), под выступами дверных косяков (табл.1). Гнездо весьма характерно отличается от гнезда деревенской ласточки. Оно полукруглое, закрытое, с маленьким боковым входным отверстием. Диаметр гнезда 110-130 мм, высота гнезда 70-120 мм, высота летка около 25 мм. Также было замечено, что  построение гнезда велось в основном </w:t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впредобеденное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 и предвечернее  время,  как </w:t>
      </w:r>
      <w:proofErr w:type="gramStart"/>
      <w:r w:rsidRPr="002B3823">
        <w:rPr>
          <w:rFonts w:ascii="Times New Roman" w:hAnsi="Times New Roman" w:cs="Times New Roman"/>
          <w:sz w:val="28"/>
          <w:szCs w:val="28"/>
        </w:rPr>
        <w:t>самкой</w:t>
      </w:r>
      <w:proofErr w:type="gramEnd"/>
      <w:r w:rsidRPr="002B3823">
        <w:rPr>
          <w:rFonts w:ascii="Times New Roman" w:hAnsi="Times New Roman" w:cs="Times New Roman"/>
          <w:sz w:val="28"/>
          <w:szCs w:val="28"/>
        </w:rPr>
        <w:t xml:space="preserve"> так и самцом. У  этих птиц была выявлена ещё одна тенденция – строить гнёзда, опирающиеся частью на какой-либо выступ. Такие гнёзда служат дольше. Гнёзда без опор (особенно на деревянной) иногда падали (41 </w:t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гн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.), когда внутри появлялись птенцы. При исследовании опавший гнёзд было выявлено, что выстилка внутри – это пух от тополей,  вата, иногда сухая трава. Проводя наблюдения за городской ласточкой мне захотелось </w:t>
      </w:r>
      <w:proofErr w:type="gramStart"/>
      <w:r w:rsidRPr="002B3823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2B3823">
        <w:rPr>
          <w:rFonts w:ascii="Times New Roman" w:hAnsi="Times New Roman" w:cs="Times New Roman"/>
          <w:sz w:val="28"/>
          <w:szCs w:val="28"/>
        </w:rPr>
        <w:t xml:space="preserve"> как часто родители кормят своих птенцов. Вот что я выяснила. Самец кормит насиживающую самку и защищает гнездо от захватнических поползновений воробьев. Если же близ колонии ласточек появляется какой-нибудь пернатый хищник, то все ее обитатели с громким тревожным криком бросаются за ним и, рея вокруг, заставляют удалиться. Иногда он подменяет самку, пока она кормится самостоятельно. Птенцы встают на крыло в возрасте 3-4 недель, но еще около недели после вылета возвращаются на ночь в гнездо. За год у воронка бывает до двух выводков. Когда </w:t>
      </w:r>
      <w:proofErr w:type="gramStart"/>
      <w:r w:rsidRPr="002B3823">
        <w:rPr>
          <w:rFonts w:ascii="Times New Roman" w:hAnsi="Times New Roman" w:cs="Times New Roman"/>
          <w:sz w:val="28"/>
          <w:szCs w:val="28"/>
        </w:rPr>
        <w:t xml:space="preserve">появляются птенцы оба родителя </w:t>
      </w:r>
      <w:r w:rsidRPr="002B3823">
        <w:rPr>
          <w:rFonts w:ascii="Times New Roman" w:hAnsi="Times New Roman" w:cs="Times New Roman"/>
          <w:sz w:val="28"/>
          <w:szCs w:val="28"/>
        </w:rPr>
        <w:lastRenderedPageBreak/>
        <w:t>кормят</w:t>
      </w:r>
      <w:proofErr w:type="gramEnd"/>
      <w:r w:rsidRPr="002B3823">
        <w:rPr>
          <w:rFonts w:ascii="Times New Roman" w:hAnsi="Times New Roman" w:cs="Times New Roman"/>
          <w:sz w:val="28"/>
          <w:szCs w:val="28"/>
        </w:rPr>
        <w:t xml:space="preserve"> детёнышей. Наиболее активно приносят еду птицы ранним утром, в предобеденное время и предвечернее.  </w:t>
      </w:r>
      <w:proofErr w:type="gramStart"/>
      <w:r w:rsidRPr="002B3823">
        <w:rPr>
          <w:rFonts w:ascii="Times New Roman" w:hAnsi="Times New Roman" w:cs="Times New Roman"/>
          <w:sz w:val="28"/>
          <w:szCs w:val="28"/>
        </w:rPr>
        <w:t>Проводя исследование нами были сделаны следующие</w:t>
      </w:r>
      <w:proofErr w:type="gramEnd"/>
      <w:r w:rsidRPr="002B3823">
        <w:rPr>
          <w:rFonts w:ascii="Times New Roman" w:hAnsi="Times New Roman" w:cs="Times New Roman"/>
          <w:sz w:val="28"/>
          <w:szCs w:val="28"/>
        </w:rPr>
        <w:t xml:space="preserve"> выводы:</w:t>
      </w:r>
    </w:p>
    <w:p w:rsidR="002B3823" w:rsidRPr="002B3823" w:rsidRDefault="002B3823" w:rsidP="002B38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 xml:space="preserve">1. Размеры гнездовых колоний различные: одиночных гнёзд было выявлено 1 в д. </w:t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Студеники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; крупных колоний мы насчитали более10 во всех обследуемых микрорайонах;  небольших колоний (от 2 до5 </w:t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гн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.) – 17, тоже во </w:t>
      </w:r>
      <w:proofErr w:type="gramStart"/>
      <w:r w:rsidRPr="002B38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3823">
        <w:rPr>
          <w:rFonts w:ascii="Times New Roman" w:hAnsi="Times New Roman" w:cs="Times New Roman"/>
          <w:sz w:val="28"/>
          <w:szCs w:val="28"/>
        </w:rPr>
        <w:t xml:space="preserve"> всех микрорайонах. Значит в сельской местности, где преобладают невысокие помещения и деревянный тип домов размеры колоний городской ласточки небольшие  от 2 до 5 особей.</w:t>
      </w:r>
    </w:p>
    <w:p w:rsidR="002B3823" w:rsidRPr="002B3823" w:rsidRDefault="002B3823" w:rsidP="002B38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2. Месторасположения гнездований городской ласточки были выявлены на всей исследуемой территории и расположены они больше всего под крышами, а также под балконами..</w:t>
      </w:r>
    </w:p>
    <w:p w:rsidR="002B3823" w:rsidRPr="002B3823" w:rsidRDefault="002B3823" w:rsidP="002B38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3.Предпочитаемыми типами опоры для гнёзд является кирпичная стена -  26 месторасположений и деревянная – 12.</w:t>
      </w:r>
    </w:p>
    <w:p w:rsidR="002B3823" w:rsidRPr="002B3823" w:rsidRDefault="002B3823" w:rsidP="002B38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4. Количество плоскостей прикрепления для каждого гнезда – данные таблицы 3.</w:t>
      </w:r>
    </w:p>
    <w:p w:rsidR="002B3823" w:rsidRPr="002B3823" w:rsidRDefault="002B3823" w:rsidP="002B38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5. В первой половине сентября ласточки собирались стаями  перед  отлётом</w:t>
      </w:r>
    </w:p>
    <w:p w:rsidR="002B3823" w:rsidRPr="002B3823" w:rsidRDefault="002B3823" w:rsidP="002B382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823">
        <w:rPr>
          <w:rFonts w:ascii="Times New Roman" w:hAnsi="Times New Roman" w:cs="Times New Roman"/>
          <w:sz w:val="28"/>
          <w:szCs w:val="28"/>
        </w:rPr>
        <w:t xml:space="preserve"> В дальнейшем планируем продолжить исследование поселения городской ласточки в сельской местности в разные годы.</w:t>
      </w:r>
    </w:p>
    <w:p w:rsidR="002B3823" w:rsidRPr="002B3823" w:rsidRDefault="002B3823" w:rsidP="002B382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3823" w:rsidRDefault="002B3823" w:rsidP="002B382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3823" w:rsidRDefault="002B3823" w:rsidP="002B382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3823" w:rsidRDefault="002B3823" w:rsidP="002B382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3823" w:rsidRDefault="002B3823" w:rsidP="002B382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3823" w:rsidRPr="002B3823" w:rsidRDefault="002B3823" w:rsidP="002B382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12C8" w:rsidRDefault="009F57A0" w:rsidP="001812C8">
      <w:pPr>
        <w:rPr>
          <w:rFonts w:ascii="Times New Roman" w:hAnsi="Times New Roman" w:cs="Times New Roman"/>
          <w:sz w:val="28"/>
          <w:szCs w:val="28"/>
        </w:rPr>
      </w:pPr>
      <w:r w:rsidRPr="009F57A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9F57A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2C8" w:rsidRPr="001812C8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 w:rsidR="001812C8" w:rsidRPr="001812C8">
        <w:rPr>
          <w:rFonts w:ascii="Times New Roman" w:hAnsi="Times New Roman" w:cs="Times New Roman"/>
          <w:sz w:val="28"/>
          <w:szCs w:val="28"/>
        </w:rPr>
        <w:t>.</w:t>
      </w:r>
    </w:p>
    <w:p w:rsidR="002B3823" w:rsidRPr="002B3823" w:rsidRDefault="002B3823" w:rsidP="002B3823">
      <w:pPr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1.</w:t>
      </w:r>
      <w:r w:rsidRPr="002B38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Бёме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 Р.Л., Кузнецов А.А. Птицы открытых и околоводных пространств СССР. Полевой определитель. М.: Просвещение ,1983г </w:t>
      </w:r>
      <w:proofErr w:type="gramStart"/>
      <w:r w:rsidRPr="002B382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2B3823">
        <w:rPr>
          <w:rFonts w:ascii="Times New Roman" w:hAnsi="Times New Roman" w:cs="Times New Roman"/>
          <w:sz w:val="28"/>
          <w:szCs w:val="28"/>
        </w:rPr>
        <w:t>.176</w:t>
      </w:r>
    </w:p>
    <w:p w:rsidR="002B3823" w:rsidRPr="002B3823" w:rsidRDefault="002B3823" w:rsidP="002B3823">
      <w:pPr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2.</w:t>
      </w:r>
      <w:r w:rsidRPr="002B3823">
        <w:rPr>
          <w:rFonts w:ascii="Times New Roman" w:hAnsi="Times New Roman" w:cs="Times New Roman"/>
          <w:sz w:val="28"/>
          <w:szCs w:val="28"/>
        </w:rPr>
        <w:tab/>
        <w:t>Богачёва И. В., Семенович А.Г. Изучаем родную природу. Минск «</w:t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 школа» 2010 – с.200</w:t>
      </w:r>
    </w:p>
    <w:p w:rsidR="002B3823" w:rsidRPr="002B3823" w:rsidRDefault="002B3823" w:rsidP="002B3823">
      <w:pPr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3.</w:t>
      </w:r>
      <w:r w:rsidRPr="002B38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Винчевский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 Д. Е., Созинов О. В., Рыжая А. В. Мониторинг элементов природы для школьников: подготовка, методики, оформление результатов. Минск «</w:t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>» 2010 – с.183</w:t>
      </w:r>
    </w:p>
    <w:p w:rsidR="002B3823" w:rsidRPr="002B3823" w:rsidRDefault="002B3823" w:rsidP="002B3823">
      <w:pPr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4.</w:t>
      </w:r>
      <w:r w:rsidRPr="002B38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Грык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 В. В. і </w:t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Дзікая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прырода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 і выхаванне,2009 – с.272</w:t>
      </w:r>
    </w:p>
    <w:p w:rsidR="002B3823" w:rsidRPr="002B3823" w:rsidRDefault="002B3823" w:rsidP="002B3823">
      <w:pPr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5.</w:t>
      </w:r>
      <w:r w:rsidRPr="002B38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Кажэўнікава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Чароўны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 свет </w:t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птушак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 “Ураджай”,1998 – с.222</w:t>
      </w:r>
    </w:p>
    <w:p w:rsidR="002B3823" w:rsidRPr="002B3823" w:rsidRDefault="002B3823" w:rsidP="002B3823">
      <w:pPr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6.</w:t>
      </w:r>
      <w:r w:rsidRPr="002B38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Уэлти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 К. и другие Птицы. Пер. с англ. </w:t>
      </w:r>
      <w:proofErr w:type="gramStart"/>
      <w:r w:rsidRPr="002B382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2B3823">
        <w:rPr>
          <w:rFonts w:ascii="Times New Roman" w:hAnsi="Times New Roman" w:cs="Times New Roman"/>
          <w:sz w:val="28"/>
          <w:szCs w:val="28"/>
        </w:rPr>
        <w:t>.: Мир, 1983 – с.288</w:t>
      </w:r>
    </w:p>
    <w:p w:rsidR="002B3823" w:rsidRPr="002B3823" w:rsidRDefault="002B3823" w:rsidP="002B3823">
      <w:pPr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7.</w:t>
      </w:r>
      <w:r w:rsidRPr="002B38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Часопіс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  “</w:t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Птушкі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 і Мы разам для </w:t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птушак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>” № 1 (22),2013г.</w:t>
      </w:r>
    </w:p>
    <w:p w:rsidR="002B3823" w:rsidRPr="002B3823" w:rsidRDefault="002B3823" w:rsidP="002B3823">
      <w:pPr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8.</w:t>
      </w:r>
      <w:r w:rsidRPr="002B38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Часопіс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B3823">
        <w:rPr>
          <w:rFonts w:ascii="Times New Roman" w:hAnsi="Times New Roman" w:cs="Times New Roman"/>
          <w:sz w:val="28"/>
          <w:szCs w:val="28"/>
        </w:rPr>
        <w:t>Экалогія</w:t>
      </w:r>
      <w:proofErr w:type="spellEnd"/>
      <w:r w:rsidRPr="002B3823">
        <w:rPr>
          <w:rFonts w:ascii="Times New Roman" w:hAnsi="Times New Roman" w:cs="Times New Roman"/>
          <w:sz w:val="28"/>
          <w:szCs w:val="28"/>
        </w:rPr>
        <w:t>”  № 4, 2009г.</w:t>
      </w:r>
    </w:p>
    <w:p w:rsidR="002B3823" w:rsidRPr="002B3823" w:rsidRDefault="002B3823" w:rsidP="002B3823">
      <w:pPr>
        <w:rPr>
          <w:rFonts w:ascii="Times New Roman" w:hAnsi="Times New Roman" w:cs="Times New Roman"/>
          <w:sz w:val="28"/>
          <w:szCs w:val="28"/>
        </w:rPr>
      </w:pPr>
    </w:p>
    <w:p w:rsidR="002B3823" w:rsidRPr="001812C8" w:rsidRDefault="002B3823" w:rsidP="001812C8">
      <w:pPr>
        <w:rPr>
          <w:rFonts w:ascii="Times New Roman" w:hAnsi="Times New Roman" w:cs="Times New Roman"/>
          <w:sz w:val="28"/>
          <w:szCs w:val="28"/>
        </w:rPr>
      </w:pPr>
    </w:p>
    <w:p w:rsidR="00A965AA" w:rsidRPr="001812C8" w:rsidRDefault="00A965AA" w:rsidP="00555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57A0" w:rsidRPr="009F57A0" w:rsidRDefault="009F57A0" w:rsidP="005554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F57A0" w:rsidRPr="009F57A0" w:rsidSect="0098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36" w:rsidRDefault="003D4436" w:rsidP="009F57A0">
      <w:pPr>
        <w:spacing w:after="0" w:line="240" w:lineRule="auto"/>
      </w:pPr>
      <w:r>
        <w:separator/>
      </w:r>
    </w:p>
  </w:endnote>
  <w:endnote w:type="continuationSeparator" w:id="0">
    <w:p w:rsidR="003D4436" w:rsidRDefault="003D4436" w:rsidP="009F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36" w:rsidRDefault="003D4436" w:rsidP="009F57A0">
      <w:pPr>
        <w:spacing w:after="0" w:line="240" w:lineRule="auto"/>
      </w:pPr>
      <w:r>
        <w:separator/>
      </w:r>
    </w:p>
  </w:footnote>
  <w:footnote w:type="continuationSeparator" w:id="0">
    <w:p w:rsidR="003D4436" w:rsidRDefault="003D4436" w:rsidP="009F5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5729"/>
    <w:multiLevelType w:val="hybridMultilevel"/>
    <w:tmpl w:val="1D0E0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DE"/>
    <w:rsid w:val="00077DF3"/>
    <w:rsid w:val="000B5E58"/>
    <w:rsid w:val="00174381"/>
    <w:rsid w:val="001812C8"/>
    <w:rsid w:val="001C282A"/>
    <w:rsid w:val="0023296B"/>
    <w:rsid w:val="002B3823"/>
    <w:rsid w:val="002E1CD1"/>
    <w:rsid w:val="00311C78"/>
    <w:rsid w:val="00353594"/>
    <w:rsid w:val="003D4436"/>
    <w:rsid w:val="004748D7"/>
    <w:rsid w:val="004A3A67"/>
    <w:rsid w:val="004C70D4"/>
    <w:rsid w:val="00543A3C"/>
    <w:rsid w:val="00555483"/>
    <w:rsid w:val="00571BC4"/>
    <w:rsid w:val="005841D9"/>
    <w:rsid w:val="0059444F"/>
    <w:rsid w:val="005B1D09"/>
    <w:rsid w:val="006A15D8"/>
    <w:rsid w:val="006D5F33"/>
    <w:rsid w:val="006E0416"/>
    <w:rsid w:val="006F0FE5"/>
    <w:rsid w:val="00707066"/>
    <w:rsid w:val="00756874"/>
    <w:rsid w:val="007D4007"/>
    <w:rsid w:val="00887176"/>
    <w:rsid w:val="008C3DCB"/>
    <w:rsid w:val="008E6330"/>
    <w:rsid w:val="009515AD"/>
    <w:rsid w:val="009649A7"/>
    <w:rsid w:val="00974ABB"/>
    <w:rsid w:val="0098540A"/>
    <w:rsid w:val="00987C61"/>
    <w:rsid w:val="009B445E"/>
    <w:rsid w:val="009D01AE"/>
    <w:rsid w:val="009F57A0"/>
    <w:rsid w:val="00A20DD6"/>
    <w:rsid w:val="00A965AA"/>
    <w:rsid w:val="00AC4485"/>
    <w:rsid w:val="00AE3BE1"/>
    <w:rsid w:val="00AE6775"/>
    <w:rsid w:val="00B97967"/>
    <w:rsid w:val="00BB0CFF"/>
    <w:rsid w:val="00BC371B"/>
    <w:rsid w:val="00C1129F"/>
    <w:rsid w:val="00C477CE"/>
    <w:rsid w:val="00CC7982"/>
    <w:rsid w:val="00CF2C0C"/>
    <w:rsid w:val="00D33230"/>
    <w:rsid w:val="00D41747"/>
    <w:rsid w:val="00DD0F07"/>
    <w:rsid w:val="00DE7FDE"/>
    <w:rsid w:val="00EC7AFB"/>
    <w:rsid w:val="00E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176"/>
    <w:pPr>
      <w:spacing w:after="0" w:line="240" w:lineRule="auto"/>
    </w:pPr>
  </w:style>
  <w:style w:type="table" w:styleId="a4">
    <w:name w:val="Table Grid"/>
    <w:basedOn w:val="a1"/>
    <w:uiPriority w:val="59"/>
    <w:rsid w:val="00BB0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400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7A0"/>
  </w:style>
  <w:style w:type="paragraph" w:styleId="a8">
    <w:name w:val="footer"/>
    <w:basedOn w:val="a"/>
    <w:link w:val="a9"/>
    <w:uiPriority w:val="99"/>
    <w:unhideWhenUsed/>
    <w:rsid w:val="009F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176"/>
    <w:pPr>
      <w:spacing w:after="0" w:line="240" w:lineRule="auto"/>
    </w:pPr>
  </w:style>
  <w:style w:type="table" w:styleId="a4">
    <w:name w:val="Table Grid"/>
    <w:basedOn w:val="a1"/>
    <w:uiPriority w:val="59"/>
    <w:rsid w:val="00BB0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400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7A0"/>
  </w:style>
  <w:style w:type="paragraph" w:styleId="a8">
    <w:name w:val="footer"/>
    <w:basedOn w:val="a"/>
    <w:link w:val="a9"/>
    <w:uiPriority w:val="99"/>
    <w:unhideWhenUsed/>
    <w:rsid w:val="009F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963F-F87F-42E1-9619-8AD41A7A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13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23</cp:revision>
  <dcterms:created xsi:type="dcterms:W3CDTF">2014-02-13T08:46:00Z</dcterms:created>
  <dcterms:modified xsi:type="dcterms:W3CDTF">2023-06-09T10:09:00Z</dcterms:modified>
</cp:coreProperties>
</file>