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27" w:rsidRDefault="00026B51" w:rsidP="00644427">
      <w:pPr>
        <w:spacing w:after="0"/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-636453</wp:posOffset>
            </wp:positionH>
            <wp:positionV relativeFrom="paragraph">
              <wp:posOffset>-556352</wp:posOffset>
            </wp:positionV>
            <wp:extent cx="13201191" cy="8471971"/>
            <wp:effectExtent l="19050" t="0" r="459" b="0"/>
            <wp:wrapNone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191" cy="8471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5B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.3pt;height:24.3pt"/>
        </w:pict>
      </w:r>
      <w:r w:rsidR="00302AEA" w:rsidRPr="00644427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 xml:space="preserve">НЕСОВЕРШЕННОЛЕТНИЙ – </w:t>
      </w:r>
    </w:p>
    <w:p w:rsidR="006E6D90" w:rsidRDefault="00CE65BC" w:rsidP="00644427">
      <w:pPr>
        <w:spacing w:after="0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  <w:r w:rsidRPr="00CE65BC">
        <w:rPr>
          <w:rFonts w:ascii="Times New Roman" w:hAnsi="Times New Roman" w:cs="Times New Roman"/>
          <w:b/>
          <w:bCs/>
          <w:i/>
          <w:noProof/>
          <w:color w:val="7030A0"/>
          <w:sz w:val="28"/>
          <w:szCs w:val="28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Горизонтальный свиток 6" o:spid="_x0000_s1026" type="#_x0000_t98" style="position:absolute;margin-left:-29.05pt;margin-top:19.75pt;width:231.6pt;height:250.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" fillcolor="white [3201]" strokecolor="#8064a2 [3207]" strokeweight="2pt">
            <v:textbox>
              <w:txbxContent>
                <w:p w:rsidR="006E6D90" w:rsidRPr="006E6D90" w:rsidRDefault="006E6D90" w:rsidP="006E6D90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E6D9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Проступок – </w:t>
                  </w:r>
                  <w:r w:rsidRPr="006E6D90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нарушение правил поведения; вызывающее поведение.</w:t>
                  </w:r>
                </w:p>
                <w:p w:rsidR="006E6D90" w:rsidRDefault="006E6D90" w:rsidP="006444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</w:pPr>
                  <w:r w:rsidRPr="00325397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8"/>
                      <w:szCs w:val="28"/>
                      <w:shd w:val="clear" w:color="auto" w:fill="FFFFFF"/>
                    </w:rPr>
                    <w:t>Правонарушение</w:t>
                  </w:r>
                  <w:r w:rsidR="00644427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> –</w:t>
                  </w:r>
                  <w:r w:rsidRPr="00325397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>противоправное, общественно-опасное, виновное деяние, которое причиняет вред личности, обществу, государству, наказуемое в соответствии с законом.</w:t>
                  </w:r>
                </w:p>
                <w:p w:rsidR="006E6D90" w:rsidRDefault="006E6D90" w:rsidP="006E6D90">
                  <w:pPr>
                    <w:jc w:val="center"/>
                  </w:pPr>
                </w:p>
              </w:txbxContent>
            </v:textbox>
          </v:shape>
        </w:pict>
      </w:r>
      <w:r w:rsidR="00302AEA" w:rsidRPr="00644427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лицо, не достигшее возраста</w:t>
      </w:r>
      <w:r w:rsidR="00302AEA" w:rsidRPr="00302AEA"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  <w:t xml:space="preserve"> 18 лет</w:t>
      </w:r>
    </w:p>
    <w:p w:rsidR="006E6D90" w:rsidRDefault="006E6D90" w:rsidP="007D30DA">
      <w:pPr>
        <w:spacing w:after="0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6E6D90" w:rsidRDefault="006E6D90" w:rsidP="006E6D90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6E6D90" w:rsidRDefault="006E6D90" w:rsidP="006E6D90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6E6D90" w:rsidRDefault="006E6D90" w:rsidP="006E6D90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6E6D90" w:rsidRDefault="006E6D90" w:rsidP="006E6D90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6E6D90" w:rsidRDefault="006E6D90" w:rsidP="006E6D90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6E6D90" w:rsidRDefault="006E6D90" w:rsidP="006E6D90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6E6D90" w:rsidRDefault="006E6D90" w:rsidP="006E6D90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644427" w:rsidRDefault="00644427" w:rsidP="00EE410F">
      <w:pPr>
        <w:jc w:val="center"/>
        <w:rPr>
          <w:rFonts w:ascii="Times New Roman" w:hAnsi="Times New Roman" w:cs="Times New Roman"/>
          <w:b/>
          <w:bCs/>
          <w:i/>
          <w:color w:val="002060"/>
          <w:sz w:val="32"/>
          <w:szCs w:val="32"/>
        </w:rPr>
      </w:pPr>
    </w:p>
    <w:p w:rsidR="00644427" w:rsidRDefault="00EE410F" w:rsidP="00644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27">
        <w:rPr>
          <w:rFonts w:ascii="Times New Roman" w:hAnsi="Times New Roman" w:cs="Times New Roman"/>
          <w:b/>
          <w:sz w:val="28"/>
          <w:szCs w:val="28"/>
        </w:rPr>
        <w:t xml:space="preserve">Факторы, влияющие на формирование преступного поведения у </w:t>
      </w:r>
    </w:p>
    <w:p w:rsidR="00F20F22" w:rsidRPr="00644427" w:rsidRDefault="00EE410F" w:rsidP="00644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27">
        <w:rPr>
          <w:rFonts w:ascii="Times New Roman" w:hAnsi="Times New Roman" w:cs="Times New Roman"/>
          <w:b/>
          <w:sz w:val="28"/>
          <w:szCs w:val="28"/>
        </w:rPr>
        <w:t>несовершеннолетних</w:t>
      </w:r>
    </w:p>
    <w:p w:rsidR="00EE410F" w:rsidRPr="00EE410F" w:rsidRDefault="00EE410F" w:rsidP="00941497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410F">
        <w:rPr>
          <w:rFonts w:ascii="Times New Roman" w:hAnsi="Times New Roman" w:cs="Times New Roman"/>
          <w:sz w:val="28"/>
          <w:szCs w:val="28"/>
        </w:rPr>
        <w:t>Отрицательное влияние в семье.</w:t>
      </w:r>
    </w:p>
    <w:p w:rsidR="00941497" w:rsidRPr="00941497" w:rsidRDefault="00EE410F" w:rsidP="00941497">
      <w:pPr>
        <w:pStyle w:val="a3"/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410F">
        <w:rPr>
          <w:rFonts w:ascii="Times New Roman" w:hAnsi="Times New Roman" w:cs="Times New Roman"/>
          <w:sz w:val="28"/>
          <w:szCs w:val="28"/>
        </w:rPr>
        <w:t>Биологические факторы</w:t>
      </w:r>
      <w:r w:rsidR="00941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10F" w:rsidRPr="00941497" w:rsidRDefault="00EE410F" w:rsidP="00941497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1497">
        <w:rPr>
          <w:rFonts w:ascii="Times New Roman" w:hAnsi="Times New Roman" w:cs="Times New Roman"/>
          <w:sz w:val="28"/>
          <w:szCs w:val="28"/>
        </w:rPr>
        <w:t>(период полового созревания).</w:t>
      </w:r>
    </w:p>
    <w:p w:rsidR="00941497" w:rsidRPr="00941497" w:rsidRDefault="00EE410F" w:rsidP="00941497">
      <w:pPr>
        <w:pStyle w:val="a3"/>
        <w:numPr>
          <w:ilvl w:val="0"/>
          <w:numId w:val="5"/>
        </w:numPr>
        <w:spacing w:after="0" w:line="240" w:lineRule="auto"/>
        <w:ind w:left="284" w:right="-1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410F">
        <w:rPr>
          <w:rFonts w:ascii="Times New Roman" w:hAnsi="Times New Roman" w:cs="Times New Roman"/>
          <w:sz w:val="28"/>
          <w:szCs w:val="28"/>
        </w:rPr>
        <w:t>Стереотипы поведения</w:t>
      </w:r>
      <w:r w:rsidR="00941497">
        <w:rPr>
          <w:rFonts w:ascii="Times New Roman" w:hAnsi="Times New Roman" w:cs="Times New Roman"/>
          <w:sz w:val="28"/>
          <w:szCs w:val="28"/>
        </w:rPr>
        <w:t>,</w:t>
      </w:r>
    </w:p>
    <w:p w:rsidR="00EE410F" w:rsidRPr="00EE410F" w:rsidRDefault="00EE410F" w:rsidP="00941497">
      <w:pPr>
        <w:pStyle w:val="a3"/>
        <w:spacing w:after="0" w:line="240" w:lineRule="auto"/>
        <w:ind w:left="284" w:right="-1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410F">
        <w:rPr>
          <w:rFonts w:ascii="Times New Roman" w:hAnsi="Times New Roman" w:cs="Times New Roman"/>
          <w:sz w:val="28"/>
          <w:szCs w:val="28"/>
        </w:rPr>
        <w:t xml:space="preserve"> пропаганда наркотиков, культивирование половой расп</w:t>
      </w:r>
      <w:r w:rsidR="00941497">
        <w:rPr>
          <w:rFonts w:ascii="Times New Roman" w:hAnsi="Times New Roman" w:cs="Times New Roman"/>
          <w:sz w:val="28"/>
          <w:szCs w:val="28"/>
        </w:rPr>
        <w:t>ущенности, насилия и жестокости</w:t>
      </w:r>
      <w:r w:rsidRPr="00EE410F">
        <w:rPr>
          <w:rFonts w:ascii="Times New Roman" w:hAnsi="Times New Roman" w:cs="Times New Roman"/>
          <w:sz w:val="28"/>
          <w:szCs w:val="28"/>
        </w:rPr>
        <w:t>.</w:t>
      </w:r>
    </w:p>
    <w:p w:rsidR="00EE410F" w:rsidRPr="00EE410F" w:rsidRDefault="00EE410F" w:rsidP="00941497">
      <w:pPr>
        <w:pStyle w:val="a3"/>
        <w:numPr>
          <w:ilvl w:val="0"/>
          <w:numId w:val="5"/>
        </w:numPr>
        <w:spacing w:after="0"/>
        <w:ind w:left="284" w:right="-1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410F">
        <w:rPr>
          <w:rFonts w:ascii="Times New Roman" w:hAnsi="Times New Roman" w:cs="Times New Roman"/>
          <w:sz w:val="28"/>
          <w:szCs w:val="28"/>
        </w:rPr>
        <w:t>Детская безнадзорность.</w:t>
      </w:r>
    </w:p>
    <w:p w:rsidR="00F20F22" w:rsidRPr="007D30DA" w:rsidRDefault="00EE410F" w:rsidP="00F20F22">
      <w:pPr>
        <w:pStyle w:val="a3"/>
        <w:numPr>
          <w:ilvl w:val="0"/>
          <w:numId w:val="5"/>
        </w:numPr>
        <w:ind w:left="284" w:right="-1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410F">
        <w:rPr>
          <w:rFonts w:ascii="Times New Roman" w:hAnsi="Times New Roman" w:cs="Times New Roman"/>
          <w:sz w:val="28"/>
          <w:szCs w:val="28"/>
        </w:rPr>
        <w:t xml:space="preserve">Бродяжничество. </w:t>
      </w:r>
    </w:p>
    <w:p w:rsidR="00F20F22" w:rsidRDefault="007D30DA" w:rsidP="007D30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0DA">
        <w:rPr>
          <w:rFonts w:ascii="Times New Roman" w:hAnsi="Times New Roman" w:cs="Times New Roman"/>
          <w:b/>
          <w:sz w:val="32"/>
          <w:szCs w:val="32"/>
        </w:rPr>
        <w:lastRenderedPageBreak/>
        <w:t>Причины правонарушений среди подростков</w:t>
      </w:r>
    </w:p>
    <w:p w:rsidR="007D30DA" w:rsidRPr="007D30DA" w:rsidRDefault="007D30DA" w:rsidP="007D30D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0DA">
        <w:rPr>
          <w:rFonts w:ascii="Times New Roman" w:hAnsi="Times New Roman" w:cs="Times New Roman"/>
          <w:sz w:val="28"/>
          <w:szCs w:val="28"/>
        </w:rPr>
        <w:t>Семейное неблагополучие</w:t>
      </w:r>
    </w:p>
    <w:p w:rsidR="007D30DA" w:rsidRPr="007D30DA" w:rsidRDefault="007D30DA" w:rsidP="007D30D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0DA">
        <w:rPr>
          <w:rFonts w:ascii="Times New Roman" w:hAnsi="Times New Roman" w:cs="Times New Roman"/>
          <w:sz w:val="28"/>
          <w:szCs w:val="28"/>
        </w:rPr>
        <w:t>Неблагоприятное бытовое окружение</w:t>
      </w:r>
    </w:p>
    <w:p w:rsidR="007D30DA" w:rsidRPr="007D30DA" w:rsidRDefault="007D30DA" w:rsidP="007D30D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0DA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</w:p>
    <w:p w:rsidR="007D30DA" w:rsidRPr="007D30DA" w:rsidRDefault="007D30DA" w:rsidP="007D30D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0DA">
        <w:rPr>
          <w:rFonts w:ascii="Times New Roman" w:hAnsi="Times New Roman" w:cs="Times New Roman"/>
          <w:sz w:val="28"/>
          <w:szCs w:val="28"/>
        </w:rPr>
        <w:t>Подстрекательство со стороны взрослых</w:t>
      </w:r>
    </w:p>
    <w:p w:rsidR="007D30DA" w:rsidRPr="007D30DA" w:rsidRDefault="007D30DA" w:rsidP="007D30D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0DA">
        <w:rPr>
          <w:rFonts w:ascii="Times New Roman" w:hAnsi="Times New Roman" w:cs="Times New Roman"/>
          <w:sz w:val="28"/>
          <w:szCs w:val="28"/>
        </w:rPr>
        <w:t>Низкая правовая грамотность</w:t>
      </w:r>
    </w:p>
    <w:p w:rsidR="007D30DA" w:rsidRDefault="007D30DA" w:rsidP="0094149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30DA" w:rsidRDefault="007D30DA" w:rsidP="007D30D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30DA" w:rsidRPr="007D30DA" w:rsidRDefault="00941497" w:rsidP="007D30DA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25002" cy="1550001"/>
            <wp:effectExtent l="1905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203" cy="1553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0DA" w:rsidRPr="007D30DA" w:rsidRDefault="007D30DA" w:rsidP="007D30D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D30DA">
        <w:rPr>
          <w:rFonts w:ascii="Times New Roman" w:hAnsi="Times New Roman" w:cs="Times New Roman"/>
          <w:b/>
          <w:i/>
          <w:sz w:val="32"/>
          <w:szCs w:val="32"/>
        </w:rPr>
        <w:t>Исследования показывают</w:t>
      </w:r>
    </w:p>
    <w:p w:rsidR="00EE410F" w:rsidRDefault="00941497" w:rsidP="007D30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E410F">
        <w:rPr>
          <w:rFonts w:ascii="Times New Roman" w:hAnsi="Times New Roman" w:cs="Times New Roman"/>
          <w:sz w:val="24"/>
          <w:szCs w:val="24"/>
        </w:rPr>
        <w:t xml:space="preserve">олее 2/3 </w:t>
      </w:r>
      <w:proofErr w:type="spellStart"/>
      <w:r w:rsidR="00EE410F">
        <w:rPr>
          <w:rFonts w:ascii="Times New Roman" w:hAnsi="Times New Roman" w:cs="Times New Roman"/>
          <w:sz w:val="24"/>
          <w:szCs w:val="24"/>
        </w:rPr>
        <w:t>несовершеноолетних</w:t>
      </w:r>
      <w:proofErr w:type="spellEnd"/>
      <w:r w:rsidR="00EE4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10F">
        <w:rPr>
          <w:rFonts w:ascii="Times New Roman" w:hAnsi="Times New Roman" w:cs="Times New Roman"/>
          <w:sz w:val="24"/>
          <w:szCs w:val="24"/>
        </w:rPr>
        <w:t>претупников</w:t>
      </w:r>
      <w:proofErr w:type="spellEnd"/>
      <w:r w:rsidR="00EE410F">
        <w:rPr>
          <w:rFonts w:ascii="Times New Roman" w:hAnsi="Times New Roman" w:cs="Times New Roman"/>
          <w:sz w:val="24"/>
          <w:szCs w:val="24"/>
        </w:rPr>
        <w:t xml:space="preserve"> воспитывались в семьях, где постоянно присутствовали ссоры, скандалы, взаимные оскорбления, пьянство и разврат. </w:t>
      </w:r>
    </w:p>
    <w:p w:rsidR="007D30DA" w:rsidRDefault="00EE410F" w:rsidP="007D30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Каждого 8-10 рецидивиста, вставшего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преступленый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путь в раннем возрасте, в пьянство </w:t>
      </w:r>
      <w:r w:rsidR="007D30DA">
        <w:rPr>
          <w:rFonts w:ascii="Times New Roman" w:hAnsi="Times New Roman" w:cs="Times New Roman"/>
          <w:sz w:val="24"/>
          <w:szCs w:val="24"/>
        </w:rPr>
        <w:t>и совершение преступлений повлекли родители, старшие братья, близкие родственники.</w:t>
      </w:r>
    </w:p>
    <w:p w:rsidR="007D30DA" w:rsidRPr="00325397" w:rsidRDefault="007D30DA" w:rsidP="00F77A4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32539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lastRenderedPageBreak/>
        <w:t>За что несет ответственность ребенок!</w:t>
      </w:r>
    </w:p>
    <w:p w:rsidR="007D30DA" w:rsidRPr="00797562" w:rsidRDefault="007D30DA" w:rsidP="00F77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общественно опасных деяний, бродяжничество, уклонение от учебы, пьянство.</w:t>
      </w:r>
    </w:p>
    <w:p w:rsidR="00F301F2" w:rsidRDefault="007D30DA" w:rsidP="00F77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7D30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 лет</w:t>
      </w:r>
      <w:r w:rsidRPr="007D3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помещен в специальное воспитательное учреждение для детей и подростков в случае систематического нарушения правил общественного поведения или совершения общественно опасных деяний; </w:t>
      </w:r>
    </w:p>
    <w:p w:rsidR="007D30DA" w:rsidRPr="00797562" w:rsidRDefault="007D30DA" w:rsidP="00F77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7D30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14 лет</w:t>
      </w:r>
      <w:r w:rsidRPr="007D3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подростке лежит уголовная ответственность за отдельные виды преступлений, возмещение причинённого вреда;</w:t>
      </w:r>
    </w:p>
    <w:p w:rsidR="007D30DA" w:rsidRDefault="007D30DA" w:rsidP="00F77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7D30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 лет</w:t>
      </w:r>
      <w:r w:rsidRPr="007D3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всех видов преступлений.</w:t>
      </w:r>
    </w:p>
    <w:p w:rsidR="00762C90" w:rsidRDefault="00762C90" w:rsidP="00BA38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8D0" w:rsidRDefault="00F77A48" w:rsidP="00F301F2">
      <w:pPr>
        <w:shd w:val="clear" w:color="auto" w:fill="FFFFFF"/>
        <w:spacing w:after="0" w:line="240" w:lineRule="auto"/>
        <w:ind w:right="124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26999" cy="1883884"/>
            <wp:effectExtent l="19050" t="0" r="6701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901" cy="1888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1F2" w:rsidRDefault="00F301F2" w:rsidP="00762C9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7030A0"/>
          <w:sz w:val="36"/>
          <w:szCs w:val="36"/>
          <w:bdr w:val="none" w:sz="0" w:space="0" w:color="auto" w:frame="1"/>
        </w:rPr>
      </w:pPr>
    </w:p>
    <w:p w:rsidR="00F301F2" w:rsidRDefault="00F301F2" w:rsidP="00762C9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7030A0"/>
          <w:sz w:val="36"/>
          <w:szCs w:val="36"/>
          <w:bdr w:val="none" w:sz="0" w:space="0" w:color="auto" w:frame="1"/>
        </w:rPr>
      </w:pPr>
    </w:p>
    <w:p w:rsidR="00F301F2" w:rsidRDefault="00F301F2" w:rsidP="00762C9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7030A0"/>
          <w:sz w:val="36"/>
          <w:szCs w:val="36"/>
          <w:bdr w:val="none" w:sz="0" w:space="0" w:color="auto" w:frame="1"/>
        </w:rPr>
      </w:pPr>
    </w:p>
    <w:p w:rsidR="00325397" w:rsidRPr="00325397" w:rsidRDefault="00026B51" w:rsidP="00762C9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7030A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-757639</wp:posOffset>
            </wp:positionH>
            <wp:positionV relativeFrom="paragraph">
              <wp:posOffset>-490251</wp:posOffset>
            </wp:positionV>
            <wp:extent cx="22545622" cy="7855027"/>
            <wp:effectExtent l="19050" t="0" r="0" b="0"/>
            <wp:wrapNone/>
            <wp:docPr id="19" name="Рисунок 1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5622" cy="785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4427" w:rsidRPr="00325397">
        <w:rPr>
          <w:rStyle w:val="a7"/>
          <w:color w:val="7030A0"/>
          <w:sz w:val="36"/>
          <w:szCs w:val="36"/>
          <w:bdr w:val="none" w:sz="0" w:space="0" w:color="auto" w:frame="1"/>
        </w:rPr>
        <w:t xml:space="preserve"> </w:t>
      </w:r>
      <w:r w:rsidR="00325397" w:rsidRPr="00325397">
        <w:rPr>
          <w:rStyle w:val="a7"/>
          <w:color w:val="7030A0"/>
          <w:sz w:val="36"/>
          <w:szCs w:val="36"/>
          <w:bdr w:val="none" w:sz="0" w:space="0" w:color="auto" w:frame="1"/>
        </w:rPr>
        <w:t>Уважаемые родители!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Ребенок, в первую очередь, учится тому, что видит у себя дома: родители ему пример.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Принимайте активное участие в жизни семьи.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Старайтесь находить время, чтобы поговорить с ребенком.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Интересуйтесь проблемами ребенка, вникайте во все возникающие в его жизни сложности.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Помогайте развивать у ребенка умения и таланты.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Действуйте без нажима на ребенка, помогая ему тем самым самостоятельно принимать решения.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Имейте представление о различных этапах в жизни ребенка.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Уважайте право ребенка на собственное мнение.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Умейте сдерживать себя и относиться к ребенку как к равноправному партнеру, который просто пока что обладает меньшим жизненным опытом.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С уважением относитесь ко всем членам семьи.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Старайтесь меньше совершать ошибок.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Учитесь смотреть на жизнь глазами ребенка.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Доверяйте всем членам семьи.</w:t>
      </w:r>
    </w:p>
    <w:p w:rsidR="00762C90" w:rsidRDefault="00CE65BC" w:rsidP="00762C90">
      <w:pPr>
        <w:pStyle w:val="a6"/>
        <w:shd w:val="clear" w:color="auto" w:fill="FFFFFF"/>
        <w:spacing w:before="0" w:beforeAutospacing="0" w:after="0" w:afterAutospacing="0"/>
        <w:ind w:left="142" w:right="-18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  <w:r>
        <w:rPr>
          <w:noProof/>
          <w:color w:val="000000"/>
          <w:sz w:val="36"/>
          <w:szCs w:val="36"/>
        </w:rPr>
        <w:lastRenderedPageBreak/>
        <w:pict>
          <v:roundrect id="Скругленный прямоугольник 5" o:spid="_x0000_s1027" style="position:absolute;left:0;text-align:left;margin-left:7pt;margin-top:-6.5pt;width:232.45pt;height:64.2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" fillcolor="white [3201]" strokecolor="#8064a2 [3207]" strokeweight="2pt">
            <v:textbox>
              <w:txbxContent>
                <w:p w:rsidR="00762C90" w:rsidRPr="00762C90" w:rsidRDefault="00762C90" w:rsidP="00762C90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762C90">
                    <w:rPr>
                      <w:rFonts w:ascii="Times New Roman" w:hAnsi="Times New Roman" w:cs="Times New Roman"/>
                      <w:sz w:val="40"/>
                      <w:szCs w:val="40"/>
                    </w:rPr>
                    <w:t>Боритесь не с ребенком, а с проблемой.</w:t>
                  </w:r>
                </w:p>
                <w:p w:rsidR="00762C90" w:rsidRDefault="00762C90" w:rsidP="00762C90">
                  <w:pPr>
                    <w:jc w:val="center"/>
                  </w:pPr>
                </w:p>
              </w:txbxContent>
            </v:textbox>
          </v:roundrect>
        </w:pict>
      </w:r>
    </w:p>
    <w:p w:rsidR="00762C90" w:rsidRDefault="00762C90" w:rsidP="00762C90">
      <w:pPr>
        <w:pStyle w:val="a6"/>
        <w:shd w:val="clear" w:color="auto" w:fill="FFFFFF"/>
        <w:spacing w:before="0" w:beforeAutospacing="0" w:after="0" w:afterAutospacing="0"/>
        <w:ind w:left="142" w:right="-18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762C90" w:rsidRDefault="00762C90" w:rsidP="00762C90">
      <w:pPr>
        <w:pStyle w:val="a6"/>
        <w:shd w:val="clear" w:color="auto" w:fill="FFFFFF"/>
        <w:spacing w:before="0" w:beforeAutospacing="0" w:after="0" w:afterAutospacing="0"/>
        <w:ind w:left="142" w:right="-18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F77A48" w:rsidRDefault="00F77A48" w:rsidP="00797562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301F2" w:rsidRDefault="00F301F2" w:rsidP="00797562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301F2" w:rsidRDefault="00F301F2" w:rsidP="00797562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301F2" w:rsidRDefault="00F301F2" w:rsidP="00797562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301F2" w:rsidRDefault="00F301F2" w:rsidP="00797562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77A48" w:rsidRDefault="00F77A48" w:rsidP="00F77A4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</w:pPr>
      <w:r w:rsidRPr="00F77A48"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  <w:t>За полгода 2024-го на 13,9 % выросло количество преступлений, совершаемых несовершеннолетними</w:t>
      </w:r>
      <w:r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  <w:t>.</w:t>
      </w:r>
    </w:p>
    <w:p w:rsidR="006B6D18" w:rsidRDefault="00F77A48" w:rsidP="00F77A4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shd w:val="clear" w:color="auto" w:fill="FFFFFF"/>
        </w:rPr>
        <w:t> </w:t>
      </w:r>
      <w:r w:rsidR="006B6D18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Их стало больше в пять раз – с 23 до 119. </w:t>
      </w:r>
      <w:proofErr w:type="gramStart"/>
      <w:r w:rsidR="006B6D18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В</w:t>
      </w:r>
      <w:r w:rsidRPr="00F77A48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ыросло количество преступлений, которые связаны с незаконным оборотов наркотико</w:t>
      </w:r>
      <w:r w:rsidR="006B6D18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в.</w:t>
      </w:r>
      <w:proofErr w:type="gramEnd"/>
      <w:r w:rsidR="006B6D18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Их количество выросло вдвое –</w:t>
      </w:r>
      <w:r w:rsidRPr="00F77A48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с 35 до 70. Почти четвертая часть всех преступлений, совершенных подростками, произошла в интернете с использованием компьютерных технологий.</w:t>
      </w:r>
    </w:p>
    <w:p w:rsidR="00F77A48" w:rsidRPr="00F77A48" w:rsidRDefault="00F77A48" w:rsidP="00F77A4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C00000"/>
          <w:kern w:val="36"/>
          <w:sz w:val="32"/>
          <w:szCs w:val="32"/>
          <w:lang w:eastAsia="ru-RU"/>
        </w:rPr>
      </w:pPr>
      <w:r w:rsidRPr="00F77A48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В прошлом году их доля была менее 10 %</w:t>
      </w:r>
    </w:p>
    <w:p w:rsidR="00F77A48" w:rsidRDefault="00F77A48" w:rsidP="00F20F22">
      <w:pPr>
        <w:spacing w:after="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F20F22" w:rsidRPr="00026B51" w:rsidRDefault="00F77A48" w:rsidP="00F20F22">
      <w:pPr>
        <w:spacing w:after="0"/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  <w:r w:rsidRPr="00026B51"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  <w:lastRenderedPageBreak/>
        <w:t xml:space="preserve">       </w:t>
      </w:r>
      <w:r w:rsidR="00F20F22" w:rsidRPr="00026B51"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  <w:t>ГУО «</w:t>
      </w:r>
      <w:proofErr w:type="spellStart"/>
      <w:r w:rsidR="00644427" w:rsidRPr="00026B51"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  <w:t>Носовичская</w:t>
      </w:r>
      <w:proofErr w:type="spellEnd"/>
      <w:r w:rsidR="00644427" w:rsidRPr="00026B51"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  <w:t xml:space="preserve"> средняя школа</w:t>
      </w:r>
      <w:r w:rsidR="00F20F22" w:rsidRPr="00026B51"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  <w:t>»</w:t>
      </w:r>
    </w:p>
    <w:p w:rsidR="00F20F22" w:rsidRPr="007162BE" w:rsidRDefault="00F20F22" w:rsidP="00F20F22">
      <w:pPr>
        <w:ind w:right="-18"/>
        <w:jc w:val="both"/>
        <w:rPr>
          <w:rFonts w:ascii="Monotype Corsiva" w:eastAsiaTheme="minorEastAsia" w:hAnsi="Monotype Corsiva"/>
          <w:b/>
          <w:sz w:val="28"/>
          <w:szCs w:val="28"/>
          <w:lang w:eastAsia="ru-RU"/>
        </w:rPr>
      </w:pPr>
    </w:p>
    <w:p w:rsidR="00F20F22" w:rsidRPr="00762C90" w:rsidRDefault="00F20F22" w:rsidP="00762C90">
      <w:pPr>
        <w:jc w:val="center"/>
        <w:rPr>
          <w:rFonts w:eastAsiaTheme="minorEastAsia"/>
          <w:snapToGrid w:val="0"/>
          <w:sz w:val="28"/>
          <w:szCs w:val="28"/>
          <w:lang w:eastAsia="ru-RU"/>
        </w:rPr>
      </w:pPr>
    </w:p>
    <w:p w:rsidR="00F20F22" w:rsidRDefault="00F20F22" w:rsidP="00F20F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</w:p>
    <w:p w:rsidR="00026B51" w:rsidRDefault="00026B51" w:rsidP="00026B51">
      <w:pPr>
        <w:spacing w:after="0" w:line="360" w:lineRule="auto"/>
        <w:jc w:val="center"/>
        <w:rPr>
          <w:rStyle w:val="Bodytext2"/>
          <w:rFonts w:eastAsia="Sylfaen"/>
          <w:b/>
          <w:sz w:val="48"/>
          <w:szCs w:val="48"/>
        </w:rPr>
      </w:pPr>
      <w:r w:rsidRPr="00026B51">
        <w:rPr>
          <w:rStyle w:val="Bodytext2"/>
          <w:rFonts w:eastAsia="Sylfaen"/>
          <w:b/>
          <w:sz w:val="48"/>
          <w:szCs w:val="48"/>
        </w:rPr>
        <w:t xml:space="preserve">Профилактика </w:t>
      </w:r>
      <w:r>
        <w:rPr>
          <w:rStyle w:val="Bodytext2"/>
          <w:rFonts w:eastAsia="Sylfaen"/>
          <w:b/>
          <w:sz w:val="48"/>
          <w:szCs w:val="48"/>
        </w:rPr>
        <w:t xml:space="preserve">    </w:t>
      </w:r>
      <w:r w:rsidRPr="00026B51">
        <w:rPr>
          <w:rStyle w:val="Bodytext2"/>
          <w:rFonts w:eastAsia="Sylfaen"/>
          <w:b/>
          <w:sz w:val="48"/>
          <w:szCs w:val="48"/>
        </w:rPr>
        <w:t>правонарушений подростков</w:t>
      </w:r>
    </w:p>
    <w:p w:rsidR="00F301F2" w:rsidRPr="00026B51" w:rsidRDefault="00F301F2" w:rsidP="00026B51">
      <w:pPr>
        <w:spacing w:after="0" w:line="360" w:lineRule="auto"/>
        <w:jc w:val="center"/>
        <w:rPr>
          <w:rFonts w:ascii="Times New Roman" w:eastAsia="Sylfaen" w:hAnsi="Times New Roman" w:cs="Times New Roman"/>
          <w:b/>
          <w:color w:val="000000"/>
          <w:sz w:val="48"/>
          <w:szCs w:val="48"/>
          <w:lang w:eastAsia="ru-RU" w:bidi="ru-RU"/>
        </w:rPr>
      </w:pPr>
    </w:p>
    <w:p w:rsidR="008878C2" w:rsidRPr="00026B51" w:rsidRDefault="00026B51" w:rsidP="00026B51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84893" cy="2390660"/>
            <wp:effectExtent l="19050" t="0" r="0" b="0"/>
            <wp:docPr id="22" name="Рисунок 2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768" cy="2393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78C2" w:rsidRPr="00026B51" w:rsidSect="00E1765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460"/>
    <w:multiLevelType w:val="hybridMultilevel"/>
    <w:tmpl w:val="0C92B0D4"/>
    <w:lvl w:ilvl="0" w:tplc="381AA7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860DF"/>
    <w:multiLevelType w:val="hybridMultilevel"/>
    <w:tmpl w:val="0C1E2600"/>
    <w:lvl w:ilvl="0" w:tplc="192E7F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0F6D"/>
    <w:multiLevelType w:val="hybridMultilevel"/>
    <w:tmpl w:val="385EE87A"/>
    <w:lvl w:ilvl="0" w:tplc="2C2ABD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04A6D"/>
    <w:multiLevelType w:val="hybridMultilevel"/>
    <w:tmpl w:val="1A241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05167"/>
    <w:multiLevelType w:val="hybridMultilevel"/>
    <w:tmpl w:val="F8B84764"/>
    <w:lvl w:ilvl="0" w:tplc="407C61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62820"/>
    <w:multiLevelType w:val="multilevel"/>
    <w:tmpl w:val="FF9E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20F22"/>
    <w:rsid w:val="00026B51"/>
    <w:rsid w:val="00110DC8"/>
    <w:rsid w:val="00302AEA"/>
    <w:rsid w:val="00325397"/>
    <w:rsid w:val="005A795A"/>
    <w:rsid w:val="00644427"/>
    <w:rsid w:val="006B6D18"/>
    <w:rsid w:val="006E6D90"/>
    <w:rsid w:val="00762C90"/>
    <w:rsid w:val="00797562"/>
    <w:rsid w:val="007D30DA"/>
    <w:rsid w:val="00840B09"/>
    <w:rsid w:val="008878C2"/>
    <w:rsid w:val="008F7275"/>
    <w:rsid w:val="00941497"/>
    <w:rsid w:val="00BA38D0"/>
    <w:rsid w:val="00CE65BC"/>
    <w:rsid w:val="00CF689D"/>
    <w:rsid w:val="00EB0DF6"/>
    <w:rsid w:val="00EE410F"/>
    <w:rsid w:val="00F20F22"/>
    <w:rsid w:val="00F301F2"/>
    <w:rsid w:val="00F7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22"/>
  </w:style>
  <w:style w:type="paragraph" w:styleId="1">
    <w:name w:val="heading 1"/>
    <w:basedOn w:val="a"/>
    <w:link w:val="10"/>
    <w:uiPriority w:val="9"/>
    <w:qFormat/>
    <w:rsid w:val="00F77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F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F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2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5397"/>
    <w:rPr>
      <w:b/>
      <w:bCs/>
    </w:rPr>
  </w:style>
  <w:style w:type="character" w:styleId="a8">
    <w:name w:val="Hyperlink"/>
    <w:basedOn w:val="a0"/>
    <w:uiPriority w:val="99"/>
    <w:semiHidden/>
    <w:unhideWhenUsed/>
    <w:rsid w:val="0032539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7A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2">
    <w:name w:val="Body text (2)"/>
    <w:rsid w:val="00026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F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F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2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5397"/>
    <w:rPr>
      <w:b/>
      <w:bCs/>
    </w:rPr>
  </w:style>
  <w:style w:type="character" w:styleId="a8">
    <w:name w:val="Hyperlink"/>
    <w:basedOn w:val="a0"/>
    <w:uiPriority w:val="99"/>
    <w:semiHidden/>
    <w:unhideWhenUsed/>
    <w:rsid w:val="003253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2019-12-12T08:38:00Z</dcterms:created>
  <dcterms:modified xsi:type="dcterms:W3CDTF">2024-11-03T17:04:00Z</dcterms:modified>
</cp:coreProperties>
</file>