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77" w:rsidRPr="00445077" w:rsidRDefault="00445077" w:rsidP="00445077">
      <w:pPr>
        <w:spacing w:line="276" w:lineRule="auto"/>
        <w:ind w:left="2832" w:firstLine="708"/>
        <w:rPr>
          <w:b/>
          <w:i/>
          <w:sz w:val="32"/>
          <w:szCs w:val="32"/>
          <w:lang w:val="en-US"/>
        </w:rPr>
      </w:pPr>
      <w:r w:rsidRPr="00445077">
        <w:rPr>
          <w:b/>
          <w:i/>
          <w:sz w:val="32"/>
          <w:szCs w:val="32"/>
        </w:rPr>
        <w:t>Молодежная мода</w:t>
      </w:r>
    </w:p>
    <w:p w:rsidR="00445077" w:rsidRPr="00445077" w:rsidRDefault="00445077" w:rsidP="00445077">
      <w:pPr>
        <w:spacing w:line="276" w:lineRule="auto"/>
        <w:ind w:left="2832" w:firstLine="708"/>
        <w:rPr>
          <w:b/>
          <w:i/>
          <w:sz w:val="28"/>
          <w:szCs w:val="28"/>
          <w:lang w:val="en-US"/>
        </w:rPr>
      </w:pP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>Цель: ознакомить с основными понятиями моды, развитие умений подбирать сочетания в ансамблях, осознание своей индивидуальности и неповторимости.</w:t>
      </w:r>
    </w:p>
    <w:p w:rsid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 xml:space="preserve"> Единственное, что могут сделать родители на этом фронте — постараться убедить свое чадо, что не </w:t>
      </w:r>
      <w:proofErr w:type="gramStart"/>
      <w:r w:rsidRPr="00445077">
        <w:rPr>
          <w:sz w:val="28"/>
          <w:szCs w:val="28"/>
        </w:rPr>
        <w:t>все то</w:t>
      </w:r>
      <w:proofErr w:type="gramEnd"/>
      <w:r w:rsidRPr="00445077">
        <w:rPr>
          <w:sz w:val="28"/>
          <w:szCs w:val="28"/>
        </w:rPr>
        <w:t xml:space="preserve"> золото, что блестит. Девушка, наделенная от природы красотой, но не выработавшая своего стиля и не нашедшая своей индивидуальности, никогда не станет элегантной.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45077">
        <w:rPr>
          <w:b/>
          <w:i/>
          <w:sz w:val="28"/>
          <w:szCs w:val="28"/>
        </w:rPr>
        <w:t>Элегантность и индивидуальность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 xml:space="preserve">Элегантность подразумевает не только броскую внешность и модную одежду, но и манеры, походку, умение владеть собой — словом, весь тот комплекс едва уловимых «чуть-чуть», которые и придают женщине привлекательность. Девушка, слепо следующая всем веяниям моды, одевающаяся и украшающая себя по принципу: чем дороже и больше, тем лучше, и выдающая понравившийся ей стиль другой девушки </w:t>
      </w:r>
      <w:proofErr w:type="gramStart"/>
      <w:r w:rsidRPr="00445077">
        <w:rPr>
          <w:sz w:val="28"/>
          <w:szCs w:val="28"/>
        </w:rPr>
        <w:t>за</w:t>
      </w:r>
      <w:proofErr w:type="gramEnd"/>
      <w:r w:rsidRPr="00445077">
        <w:rPr>
          <w:sz w:val="28"/>
          <w:szCs w:val="28"/>
        </w:rPr>
        <w:t xml:space="preserve"> свой собственный, — такая девушка выглядит вульгарно, а не элегантно.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 xml:space="preserve">Спору нет, девушке хочется носить не только то, что соответствует ее стилю и индивидуальности, но и то, что модно. Однако здесь нужно быть начеку. Что проку в самой ультрасовременной новинке, если она вам не идет, а то и делает вас комичной? Следует также помнить о том, где и когда вы собираетесь появиться в своем новом приобретении. </w:t>
      </w:r>
    </w:p>
    <w:p w:rsid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>Молодые люди часто впадают в крайности, одна из которых состоит в полном безразличии ко всему, что они носят, а другая — в стремлении одеться по самой последней моде.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45077">
        <w:rPr>
          <w:b/>
          <w:i/>
          <w:sz w:val="28"/>
          <w:szCs w:val="28"/>
        </w:rPr>
        <w:t>Ансамбли и сочетания в одежде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>Уметь правильно подбирать ансамбли — большое искусство. Немаловажную роль играют дополнения — обувь, сумочки, пояски, перчатки, платки, зонтики и многое другое, вплоть до чулок. Многие девушки, к сожалению, рассматривают дополнения к одежде лишь как дополнение, а не продолжение ансамбля, и потому здесь чаще всего можно увидеть наибольшую пестроту и диссонанс с основным стилем.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>Вовсе не обязательно следовать строгому соответствию основной одежды и дополнений по тону. Однако важно помнить, что существуют цвета сочетающиеся (здесь открывается неограниченный простор для фантазии) и несочетающиеся (например, красный и синий). Некоторые девушки предпочитают дополнения, контрастирующие с основным цветом одежды. Такие контрасты могут придать всему ансамблю праздничный вид, и это будет выглядеть неплохо.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45077">
        <w:rPr>
          <w:b/>
          <w:i/>
          <w:sz w:val="28"/>
          <w:szCs w:val="28"/>
        </w:rPr>
        <w:lastRenderedPageBreak/>
        <w:t>Обувь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 xml:space="preserve">Существенное дополнение к любому ансамблю — обувь. При выборе обуви руководствуйтесь не только ее цветом, сочетаемостью с другими деталями одежды или другими дополнениями, но и особенностями вашей фигуры и строением ног. </w:t>
      </w:r>
    </w:p>
    <w:p w:rsid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 xml:space="preserve">Высота каблука индивидуальна для каждой девушки, независимо оттого, моден сегодня высокий каблук или предпочтение отдается обуви на низком каблуке. Мода никогда и не в одной стране не претендовала на исключительность: если в нынешнем сезоне модны туфли на каблуке средней высоты или даже вовсе без каблука, это не значит, что мода напрочь отрицает обувь на шпильках. Важнее учитывать, что идет, а что не идет конкретной девушке — именно с такой фигурой и ногами. Девушкам полным, с короткими ногами и полными икрами всегда шла обувь на высоком каблуке, как всегда шла и будет идти обувь на каблуке средней высоты или даже </w:t>
      </w:r>
      <w:proofErr w:type="gramStart"/>
      <w:r w:rsidRPr="00445077">
        <w:rPr>
          <w:sz w:val="28"/>
          <w:szCs w:val="28"/>
        </w:rPr>
        <w:t>на</w:t>
      </w:r>
      <w:proofErr w:type="gramEnd"/>
      <w:r w:rsidRPr="00445077">
        <w:rPr>
          <w:sz w:val="28"/>
          <w:szCs w:val="28"/>
        </w:rPr>
        <w:t xml:space="preserve"> </w:t>
      </w:r>
      <w:proofErr w:type="gramStart"/>
      <w:r w:rsidRPr="00445077">
        <w:rPr>
          <w:sz w:val="28"/>
          <w:szCs w:val="28"/>
        </w:rPr>
        <w:t>низком</w:t>
      </w:r>
      <w:proofErr w:type="gramEnd"/>
      <w:r w:rsidRPr="00445077">
        <w:rPr>
          <w:sz w:val="28"/>
          <w:szCs w:val="28"/>
        </w:rPr>
        <w:t xml:space="preserve"> девушкам высоким и стройным, с длинными ногами, — это подтвердит любой модельер.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  <w:lang w:val="en-US"/>
        </w:rPr>
      </w:pP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45077">
        <w:rPr>
          <w:b/>
          <w:i/>
          <w:sz w:val="28"/>
          <w:szCs w:val="28"/>
        </w:rPr>
        <w:t>Украшения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45077">
        <w:rPr>
          <w:sz w:val="28"/>
          <w:szCs w:val="28"/>
        </w:rPr>
        <w:t>Украшения — будь то бижутерия или дорогие ювелирные изделия — не принадлежат к числу дополнений к одежде, хотя, как и дополнения, должны органически вписываться в ансамбль.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>Мода в этой части туалета проявляет, с одной стороны, редкий консерватизм (это относится главным образом к дорогим ювелирным изделиям), а с другой — столь же редкое непостоянство (это относится к бижутерии, искусственным цветам, пластмассовым браслетам, клипсам ит.д.).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445077">
        <w:rPr>
          <w:sz w:val="28"/>
          <w:szCs w:val="28"/>
        </w:rPr>
        <w:t>Пластмассовые украшения; яркая бижутерия хорошо смотрятся на молодых девушках, и напротив, им совсем не идут массивные золотые кольца, тяжелые серьги и прочее. Дорогие ювелирные изделия к лицу женщинам старшего возраста, и наоборот — им придадут комичный вид пластмассовые украшения и яркая бижутерия, уместная на молодых.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445077">
        <w:rPr>
          <w:sz w:val="28"/>
          <w:szCs w:val="28"/>
        </w:rPr>
        <w:t>Однако все украшения, независимо от того, носят ли их совсем молодые девушки, женщины срёднего и старшего возраста, должны подчиняться общим правилам формирования ансамблей, зависеть от места, суток и даже сезона, когда уместны одни украшения и совсем неуместны другие. Например, вечернее платье из парчи нельзя украшать искусственными цветами или пластмассовой брошью. Неуместно выглядит перстень с драгоценным камнем на руке машинистки во время работы, как вообще неуместными выглядят кольца с бриллиантами другими драгоценными камнями на пальцах женщин на работе.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lang w:val="en-US"/>
        </w:rPr>
      </w:pPr>
      <w:r w:rsidRPr="00445077">
        <w:rPr>
          <w:sz w:val="28"/>
          <w:szCs w:val="28"/>
        </w:rPr>
        <w:t xml:space="preserve">Нужно помнить, что женские </w:t>
      </w:r>
      <w:proofErr w:type="gramStart"/>
      <w:r w:rsidRPr="00445077">
        <w:rPr>
          <w:sz w:val="28"/>
          <w:szCs w:val="28"/>
        </w:rPr>
        <w:t>украшения</w:t>
      </w:r>
      <w:proofErr w:type="gramEnd"/>
      <w:r w:rsidRPr="00445077">
        <w:rPr>
          <w:sz w:val="28"/>
          <w:szCs w:val="28"/>
        </w:rPr>
        <w:t xml:space="preserve"> особенно дорогие ювелирные изделия, обладают одним коварным чем они дороже и чем женщина украшает </w:t>
      </w:r>
      <w:r w:rsidRPr="00445077">
        <w:rPr>
          <w:sz w:val="28"/>
          <w:szCs w:val="28"/>
        </w:rPr>
        <w:lastRenderedPageBreak/>
        <w:t>себя ими не к месту и не ко времени, тем более дешевый вид придают они всему ансамблю.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  <w:lang w:val="en-US"/>
        </w:rPr>
      </w:pP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45077">
        <w:rPr>
          <w:b/>
          <w:i/>
          <w:sz w:val="28"/>
          <w:szCs w:val="28"/>
        </w:rPr>
        <w:t>Белье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>Белье принадлежит к интимным  частям туалета девушки. Современные молодые девушки утрачивают интерес к комбинациям и больше внимания уделяют верхней одежде. Но одновременно растет их интерес к качеству, виду и фасону трусиков, бюстгальтеров и ночных сорочек. Этот интерес, в общем-то, понятен, поскольку белье не просто часть туалета женщины, оно имеет самое непосредственное отношение к ее гигиене.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 xml:space="preserve">На что следует, прежде всего, обратить внимание при выборе нательного белья, имея в виду, что требование к его качеству у современных женщин очень высокое? На сочетание по цвету (плохо, когда трусики и бюстгальтер разного цвета) и на сочетание цвета нательного белья с цветом верхней одежды. Ни одна женщина не наденет под светлую прозрачную блузку темный бюстгальтер, и наоборот. </w:t>
      </w:r>
    </w:p>
    <w:p w:rsidR="00445077" w:rsidRPr="00445077" w:rsidRDefault="00445077" w:rsidP="004450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5077">
        <w:rPr>
          <w:sz w:val="28"/>
          <w:szCs w:val="28"/>
        </w:rPr>
        <w:t>Второе, на что следует обратить внимание, это то, что многие части современной верхней одежды содержат в себе искусственное волокно и потому обладают свойством электризоваться. Аэрозольные антистатики не всегда оказываются эффективными, а между тем идущая по улице  девушка, юбка которой «прилипает» к ногам или «задирается» к бедрам, может произвести не самое лучшее впечатление. Значит, нужно подумать если не о комбинации, которая с успехом решит все проблемы, то хотя бы о нижней юбке.</w:t>
      </w:r>
    </w:p>
    <w:p w:rsidR="00445077" w:rsidRPr="00445077" w:rsidRDefault="00445077" w:rsidP="00445077">
      <w:pPr>
        <w:pStyle w:val="a3"/>
        <w:spacing w:line="276" w:lineRule="auto"/>
        <w:rPr>
          <w:sz w:val="28"/>
          <w:szCs w:val="28"/>
        </w:rPr>
      </w:pPr>
    </w:p>
    <w:p w:rsidR="00F90E52" w:rsidRPr="00445077" w:rsidRDefault="00F90E52" w:rsidP="00445077">
      <w:pPr>
        <w:spacing w:line="276" w:lineRule="auto"/>
        <w:rPr>
          <w:sz w:val="28"/>
          <w:szCs w:val="28"/>
        </w:rPr>
      </w:pPr>
    </w:p>
    <w:sectPr w:rsidR="00F90E52" w:rsidRPr="00445077" w:rsidSect="00445077">
      <w:pgSz w:w="11906" w:h="16838"/>
      <w:pgMar w:top="993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77"/>
    <w:rsid w:val="00445077"/>
    <w:rsid w:val="00F9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902</Words>
  <Characters>5145</Characters>
  <Application>Microsoft Office Word</Application>
  <DocSecurity>0</DocSecurity>
  <Lines>42</Lines>
  <Paragraphs>12</Paragraphs>
  <ScaleCrop>false</ScaleCrop>
  <Company>*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2012-05-04T08:00:00Z</dcterms:created>
  <dcterms:modified xsi:type="dcterms:W3CDTF">2012-05-04T08:04:00Z</dcterms:modified>
</cp:coreProperties>
</file>