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C48" w:rsidRPr="002909E2" w:rsidRDefault="00507C48" w:rsidP="00507C48">
      <w:pPr>
        <w:rPr>
          <w:sz w:val="26"/>
          <w:szCs w:val="26"/>
        </w:rPr>
      </w:pPr>
      <w:r w:rsidRPr="002909E2">
        <w:rPr>
          <w:sz w:val="26"/>
          <w:szCs w:val="26"/>
        </w:rPr>
        <w:t>Отдел научно-методического обеспечения</w:t>
      </w:r>
    </w:p>
    <w:p w:rsidR="00507C48" w:rsidRPr="002909E2" w:rsidRDefault="00507C48" w:rsidP="00507C48">
      <w:pPr>
        <w:rPr>
          <w:sz w:val="26"/>
          <w:szCs w:val="26"/>
        </w:rPr>
      </w:pPr>
      <w:r w:rsidRPr="002909E2">
        <w:rPr>
          <w:sz w:val="26"/>
          <w:szCs w:val="26"/>
        </w:rPr>
        <w:t>общего среднего образования  и</w:t>
      </w:r>
    </w:p>
    <w:p w:rsidR="00D158CC" w:rsidRDefault="00507C48" w:rsidP="00507C48">
      <w:pPr>
        <w:rPr>
          <w:sz w:val="26"/>
          <w:szCs w:val="26"/>
        </w:rPr>
      </w:pPr>
      <w:r w:rsidRPr="002909E2">
        <w:rPr>
          <w:sz w:val="26"/>
          <w:szCs w:val="26"/>
        </w:rPr>
        <w:t>образования лиц с ОПФР</w:t>
      </w:r>
    </w:p>
    <w:p w:rsidR="00507C48" w:rsidRPr="002909E2" w:rsidRDefault="00507C48" w:rsidP="00507C48">
      <w:pPr>
        <w:rPr>
          <w:sz w:val="26"/>
          <w:szCs w:val="26"/>
        </w:rPr>
      </w:pPr>
      <w:r w:rsidRPr="002909E2">
        <w:rPr>
          <w:sz w:val="26"/>
          <w:szCs w:val="26"/>
        </w:rPr>
        <w:t xml:space="preserve"> УО РИПО</w:t>
      </w:r>
    </w:p>
    <w:p w:rsidR="00507C48" w:rsidRDefault="00507C48" w:rsidP="00507C48">
      <w:pPr>
        <w:spacing w:line="230" w:lineRule="auto"/>
        <w:ind w:firstLine="567"/>
        <w:jc w:val="center"/>
        <w:rPr>
          <w:b/>
          <w:sz w:val="28"/>
          <w:szCs w:val="28"/>
        </w:rPr>
      </w:pPr>
    </w:p>
    <w:p w:rsidR="00D158CC" w:rsidRDefault="00507C48" w:rsidP="00507C48">
      <w:pPr>
        <w:spacing w:line="18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9539A3">
        <w:rPr>
          <w:b/>
          <w:sz w:val="28"/>
          <w:szCs w:val="28"/>
        </w:rPr>
        <w:t>РИМ</w:t>
      </w:r>
      <w:bookmarkStart w:id="0" w:name="_GoBack"/>
      <w:bookmarkEnd w:id="0"/>
      <w:r w:rsidRPr="009539A3">
        <w:rPr>
          <w:b/>
          <w:sz w:val="28"/>
          <w:szCs w:val="28"/>
        </w:rPr>
        <w:t>ЕРНЫ</w:t>
      </w:r>
      <w:r>
        <w:rPr>
          <w:b/>
          <w:sz w:val="28"/>
          <w:szCs w:val="28"/>
        </w:rPr>
        <w:t>Й</w:t>
      </w:r>
      <w:r w:rsidRPr="009539A3">
        <w:rPr>
          <w:b/>
          <w:sz w:val="28"/>
          <w:szCs w:val="28"/>
        </w:rPr>
        <w:t xml:space="preserve"> ТЕМАТИЧЕСКИ</w:t>
      </w:r>
      <w:r>
        <w:rPr>
          <w:b/>
          <w:sz w:val="28"/>
          <w:szCs w:val="28"/>
        </w:rPr>
        <w:t>Й</w:t>
      </w:r>
      <w:r w:rsidRPr="009539A3">
        <w:rPr>
          <w:b/>
          <w:sz w:val="28"/>
          <w:szCs w:val="28"/>
        </w:rPr>
        <w:t xml:space="preserve"> ПЛАН </w:t>
      </w:r>
    </w:p>
    <w:p w:rsidR="00507C48" w:rsidRPr="009539A3" w:rsidRDefault="00507C48" w:rsidP="00507C48">
      <w:pPr>
        <w:spacing w:line="180" w:lineRule="auto"/>
        <w:ind w:firstLine="567"/>
        <w:jc w:val="center"/>
        <w:rPr>
          <w:b/>
          <w:sz w:val="28"/>
          <w:szCs w:val="28"/>
        </w:rPr>
      </w:pPr>
      <w:r w:rsidRPr="009539A3">
        <w:rPr>
          <w:b/>
          <w:sz w:val="28"/>
          <w:szCs w:val="28"/>
        </w:rPr>
        <w:t>ПО У</w:t>
      </w:r>
      <w:r>
        <w:rPr>
          <w:b/>
          <w:sz w:val="28"/>
          <w:szCs w:val="28"/>
        </w:rPr>
        <w:t>Ч</w:t>
      </w:r>
      <w:r w:rsidRPr="009539A3">
        <w:rPr>
          <w:b/>
          <w:sz w:val="28"/>
          <w:szCs w:val="28"/>
        </w:rPr>
        <w:t>ЕБНО</w:t>
      </w:r>
      <w:r w:rsidR="00280597">
        <w:rPr>
          <w:b/>
          <w:sz w:val="28"/>
          <w:szCs w:val="28"/>
        </w:rPr>
        <w:t>МУ ПРЕДМЕТУ (</w:t>
      </w:r>
      <w:r w:rsidRPr="009539A3">
        <w:rPr>
          <w:b/>
          <w:sz w:val="28"/>
          <w:szCs w:val="28"/>
        </w:rPr>
        <w:t>ДИСЦИПЛИНЕ</w:t>
      </w:r>
      <w:r w:rsidR="00280597">
        <w:rPr>
          <w:b/>
          <w:sz w:val="28"/>
          <w:szCs w:val="28"/>
        </w:rPr>
        <w:t xml:space="preserve">) </w:t>
      </w:r>
      <w:r w:rsidRPr="009539A3">
        <w:rPr>
          <w:b/>
          <w:sz w:val="28"/>
          <w:szCs w:val="28"/>
        </w:rPr>
        <w:t xml:space="preserve"> «</w:t>
      </w:r>
      <w:r w:rsidR="00280597">
        <w:rPr>
          <w:b/>
          <w:sz w:val="28"/>
          <w:szCs w:val="28"/>
        </w:rPr>
        <w:t>ЧЕРЧЕНИЕ</w:t>
      </w:r>
      <w:r w:rsidRPr="009539A3">
        <w:rPr>
          <w:b/>
          <w:sz w:val="28"/>
          <w:szCs w:val="28"/>
        </w:rPr>
        <w:t>»</w:t>
      </w:r>
    </w:p>
    <w:p w:rsidR="00507C48" w:rsidRPr="009539A3" w:rsidRDefault="00507C48" w:rsidP="00507C48">
      <w:pPr>
        <w:spacing w:line="23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Pr="009539A3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20</w:t>
      </w:r>
      <w:r w:rsidRPr="009539A3">
        <w:rPr>
          <w:b/>
          <w:sz w:val="28"/>
          <w:szCs w:val="28"/>
        </w:rPr>
        <w:t>/ 202</w:t>
      </w:r>
      <w:r>
        <w:rPr>
          <w:b/>
          <w:sz w:val="28"/>
          <w:szCs w:val="28"/>
        </w:rPr>
        <w:t>1</w:t>
      </w:r>
      <w:r w:rsidRPr="009539A3">
        <w:rPr>
          <w:b/>
          <w:sz w:val="28"/>
          <w:szCs w:val="28"/>
        </w:rPr>
        <w:t xml:space="preserve"> учебный год</w:t>
      </w:r>
    </w:p>
    <w:p w:rsidR="00507C48" w:rsidRPr="00364B82" w:rsidRDefault="00507C48" w:rsidP="00507C48">
      <w:pPr>
        <w:spacing w:line="230" w:lineRule="auto"/>
        <w:ind w:firstLine="567"/>
        <w:jc w:val="center"/>
        <w:rPr>
          <w:sz w:val="28"/>
          <w:szCs w:val="28"/>
        </w:rPr>
      </w:pPr>
      <w:r w:rsidRPr="00364B82">
        <w:rPr>
          <w:sz w:val="28"/>
          <w:szCs w:val="28"/>
        </w:rPr>
        <w:t xml:space="preserve">(для реализации образовательных </w:t>
      </w:r>
      <w:r w:rsidR="00CB6ADC">
        <w:rPr>
          <w:sz w:val="28"/>
          <w:szCs w:val="28"/>
        </w:rPr>
        <w:t xml:space="preserve"> программ </w:t>
      </w:r>
      <w:r>
        <w:rPr>
          <w:sz w:val="28"/>
          <w:szCs w:val="28"/>
        </w:rPr>
        <w:t xml:space="preserve">профессионально-технического </w:t>
      </w:r>
      <w:r w:rsidR="00280597">
        <w:rPr>
          <w:sz w:val="28"/>
          <w:szCs w:val="28"/>
        </w:rPr>
        <w:t xml:space="preserve">и среднего специального </w:t>
      </w:r>
      <w:r w:rsidRPr="00364B82">
        <w:rPr>
          <w:sz w:val="28"/>
          <w:szCs w:val="28"/>
        </w:rPr>
        <w:t>образования)</w:t>
      </w:r>
    </w:p>
    <w:p w:rsidR="00507C48" w:rsidRPr="009539A3" w:rsidRDefault="00507C48" w:rsidP="00507C48">
      <w:pPr>
        <w:spacing w:line="230" w:lineRule="auto"/>
        <w:ind w:firstLine="567"/>
        <w:jc w:val="center"/>
        <w:rPr>
          <w:b/>
          <w:sz w:val="28"/>
          <w:szCs w:val="28"/>
        </w:rPr>
      </w:pPr>
    </w:p>
    <w:p w:rsidR="00507C48" w:rsidRDefault="00507C48" w:rsidP="00507C48">
      <w:pPr>
        <w:ind w:right="-2" w:firstLine="720"/>
        <w:jc w:val="both"/>
        <w:rPr>
          <w:rFonts w:eastAsia="Calibri"/>
          <w:sz w:val="28"/>
          <w:szCs w:val="28"/>
        </w:rPr>
      </w:pPr>
      <w:r w:rsidRPr="001113E8">
        <w:rPr>
          <w:rFonts w:eastAsia="Calibri"/>
          <w:sz w:val="28"/>
          <w:szCs w:val="28"/>
        </w:rPr>
        <w:t xml:space="preserve">Примерный тематический план разработан на </w:t>
      </w:r>
      <w:proofErr w:type="gramStart"/>
      <w:r w:rsidRPr="001113E8">
        <w:rPr>
          <w:rFonts w:eastAsia="Calibri"/>
          <w:sz w:val="28"/>
          <w:szCs w:val="28"/>
        </w:rPr>
        <w:t>основе</w:t>
      </w:r>
      <w:proofErr w:type="gramEnd"/>
      <w:r w:rsidRPr="001113E8">
        <w:rPr>
          <w:rFonts w:eastAsia="Calibri"/>
          <w:sz w:val="28"/>
          <w:szCs w:val="28"/>
        </w:rPr>
        <w:t xml:space="preserve"> действующ</w:t>
      </w:r>
      <w:r>
        <w:rPr>
          <w:rFonts w:eastAsia="Calibri"/>
          <w:sz w:val="28"/>
          <w:szCs w:val="28"/>
        </w:rPr>
        <w:t xml:space="preserve">ей в 2020/2021 учебном году </w:t>
      </w:r>
      <w:r w:rsidRPr="001113E8">
        <w:rPr>
          <w:rFonts w:eastAsia="Calibri"/>
          <w:sz w:val="28"/>
          <w:szCs w:val="28"/>
        </w:rPr>
        <w:t xml:space="preserve">в учреждениях </w:t>
      </w:r>
      <w:r>
        <w:rPr>
          <w:rFonts w:eastAsia="Calibri"/>
          <w:sz w:val="28"/>
          <w:szCs w:val="28"/>
        </w:rPr>
        <w:t>ПТО</w:t>
      </w:r>
      <w:r w:rsidRPr="001113E8">
        <w:rPr>
          <w:rFonts w:eastAsia="Calibri"/>
          <w:sz w:val="28"/>
          <w:szCs w:val="28"/>
        </w:rPr>
        <w:t xml:space="preserve"> </w:t>
      </w:r>
      <w:r w:rsidR="00280597">
        <w:rPr>
          <w:rFonts w:eastAsia="Calibri"/>
          <w:sz w:val="28"/>
          <w:szCs w:val="28"/>
        </w:rPr>
        <w:t xml:space="preserve">и ССО </w:t>
      </w:r>
      <w:r w:rsidRPr="00507C48">
        <w:rPr>
          <w:rFonts w:eastAsia="Calibri"/>
          <w:b/>
          <w:sz w:val="28"/>
          <w:szCs w:val="28"/>
        </w:rPr>
        <w:t>для групп набора 2020 года</w:t>
      </w:r>
      <w:r>
        <w:rPr>
          <w:rFonts w:eastAsia="Calibri"/>
          <w:sz w:val="28"/>
          <w:szCs w:val="28"/>
        </w:rPr>
        <w:t xml:space="preserve"> </w:t>
      </w:r>
      <w:r w:rsidRPr="001113E8">
        <w:rPr>
          <w:rFonts w:eastAsia="Calibri"/>
          <w:sz w:val="28"/>
          <w:szCs w:val="28"/>
        </w:rPr>
        <w:t>учебн</w:t>
      </w:r>
      <w:r>
        <w:rPr>
          <w:rFonts w:eastAsia="Calibri"/>
          <w:sz w:val="28"/>
          <w:szCs w:val="28"/>
        </w:rPr>
        <w:t>ой  программы</w:t>
      </w:r>
      <w:r w:rsidRPr="001113E8">
        <w:rPr>
          <w:rFonts w:eastAsia="Calibri"/>
          <w:sz w:val="28"/>
          <w:szCs w:val="28"/>
        </w:rPr>
        <w:t xml:space="preserve"> по учебно</w:t>
      </w:r>
      <w:r>
        <w:rPr>
          <w:rFonts w:eastAsia="Calibri"/>
          <w:sz w:val="28"/>
          <w:szCs w:val="28"/>
        </w:rPr>
        <w:t xml:space="preserve">му предмету </w:t>
      </w:r>
      <w:r w:rsidRPr="001113E8">
        <w:rPr>
          <w:rFonts w:eastAsia="Calibri"/>
          <w:sz w:val="28"/>
          <w:szCs w:val="28"/>
        </w:rPr>
        <w:t>«</w:t>
      </w:r>
      <w:r w:rsidR="00280597">
        <w:rPr>
          <w:rFonts w:eastAsia="Calibri"/>
          <w:sz w:val="28"/>
          <w:szCs w:val="28"/>
        </w:rPr>
        <w:t>Черчение</w:t>
      </w:r>
      <w:r w:rsidRPr="001113E8">
        <w:rPr>
          <w:rFonts w:eastAsia="Calibri"/>
          <w:sz w:val="28"/>
          <w:szCs w:val="28"/>
        </w:rPr>
        <w:t xml:space="preserve">»: </w:t>
      </w:r>
    </w:p>
    <w:p w:rsidR="00507C48" w:rsidRPr="001113E8" w:rsidRDefault="00507C48" w:rsidP="00507C48">
      <w:pPr>
        <w:ind w:right="-2"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1113E8">
        <w:rPr>
          <w:rFonts w:eastAsia="Calibri"/>
          <w:sz w:val="28"/>
          <w:szCs w:val="28"/>
        </w:rPr>
        <w:t>Учебн</w:t>
      </w:r>
      <w:r>
        <w:rPr>
          <w:rFonts w:eastAsia="Calibri"/>
          <w:sz w:val="28"/>
          <w:szCs w:val="28"/>
        </w:rPr>
        <w:t>ая программа</w:t>
      </w:r>
      <w:r w:rsidRPr="001113E8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по учебному предмету «</w:t>
      </w:r>
      <w:r w:rsidR="00280597" w:rsidRPr="00D158CC">
        <w:rPr>
          <w:rFonts w:eastAsia="Calibri"/>
          <w:b/>
          <w:sz w:val="28"/>
          <w:szCs w:val="28"/>
        </w:rPr>
        <w:t>Черчение</w:t>
      </w:r>
      <w:r>
        <w:rPr>
          <w:rFonts w:eastAsia="Calibri"/>
          <w:sz w:val="28"/>
          <w:szCs w:val="28"/>
        </w:rPr>
        <w:t xml:space="preserve">» </w:t>
      </w:r>
      <w:r w:rsidRPr="001113E8">
        <w:rPr>
          <w:rFonts w:eastAsia="Calibri"/>
          <w:sz w:val="28"/>
          <w:szCs w:val="28"/>
        </w:rPr>
        <w:t>для</w:t>
      </w:r>
      <w:r>
        <w:rPr>
          <w:rFonts w:eastAsia="Calibri"/>
          <w:sz w:val="28"/>
          <w:szCs w:val="28"/>
        </w:rPr>
        <w:t xml:space="preserve"> </w:t>
      </w:r>
      <w:r w:rsidRPr="00D158CC">
        <w:rPr>
          <w:rFonts w:eastAsia="Calibri"/>
          <w:b/>
          <w:sz w:val="28"/>
          <w:szCs w:val="28"/>
        </w:rPr>
        <w:t>Х класса</w:t>
      </w:r>
      <w:r w:rsidRPr="001113E8">
        <w:rPr>
          <w:rFonts w:eastAsia="Calibri"/>
          <w:sz w:val="28"/>
          <w:szCs w:val="28"/>
        </w:rPr>
        <w:t xml:space="preserve"> учреждений</w:t>
      </w:r>
      <w:r>
        <w:rPr>
          <w:rFonts w:eastAsia="Calibri"/>
          <w:sz w:val="28"/>
          <w:szCs w:val="28"/>
        </w:rPr>
        <w:t xml:space="preserve"> образования, реализующих образовательные программы </w:t>
      </w:r>
      <w:r w:rsidRPr="001113E8">
        <w:rPr>
          <w:rFonts w:eastAsia="Calibri"/>
          <w:sz w:val="28"/>
          <w:szCs w:val="28"/>
        </w:rPr>
        <w:t xml:space="preserve"> общего среднего образования с </w:t>
      </w:r>
      <w:r>
        <w:rPr>
          <w:rFonts w:eastAsia="Calibri"/>
          <w:sz w:val="28"/>
          <w:szCs w:val="28"/>
        </w:rPr>
        <w:t xml:space="preserve">белорусским (русским) </w:t>
      </w:r>
      <w:r w:rsidRPr="001113E8">
        <w:rPr>
          <w:rFonts w:eastAsia="Calibri"/>
          <w:sz w:val="28"/>
          <w:szCs w:val="28"/>
        </w:rPr>
        <w:t>языком обучения и воспитания</w:t>
      </w:r>
      <w:r w:rsidRPr="001113E8">
        <w:rPr>
          <w:rFonts w:eastAsia="Calibri"/>
          <w:b/>
          <w:sz w:val="28"/>
          <w:szCs w:val="28"/>
        </w:rPr>
        <w:t xml:space="preserve"> </w:t>
      </w:r>
      <w:r w:rsidRPr="001113E8">
        <w:rPr>
          <w:rFonts w:eastAsia="Calibri"/>
          <w:sz w:val="28"/>
          <w:szCs w:val="28"/>
        </w:rPr>
        <w:t>(</w:t>
      </w:r>
      <w:r w:rsidRPr="00D158CC">
        <w:rPr>
          <w:rFonts w:eastAsia="Calibri"/>
          <w:b/>
          <w:sz w:val="28"/>
          <w:szCs w:val="28"/>
        </w:rPr>
        <w:t>базовый уровень</w:t>
      </w:r>
      <w:r w:rsidRPr="001113E8">
        <w:rPr>
          <w:rFonts w:eastAsia="Calibri"/>
          <w:sz w:val="28"/>
          <w:szCs w:val="28"/>
        </w:rPr>
        <w:t xml:space="preserve">) – </w:t>
      </w:r>
      <w:r>
        <w:rPr>
          <w:rFonts w:eastAsia="Calibri"/>
          <w:sz w:val="28"/>
          <w:szCs w:val="28"/>
        </w:rPr>
        <w:t>утв. постановлением Министерства образования Республики Беларусь 19.06.2020 № 140.</w:t>
      </w:r>
    </w:p>
    <w:p w:rsidR="00507C48" w:rsidRDefault="00280597" w:rsidP="00280597">
      <w:pPr>
        <w:widowControl w:val="0"/>
        <w:ind w:firstLine="708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План р</w:t>
      </w:r>
      <w:r w:rsidRPr="00DE1992">
        <w:rPr>
          <w:bCs/>
          <w:iCs/>
          <w:sz w:val="28"/>
          <w:szCs w:val="28"/>
        </w:rPr>
        <w:t>азработан с учетом обновленного общеобразовательного компонента учебных планов по специальностям</w:t>
      </w:r>
      <w:r>
        <w:rPr>
          <w:bCs/>
          <w:iCs/>
          <w:sz w:val="28"/>
          <w:szCs w:val="28"/>
        </w:rPr>
        <w:t xml:space="preserve"> </w:t>
      </w:r>
      <w:r w:rsidR="000F1E4B">
        <w:rPr>
          <w:bCs/>
          <w:iCs/>
          <w:sz w:val="28"/>
          <w:szCs w:val="28"/>
        </w:rPr>
        <w:t>ПТО и ССО</w:t>
      </w:r>
      <w:r w:rsidRPr="00DE1992">
        <w:rPr>
          <w:bCs/>
          <w:iCs/>
          <w:sz w:val="28"/>
          <w:szCs w:val="28"/>
        </w:rPr>
        <w:t xml:space="preserve">, утвержденного </w:t>
      </w:r>
      <w:r w:rsidRPr="003C4504">
        <w:rPr>
          <w:sz w:val="28"/>
        </w:rPr>
        <w:t>приказ</w:t>
      </w:r>
      <w:r>
        <w:rPr>
          <w:sz w:val="28"/>
        </w:rPr>
        <w:t xml:space="preserve">ом </w:t>
      </w:r>
      <w:r w:rsidRPr="003C4504">
        <w:rPr>
          <w:sz w:val="28"/>
        </w:rPr>
        <w:t>Мин</w:t>
      </w:r>
      <w:r>
        <w:rPr>
          <w:sz w:val="28"/>
        </w:rPr>
        <w:t xml:space="preserve">истерства </w:t>
      </w:r>
      <w:r w:rsidRPr="003C4504">
        <w:rPr>
          <w:sz w:val="28"/>
        </w:rPr>
        <w:t xml:space="preserve">образования </w:t>
      </w:r>
      <w:r>
        <w:rPr>
          <w:sz w:val="28"/>
        </w:rPr>
        <w:t xml:space="preserve">Республики Беларусь </w:t>
      </w:r>
      <w:r w:rsidRPr="003C4504">
        <w:rPr>
          <w:sz w:val="28"/>
        </w:rPr>
        <w:t xml:space="preserve">от </w:t>
      </w:r>
      <w:r>
        <w:rPr>
          <w:sz w:val="28"/>
        </w:rPr>
        <w:t xml:space="preserve">30.04.2020 №348 </w:t>
      </w:r>
      <w:r>
        <w:rPr>
          <w:sz w:val="28"/>
          <w:szCs w:val="28"/>
        </w:rPr>
        <w:t xml:space="preserve"> </w:t>
      </w:r>
      <w:r w:rsidR="00507C48">
        <w:rPr>
          <w:sz w:val="28"/>
          <w:szCs w:val="28"/>
        </w:rPr>
        <w:t>«Об утверждении содержания общеобразовательного компонента учебных планов по специальностям профессионально-технического и среднего специального образования».</w:t>
      </w:r>
      <w:r w:rsidR="00507C48" w:rsidRPr="00A45CEE">
        <w:rPr>
          <w:sz w:val="28"/>
          <w:szCs w:val="28"/>
        </w:rPr>
        <w:t xml:space="preserve"> </w:t>
      </w:r>
    </w:p>
    <w:p w:rsidR="000F1E4B" w:rsidRDefault="000F1E4B" w:rsidP="00507C48">
      <w:pPr>
        <w:ind w:right="-2" w:firstLine="720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Изучение учебного предмета (дисциплины) «Черчение» целесообразно начинать со второго полугодия (семестра)</w:t>
      </w:r>
      <w:r w:rsidR="00CB6ADC">
        <w:rPr>
          <w:rFonts w:eastAsia="Calibri"/>
          <w:sz w:val="28"/>
          <w:szCs w:val="28"/>
        </w:rPr>
        <w:t xml:space="preserve"> или со второго курса «параллельно» с изучением (или после изучения) учебного материала геометрического компонента учебного предмета (дисциплины) «Математика» (разделы «Введение в стереометрию», «Параллельность прямых и плоскостей в пространстве», «Перпендикулярность  прямых и плоскостей в пространстве»)</w:t>
      </w:r>
      <w:r>
        <w:rPr>
          <w:rFonts w:eastAsia="Calibri"/>
          <w:sz w:val="28"/>
          <w:szCs w:val="28"/>
        </w:rPr>
        <w:t>.</w:t>
      </w:r>
      <w:proofErr w:type="gramEnd"/>
    </w:p>
    <w:p w:rsidR="00507C48" w:rsidRDefault="00507C48" w:rsidP="00507C48">
      <w:pPr>
        <w:ind w:right="-2" w:firstLine="720"/>
        <w:jc w:val="both"/>
        <w:rPr>
          <w:rFonts w:eastAsia="Calibri"/>
          <w:sz w:val="28"/>
          <w:szCs w:val="28"/>
        </w:rPr>
      </w:pPr>
      <w:r w:rsidRPr="00E412B8">
        <w:rPr>
          <w:rFonts w:eastAsia="Calibri"/>
          <w:sz w:val="28"/>
          <w:szCs w:val="28"/>
        </w:rPr>
        <w:t xml:space="preserve">Распределение учебных часов  по темам является примерным. Преподаватель  имеет право в установленном порядке перераспределять количество учебных часов на изучение разделов и тем, изменять последовательность изучения учебного материала и т.п. </w:t>
      </w:r>
    </w:p>
    <w:p w:rsidR="000F1E4B" w:rsidRDefault="000F1E4B" w:rsidP="00507C48">
      <w:pPr>
        <w:ind w:right="-2" w:firstLine="720"/>
        <w:jc w:val="both"/>
        <w:rPr>
          <w:rFonts w:eastAsia="Calibri"/>
          <w:sz w:val="28"/>
          <w:szCs w:val="28"/>
        </w:rPr>
      </w:pPr>
    </w:p>
    <w:p w:rsidR="00CB6ADC" w:rsidRDefault="00CB6ADC" w:rsidP="00507C48">
      <w:pPr>
        <w:ind w:right="-2" w:firstLine="720"/>
        <w:jc w:val="both"/>
        <w:rPr>
          <w:rFonts w:eastAsia="Calibri"/>
          <w:sz w:val="28"/>
          <w:szCs w:val="28"/>
        </w:rPr>
      </w:pPr>
    </w:p>
    <w:p w:rsidR="00CB6ADC" w:rsidRDefault="00CB6ADC" w:rsidP="00507C48">
      <w:pPr>
        <w:ind w:right="-2" w:firstLine="720"/>
        <w:jc w:val="both"/>
        <w:rPr>
          <w:rFonts w:eastAsia="Calibri"/>
          <w:sz w:val="28"/>
          <w:szCs w:val="28"/>
        </w:rPr>
      </w:pPr>
    </w:p>
    <w:p w:rsidR="00CB6ADC" w:rsidRDefault="00CB6ADC" w:rsidP="00507C48">
      <w:pPr>
        <w:ind w:right="-2" w:firstLine="720"/>
        <w:jc w:val="both"/>
        <w:rPr>
          <w:rFonts w:eastAsia="Calibri"/>
          <w:sz w:val="28"/>
          <w:szCs w:val="28"/>
        </w:rPr>
      </w:pPr>
    </w:p>
    <w:p w:rsidR="00CB6ADC" w:rsidRDefault="00CB6ADC" w:rsidP="00507C48">
      <w:pPr>
        <w:ind w:right="-2" w:firstLine="720"/>
        <w:jc w:val="both"/>
        <w:rPr>
          <w:rFonts w:eastAsia="Calibri"/>
          <w:sz w:val="28"/>
          <w:szCs w:val="28"/>
        </w:rPr>
      </w:pPr>
    </w:p>
    <w:p w:rsidR="00CB6ADC" w:rsidRDefault="00CB6ADC" w:rsidP="00507C48">
      <w:pPr>
        <w:ind w:right="-2" w:firstLine="720"/>
        <w:jc w:val="both"/>
        <w:rPr>
          <w:rFonts w:eastAsia="Calibri"/>
          <w:sz w:val="28"/>
          <w:szCs w:val="28"/>
        </w:rPr>
      </w:pPr>
    </w:p>
    <w:p w:rsidR="00CB6ADC" w:rsidRDefault="00CB6ADC" w:rsidP="00507C48">
      <w:pPr>
        <w:ind w:right="-2" w:firstLine="720"/>
        <w:jc w:val="both"/>
        <w:rPr>
          <w:rFonts w:eastAsia="Calibri"/>
          <w:sz w:val="28"/>
          <w:szCs w:val="28"/>
        </w:rPr>
      </w:pPr>
    </w:p>
    <w:p w:rsidR="00CB6ADC" w:rsidRDefault="00CB6ADC" w:rsidP="00507C48">
      <w:pPr>
        <w:ind w:right="-2" w:firstLine="720"/>
        <w:jc w:val="both"/>
        <w:rPr>
          <w:rFonts w:eastAsia="Calibri"/>
          <w:sz w:val="28"/>
          <w:szCs w:val="28"/>
        </w:rPr>
      </w:pPr>
    </w:p>
    <w:p w:rsidR="00CB6ADC" w:rsidRDefault="00CB6ADC" w:rsidP="00507C48">
      <w:pPr>
        <w:ind w:right="-2" w:firstLine="720"/>
        <w:jc w:val="both"/>
        <w:rPr>
          <w:rFonts w:eastAsia="Calibri"/>
          <w:sz w:val="28"/>
          <w:szCs w:val="28"/>
        </w:rPr>
      </w:pPr>
    </w:p>
    <w:p w:rsidR="00CB6ADC" w:rsidRDefault="00CB6ADC" w:rsidP="00507C48">
      <w:pPr>
        <w:ind w:right="-2" w:firstLine="720"/>
        <w:jc w:val="both"/>
        <w:rPr>
          <w:rFonts w:eastAsia="Calibri"/>
          <w:sz w:val="28"/>
          <w:szCs w:val="28"/>
        </w:rPr>
      </w:pPr>
    </w:p>
    <w:p w:rsidR="00507C48" w:rsidRDefault="00507C48" w:rsidP="00507C48">
      <w:pPr>
        <w:ind w:right="-2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</w:t>
      </w:r>
      <w:r w:rsidRPr="009539A3">
        <w:rPr>
          <w:b/>
          <w:sz w:val="28"/>
          <w:szCs w:val="28"/>
        </w:rPr>
        <w:t>РИМЕРНЫ</w:t>
      </w:r>
      <w:r>
        <w:rPr>
          <w:b/>
          <w:sz w:val="28"/>
          <w:szCs w:val="28"/>
        </w:rPr>
        <w:t>Й</w:t>
      </w:r>
      <w:r w:rsidRPr="009539A3">
        <w:rPr>
          <w:b/>
          <w:sz w:val="28"/>
          <w:szCs w:val="28"/>
        </w:rPr>
        <w:t xml:space="preserve"> ТЕМАТИЧЕСКИ</w:t>
      </w:r>
      <w:r>
        <w:rPr>
          <w:b/>
          <w:sz w:val="28"/>
          <w:szCs w:val="28"/>
        </w:rPr>
        <w:t>Й</w:t>
      </w:r>
      <w:r w:rsidRPr="009539A3">
        <w:rPr>
          <w:b/>
          <w:sz w:val="28"/>
          <w:szCs w:val="28"/>
        </w:rPr>
        <w:t xml:space="preserve"> ПЛАН</w:t>
      </w:r>
    </w:p>
    <w:p w:rsidR="005C00C0" w:rsidRDefault="005C00C0" w:rsidP="005C00C0">
      <w:pPr>
        <w:tabs>
          <w:tab w:val="left" w:pos="3864"/>
        </w:tabs>
        <w:jc w:val="right"/>
        <w:rPr>
          <w:sz w:val="28"/>
          <w:szCs w:val="28"/>
        </w:rPr>
      </w:pPr>
    </w:p>
    <w:tbl>
      <w:tblPr>
        <w:tblW w:w="9762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6927"/>
        <w:gridCol w:w="1276"/>
        <w:gridCol w:w="1559"/>
      </w:tblGrid>
      <w:tr w:rsidR="00714400" w:rsidRPr="00E412B8" w:rsidTr="00507C48">
        <w:trPr>
          <w:cantSplit/>
          <w:tblHeader/>
        </w:trPr>
        <w:tc>
          <w:tcPr>
            <w:tcW w:w="69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14400" w:rsidRDefault="00714400" w:rsidP="00E06B9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Раздел (тема)</w:t>
            </w:r>
          </w:p>
          <w:p w:rsidR="00714400" w:rsidRPr="00E412B8" w:rsidRDefault="00714400" w:rsidP="00E06B9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400" w:rsidRPr="00E412B8" w:rsidRDefault="00714400" w:rsidP="00E06B97">
            <w:pPr>
              <w:jc w:val="center"/>
              <w:rPr>
                <w:b/>
                <w:sz w:val="26"/>
                <w:szCs w:val="26"/>
              </w:rPr>
            </w:pPr>
            <w:r w:rsidRPr="00E412B8">
              <w:rPr>
                <w:b/>
                <w:bCs/>
                <w:sz w:val="26"/>
                <w:szCs w:val="26"/>
              </w:rPr>
              <w:t>Количество учебных часов</w:t>
            </w:r>
          </w:p>
        </w:tc>
      </w:tr>
      <w:tr w:rsidR="00714400" w:rsidRPr="00E412B8" w:rsidTr="00507C48">
        <w:trPr>
          <w:cantSplit/>
          <w:trHeight w:val="887"/>
          <w:tblHeader/>
        </w:trPr>
        <w:tc>
          <w:tcPr>
            <w:tcW w:w="69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14400" w:rsidRPr="00E412B8" w:rsidRDefault="00714400" w:rsidP="00E06B97">
            <w:pPr>
              <w:snapToGri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14400" w:rsidRPr="00D158CC" w:rsidRDefault="00714400" w:rsidP="00E06B97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r w:rsidRPr="00D158CC">
              <w:rPr>
                <w:b/>
                <w:bCs/>
                <w:sz w:val="22"/>
                <w:szCs w:val="22"/>
              </w:rPr>
              <w:t>ПТО</w:t>
            </w:r>
          </w:p>
          <w:p w:rsidR="00280597" w:rsidRPr="005472D2" w:rsidRDefault="00280597" w:rsidP="00E06B97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D158CC">
              <w:rPr>
                <w:b/>
                <w:bCs/>
                <w:sz w:val="22"/>
                <w:szCs w:val="22"/>
              </w:rPr>
              <w:t>ССО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400" w:rsidRPr="00D158CC" w:rsidRDefault="00714400" w:rsidP="00373C23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r w:rsidRPr="00D158CC">
              <w:rPr>
                <w:b/>
                <w:bCs/>
                <w:sz w:val="22"/>
                <w:szCs w:val="22"/>
              </w:rPr>
              <w:t>В</w:t>
            </w:r>
          </w:p>
          <w:p w:rsidR="00714400" w:rsidRPr="00D158CC" w:rsidRDefault="00714400" w:rsidP="00373C23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r w:rsidRPr="00D158CC">
              <w:rPr>
                <w:b/>
                <w:bCs/>
                <w:sz w:val="22"/>
                <w:szCs w:val="22"/>
              </w:rPr>
              <w:t xml:space="preserve"> т. ч. </w:t>
            </w:r>
            <w:proofErr w:type="spellStart"/>
            <w:proofErr w:type="gramStart"/>
            <w:r w:rsidR="00280597" w:rsidRPr="00D158CC">
              <w:rPr>
                <w:b/>
                <w:bCs/>
                <w:sz w:val="22"/>
                <w:szCs w:val="22"/>
              </w:rPr>
              <w:t>графиче-ские</w:t>
            </w:r>
            <w:proofErr w:type="spellEnd"/>
            <w:proofErr w:type="gramEnd"/>
          </w:p>
          <w:p w:rsidR="00714400" w:rsidRPr="005472D2" w:rsidRDefault="00280597" w:rsidP="00714400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D158CC">
              <w:rPr>
                <w:b/>
                <w:bCs/>
                <w:sz w:val="22"/>
                <w:szCs w:val="22"/>
              </w:rPr>
              <w:t>работы</w:t>
            </w:r>
            <w:r w:rsidR="00714400" w:rsidRPr="005472D2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714400" w:rsidRPr="00E412B8" w:rsidTr="004F5C6A">
        <w:trPr>
          <w:cantSplit/>
        </w:trPr>
        <w:tc>
          <w:tcPr>
            <w:tcW w:w="9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400" w:rsidRPr="00E412B8" w:rsidRDefault="00280597" w:rsidP="000F1E4B">
            <w:pPr>
              <w:rPr>
                <w:b/>
                <w:bCs/>
                <w:sz w:val="26"/>
                <w:szCs w:val="26"/>
              </w:rPr>
            </w:pPr>
            <w:r w:rsidRPr="001D58E3">
              <w:rPr>
                <w:b/>
                <w:sz w:val="26"/>
                <w:szCs w:val="26"/>
                <w:lang w:val="be-BY"/>
              </w:rPr>
              <w:t>І. ГЕОМЕТР</w:t>
            </w:r>
            <w:r w:rsidRPr="001D58E3">
              <w:rPr>
                <w:b/>
                <w:sz w:val="26"/>
                <w:szCs w:val="26"/>
              </w:rPr>
              <w:t>И</w:t>
            </w:r>
            <w:r w:rsidRPr="001D58E3">
              <w:rPr>
                <w:b/>
                <w:sz w:val="26"/>
                <w:szCs w:val="26"/>
                <w:lang w:val="be-BY"/>
              </w:rPr>
              <w:t xml:space="preserve">ЧЕСКОЕ ЧЕРЧЕНИЕ </w:t>
            </w:r>
          </w:p>
        </w:tc>
      </w:tr>
      <w:tr w:rsidR="00714400" w:rsidRPr="00E412B8" w:rsidTr="00507C48">
        <w:trPr>
          <w:cantSplit/>
        </w:trPr>
        <w:tc>
          <w:tcPr>
            <w:tcW w:w="69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14400" w:rsidRPr="00E412B8" w:rsidRDefault="00714400" w:rsidP="000F1E4B">
            <w:pPr>
              <w:rPr>
                <w:bCs/>
                <w:sz w:val="26"/>
                <w:szCs w:val="26"/>
              </w:rPr>
            </w:pPr>
            <w:r w:rsidRPr="009F5B18">
              <w:rPr>
                <w:b/>
                <w:sz w:val="26"/>
                <w:szCs w:val="26"/>
              </w:rPr>
              <w:t>Тема 1</w:t>
            </w:r>
            <w:r w:rsidRPr="001766DD">
              <w:rPr>
                <w:sz w:val="26"/>
                <w:szCs w:val="26"/>
              </w:rPr>
              <w:t xml:space="preserve">. </w:t>
            </w:r>
            <w:r w:rsidR="00280597" w:rsidRPr="00280597">
              <w:rPr>
                <w:sz w:val="26"/>
                <w:szCs w:val="26"/>
              </w:rPr>
              <w:t xml:space="preserve">Общие сведения о графических изображениях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714400" w:rsidRPr="00E412B8" w:rsidRDefault="000F1E4B" w:rsidP="00E06B97">
            <w:pPr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4400" w:rsidRPr="00E412B8" w:rsidRDefault="00280597" w:rsidP="0071440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</w:tr>
      <w:tr w:rsidR="00714400" w:rsidRPr="00E412B8" w:rsidTr="00507C48">
        <w:trPr>
          <w:cantSplit/>
        </w:trPr>
        <w:tc>
          <w:tcPr>
            <w:tcW w:w="69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14400" w:rsidRPr="00E412B8" w:rsidRDefault="00714400" w:rsidP="000F1E4B">
            <w:pPr>
              <w:rPr>
                <w:b/>
                <w:bCs/>
                <w:sz w:val="26"/>
                <w:szCs w:val="26"/>
              </w:rPr>
            </w:pPr>
            <w:r w:rsidRPr="009F5B18">
              <w:rPr>
                <w:b/>
                <w:sz w:val="26"/>
                <w:szCs w:val="26"/>
              </w:rPr>
              <w:t>Тема 2</w:t>
            </w:r>
            <w:r w:rsidRPr="001766DD">
              <w:rPr>
                <w:sz w:val="26"/>
                <w:szCs w:val="26"/>
              </w:rPr>
              <w:t xml:space="preserve">. </w:t>
            </w:r>
            <w:r w:rsidR="00280597" w:rsidRPr="00280597">
              <w:rPr>
                <w:sz w:val="26"/>
                <w:szCs w:val="26"/>
              </w:rPr>
              <w:t xml:space="preserve">Геометрические построения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714400" w:rsidRPr="00E412B8" w:rsidRDefault="000F1E4B" w:rsidP="0071440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4400" w:rsidRPr="00E412B8" w:rsidRDefault="007178D1" w:rsidP="00507C48">
            <w:pPr>
              <w:tabs>
                <w:tab w:val="left" w:pos="142"/>
              </w:tabs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</w:tr>
      <w:tr w:rsidR="00714400" w:rsidRPr="00E412B8" w:rsidTr="00507C48">
        <w:trPr>
          <w:cantSplit/>
        </w:trPr>
        <w:tc>
          <w:tcPr>
            <w:tcW w:w="69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14400" w:rsidRPr="00C3575C" w:rsidRDefault="007178D1" w:rsidP="000F1E4B">
            <w:pPr>
              <w:rPr>
                <w:bCs/>
                <w:i/>
                <w:sz w:val="26"/>
                <w:szCs w:val="26"/>
              </w:rPr>
            </w:pPr>
            <w:r w:rsidRPr="001D58E3">
              <w:rPr>
                <w:b/>
                <w:sz w:val="26"/>
                <w:szCs w:val="26"/>
                <w:lang w:val="be-BY"/>
              </w:rPr>
              <w:t>ІІ</w:t>
            </w:r>
            <w:r w:rsidRPr="001D58E3">
              <w:rPr>
                <w:b/>
                <w:sz w:val="26"/>
                <w:szCs w:val="26"/>
              </w:rPr>
              <w:t xml:space="preserve">. ПРОЕКЦИОННОЕ ЧЕРЧЕНИЕ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714400" w:rsidRPr="00E412B8" w:rsidRDefault="00714400" w:rsidP="00E06B97">
            <w:pPr>
              <w:snapToGri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4400" w:rsidRPr="00E412B8" w:rsidRDefault="00714400" w:rsidP="00E06B97">
            <w:pPr>
              <w:snapToGrid w:val="0"/>
              <w:jc w:val="center"/>
              <w:rPr>
                <w:bCs/>
                <w:sz w:val="26"/>
                <w:szCs w:val="26"/>
              </w:rPr>
            </w:pPr>
          </w:p>
        </w:tc>
      </w:tr>
      <w:tr w:rsidR="00714400" w:rsidRPr="00E412B8" w:rsidTr="00507C48">
        <w:trPr>
          <w:cantSplit/>
        </w:trPr>
        <w:tc>
          <w:tcPr>
            <w:tcW w:w="69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14400" w:rsidRPr="001766DD" w:rsidRDefault="007178D1" w:rsidP="007D08B6">
            <w:pPr>
              <w:rPr>
                <w:sz w:val="26"/>
                <w:szCs w:val="26"/>
              </w:rPr>
            </w:pPr>
            <w:r w:rsidRPr="001D58E3">
              <w:rPr>
                <w:b/>
                <w:sz w:val="26"/>
                <w:szCs w:val="26"/>
              </w:rPr>
              <w:t xml:space="preserve">Тема 3. </w:t>
            </w:r>
            <w:r w:rsidRPr="007178D1">
              <w:rPr>
                <w:sz w:val="26"/>
                <w:szCs w:val="26"/>
              </w:rPr>
              <w:t xml:space="preserve">Способы проецирования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714400" w:rsidRPr="00E412B8" w:rsidRDefault="000F1E4B" w:rsidP="00E06B97">
            <w:pPr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4400" w:rsidRPr="00E412B8" w:rsidRDefault="00714400" w:rsidP="00E06B97">
            <w:pPr>
              <w:snapToGrid w:val="0"/>
              <w:jc w:val="center"/>
              <w:rPr>
                <w:bCs/>
                <w:sz w:val="26"/>
                <w:szCs w:val="26"/>
              </w:rPr>
            </w:pPr>
          </w:p>
        </w:tc>
      </w:tr>
      <w:tr w:rsidR="00714400" w:rsidRPr="00E412B8" w:rsidTr="00507C48">
        <w:trPr>
          <w:cantSplit/>
        </w:trPr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400" w:rsidRPr="00E412B8" w:rsidRDefault="000025A0" w:rsidP="00901C03">
            <w:pPr>
              <w:jc w:val="center"/>
              <w:rPr>
                <w:b/>
                <w:bCs/>
                <w:sz w:val="26"/>
                <w:szCs w:val="26"/>
              </w:rPr>
            </w:pPr>
            <w:r w:rsidRPr="001D58E3">
              <w:rPr>
                <w:b/>
                <w:sz w:val="26"/>
                <w:szCs w:val="26"/>
              </w:rPr>
              <w:t xml:space="preserve">Тема 4. </w:t>
            </w:r>
            <w:r w:rsidRPr="000025A0">
              <w:rPr>
                <w:sz w:val="26"/>
                <w:szCs w:val="26"/>
              </w:rPr>
              <w:t>Прямоугольное проецирование геометрических тел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4400" w:rsidRPr="00E412B8" w:rsidRDefault="00507C48" w:rsidP="00901C0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4400" w:rsidRPr="00E412B8" w:rsidRDefault="000F1E4B" w:rsidP="00901C0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</w:tr>
      <w:tr w:rsidR="00714400" w:rsidRPr="00E412B8" w:rsidTr="00507C48">
        <w:trPr>
          <w:cantSplit/>
        </w:trPr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400" w:rsidRPr="00C3575C" w:rsidRDefault="000025A0" w:rsidP="007D08B6">
            <w:pPr>
              <w:rPr>
                <w:bCs/>
                <w:i/>
                <w:sz w:val="26"/>
                <w:szCs w:val="26"/>
              </w:rPr>
            </w:pPr>
            <w:r w:rsidRPr="001D58E3">
              <w:rPr>
                <w:b/>
                <w:sz w:val="26"/>
                <w:szCs w:val="26"/>
              </w:rPr>
              <w:t xml:space="preserve">Тема 5. </w:t>
            </w:r>
            <w:r w:rsidRPr="000025A0">
              <w:rPr>
                <w:sz w:val="26"/>
                <w:szCs w:val="26"/>
              </w:rPr>
              <w:t xml:space="preserve">Аксонометрические проекции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4400" w:rsidRPr="00E412B8" w:rsidRDefault="000F1E4B" w:rsidP="00E06B97">
            <w:pPr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4400" w:rsidRPr="00E412B8" w:rsidRDefault="00714400" w:rsidP="00E06B97">
            <w:pPr>
              <w:snapToGrid w:val="0"/>
              <w:jc w:val="center"/>
              <w:rPr>
                <w:bCs/>
                <w:sz w:val="26"/>
                <w:szCs w:val="26"/>
              </w:rPr>
            </w:pPr>
          </w:p>
        </w:tc>
      </w:tr>
      <w:tr w:rsidR="00714400" w:rsidRPr="00E412B8" w:rsidTr="00507C48">
        <w:trPr>
          <w:cantSplit/>
        </w:trPr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400" w:rsidRPr="00C3575C" w:rsidRDefault="000025A0" w:rsidP="007D08B6">
            <w:pPr>
              <w:rPr>
                <w:bCs/>
                <w:i/>
                <w:sz w:val="26"/>
                <w:szCs w:val="26"/>
              </w:rPr>
            </w:pPr>
            <w:r w:rsidRPr="000025A0">
              <w:rPr>
                <w:b/>
                <w:sz w:val="26"/>
                <w:szCs w:val="26"/>
              </w:rPr>
              <w:t xml:space="preserve">Тема 6. </w:t>
            </w:r>
            <w:r w:rsidRPr="001D58E3">
              <w:rPr>
                <w:sz w:val="26"/>
                <w:szCs w:val="26"/>
              </w:rPr>
              <w:t xml:space="preserve">Технический рисунок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4400" w:rsidRPr="00E412B8" w:rsidRDefault="000F1E4B" w:rsidP="00E06B97">
            <w:pPr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4400" w:rsidRPr="00E412B8" w:rsidRDefault="00714400" w:rsidP="00E06B97">
            <w:pPr>
              <w:snapToGrid w:val="0"/>
              <w:jc w:val="center"/>
              <w:rPr>
                <w:bCs/>
                <w:sz w:val="26"/>
                <w:szCs w:val="26"/>
              </w:rPr>
            </w:pPr>
          </w:p>
        </w:tc>
      </w:tr>
      <w:tr w:rsidR="000025A0" w:rsidRPr="00E412B8" w:rsidTr="00E33D79">
        <w:trPr>
          <w:cantSplit/>
        </w:trPr>
        <w:tc>
          <w:tcPr>
            <w:tcW w:w="976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25A0" w:rsidRPr="00E412B8" w:rsidRDefault="000025A0" w:rsidP="007D08B6">
            <w:pPr>
              <w:snapToGrid w:val="0"/>
              <w:rPr>
                <w:bCs/>
                <w:sz w:val="26"/>
                <w:szCs w:val="26"/>
              </w:rPr>
            </w:pPr>
            <w:r w:rsidRPr="001D58E3">
              <w:rPr>
                <w:b/>
                <w:sz w:val="26"/>
                <w:szCs w:val="26"/>
                <w:lang w:val="be-BY"/>
              </w:rPr>
              <w:t>ІІІ</w:t>
            </w:r>
            <w:r w:rsidRPr="001D58E3">
              <w:rPr>
                <w:b/>
                <w:sz w:val="26"/>
                <w:szCs w:val="26"/>
              </w:rPr>
              <w:t xml:space="preserve">. МАШИНОСТРОИТЕЛЬНОЕ ЧЕРЧЕНИЕ </w:t>
            </w:r>
          </w:p>
        </w:tc>
      </w:tr>
      <w:tr w:rsidR="00714400" w:rsidRPr="00E412B8" w:rsidTr="00507C48">
        <w:trPr>
          <w:cantSplit/>
        </w:trPr>
        <w:tc>
          <w:tcPr>
            <w:tcW w:w="69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14400" w:rsidRPr="00E412B8" w:rsidRDefault="000025A0" w:rsidP="007D08B6">
            <w:pPr>
              <w:rPr>
                <w:b/>
                <w:bCs/>
                <w:sz w:val="26"/>
                <w:szCs w:val="26"/>
              </w:rPr>
            </w:pPr>
            <w:r w:rsidRPr="001D58E3">
              <w:rPr>
                <w:b/>
                <w:sz w:val="26"/>
                <w:szCs w:val="26"/>
              </w:rPr>
              <w:t xml:space="preserve">Тема 7. </w:t>
            </w:r>
            <w:r w:rsidRPr="000025A0">
              <w:rPr>
                <w:sz w:val="26"/>
                <w:szCs w:val="26"/>
              </w:rPr>
              <w:t xml:space="preserve">Дополнительные и местные виды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714400" w:rsidRPr="00E412B8" w:rsidRDefault="00507C48" w:rsidP="00507C4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C48" w:rsidRPr="00E412B8" w:rsidRDefault="00714400" w:rsidP="00507C48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E412B8">
              <w:rPr>
                <w:bCs/>
                <w:sz w:val="26"/>
                <w:szCs w:val="26"/>
              </w:rPr>
              <w:t>1</w:t>
            </w:r>
          </w:p>
        </w:tc>
      </w:tr>
      <w:tr w:rsidR="00714400" w:rsidRPr="00E412B8" w:rsidTr="00507C48">
        <w:trPr>
          <w:cantSplit/>
        </w:trPr>
        <w:tc>
          <w:tcPr>
            <w:tcW w:w="69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14400" w:rsidRPr="00E412B8" w:rsidRDefault="000025A0" w:rsidP="007D08B6">
            <w:pPr>
              <w:rPr>
                <w:b/>
                <w:bCs/>
                <w:sz w:val="26"/>
                <w:szCs w:val="26"/>
              </w:rPr>
            </w:pPr>
            <w:r w:rsidRPr="001D58E3">
              <w:rPr>
                <w:b/>
                <w:sz w:val="26"/>
                <w:szCs w:val="26"/>
              </w:rPr>
              <w:t xml:space="preserve">Тема 8. </w:t>
            </w:r>
            <w:r w:rsidRPr="000025A0">
              <w:rPr>
                <w:sz w:val="26"/>
                <w:szCs w:val="26"/>
              </w:rPr>
              <w:t xml:space="preserve">Разрезы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714400" w:rsidRPr="00E412B8" w:rsidRDefault="000F1E4B" w:rsidP="00E06B97">
            <w:pPr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4400" w:rsidRPr="00E412B8" w:rsidRDefault="00714400" w:rsidP="00E06B97">
            <w:pPr>
              <w:snapToGrid w:val="0"/>
              <w:jc w:val="center"/>
              <w:rPr>
                <w:bCs/>
                <w:sz w:val="26"/>
                <w:szCs w:val="26"/>
              </w:rPr>
            </w:pPr>
          </w:p>
        </w:tc>
      </w:tr>
      <w:tr w:rsidR="00714400" w:rsidRPr="00E412B8" w:rsidTr="00507C48">
        <w:trPr>
          <w:cantSplit/>
        </w:trPr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400" w:rsidRPr="009947D3" w:rsidRDefault="000025A0" w:rsidP="007D08B6">
            <w:pPr>
              <w:rPr>
                <w:i/>
                <w:sz w:val="26"/>
                <w:szCs w:val="26"/>
              </w:rPr>
            </w:pPr>
            <w:r w:rsidRPr="001D58E3">
              <w:rPr>
                <w:b/>
                <w:sz w:val="26"/>
                <w:szCs w:val="26"/>
              </w:rPr>
              <w:t xml:space="preserve">Тема 9. </w:t>
            </w:r>
            <w:r w:rsidRPr="000025A0">
              <w:rPr>
                <w:sz w:val="26"/>
                <w:szCs w:val="26"/>
              </w:rPr>
              <w:t xml:space="preserve">Сечения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4400" w:rsidRPr="00E412B8" w:rsidRDefault="000F1E4B" w:rsidP="00E06B9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4400" w:rsidRPr="00E412B8" w:rsidRDefault="00714400" w:rsidP="00E06B97">
            <w:pPr>
              <w:snapToGrid w:val="0"/>
              <w:jc w:val="center"/>
              <w:rPr>
                <w:bCs/>
                <w:sz w:val="26"/>
                <w:szCs w:val="26"/>
              </w:rPr>
            </w:pPr>
          </w:p>
        </w:tc>
      </w:tr>
      <w:tr w:rsidR="00714400" w:rsidRPr="00E412B8" w:rsidTr="00507C48">
        <w:trPr>
          <w:cantSplit/>
        </w:trPr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400" w:rsidRPr="001766DD" w:rsidRDefault="000025A0" w:rsidP="007D08B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D58E3">
              <w:rPr>
                <w:b/>
                <w:sz w:val="26"/>
                <w:szCs w:val="26"/>
              </w:rPr>
              <w:t xml:space="preserve">Тема 10. </w:t>
            </w:r>
            <w:r w:rsidRPr="000025A0">
              <w:rPr>
                <w:sz w:val="26"/>
                <w:szCs w:val="26"/>
              </w:rPr>
              <w:t xml:space="preserve">Резьба и резьбовые соединения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4400" w:rsidRPr="00E412B8" w:rsidRDefault="000F1E4B" w:rsidP="00E06B9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4400" w:rsidRPr="00E412B8" w:rsidRDefault="00714400" w:rsidP="00E06B97">
            <w:pPr>
              <w:snapToGrid w:val="0"/>
              <w:jc w:val="center"/>
              <w:rPr>
                <w:bCs/>
                <w:sz w:val="26"/>
                <w:szCs w:val="26"/>
              </w:rPr>
            </w:pPr>
          </w:p>
        </w:tc>
      </w:tr>
      <w:tr w:rsidR="00714400" w:rsidRPr="00E412B8" w:rsidTr="00507C48">
        <w:trPr>
          <w:cantSplit/>
        </w:trPr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400" w:rsidRPr="00E412B8" w:rsidRDefault="000025A0" w:rsidP="007D08B6">
            <w:pPr>
              <w:rPr>
                <w:b/>
                <w:bCs/>
                <w:sz w:val="26"/>
                <w:szCs w:val="26"/>
              </w:rPr>
            </w:pPr>
            <w:r w:rsidRPr="001D58E3">
              <w:rPr>
                <w:b/>
                <w:sz w:val="26"/>
                <w:szCs w:val="26"/>
              </w:rPr>
              <w:t xml:space="preserve">Тема 11. </w:t>
            </w:r>
            <w:r w:rsidRPr="000025A0">
              <w:rPr>
                <w:sz w:val="26"/>
                <w:szCs w:val="26"/>
              </w:rPr>
              <w:t>Эскиз</w:t>
            </w:r>
            <w:r>
              <w:rPr>
                <w:sz w:val="26"/>
                <w:szCs w:val="26"/>
              </w:rPr>
              <w:t xml:space="preserve">ы деталей сборочных единиц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4400" w:rsidRPr="00E412B8" w:rsidRDefault="000F1E4B" w:rsidP="00E06B9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4400" w:rsidRPr="00E412B8" w:rsidRDefault="00714400" w:rsidP="00E06B97">
            <w:pPr>
              <w:snapToGrid w:val="0"/>
              <w:jc w:val="center"/>
              <w:rPr>
                <w:bCs/>
                <w:sz w:val="26"/>
                <w:szCs w:val="26"/>
              </w:rPr>
            </w:pPr>
          </w:p>
        </w:tc>
      </w:tr>
      <w:tr w:rsidR="000025A0" w:rsidRPr="00E412B8" w:rsidTr="00507C48">
        <w:trPr>
          <w:cantSplit/>
        </w:trPr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5A0" w:rsidRPr="001D58E3" w:rsidRDefault="000F1E4B" w:rsidP="007D08B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</w:t>
            </w:r>
            <w:r w:rsidR="000025A0" w:rsidRPr="001D58E3">
              <w:rPr>
                <w:b/>
                <w:sz w:val="26"/>
                <w:szCs w:val="26"/>
              </w:rPr>
              <w:t xml:space="preserve">ема 12. </w:t>
            </w:r>
            <w:r w:rsidR="000025A0" w:rsidRPr="000025A0">
              <w:rPr>
                <w:sz w:val="26"/>
                <w:szCs w:val="26"/>
              </w:rPr>
              <w:t xml:space="preserve">Чтение сборочных чертежей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25A0" w:rsidRDefault="000F1E4B" w:rsidP="00E06B9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25A0" w:rsidRPr="00E412B8" w:rsidRDefault="000025A0" w:rsidP="00E06B97">
            <w:pPr>
              <w:snapToGrid w:val="0"/>
              <w:jc w:val="center"/>
              <w:rPr>
                <w:bCs/>
                <w:sz w:val="26"/>
                <w:szCs w:val="26"/>
              </w:rPr>
            </w:pPr>
          </w:p>
        </w:tc>
      </w:tr>
      <w:tr w:rsidR="000025A0" w:rsidRPr="00E412B8" w:rsidTr="00507C48">
        <w:trPr>
          <w:cantSplit/>
        </w:trPr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5A0" w:rsidRPr="001D58E3" w:rsidRDefault="000025A0" w:rsidP="000F1E4B">
            <w:pPr>
              <w:rPr>
                <w:b/>
                <w:sz w:val="26"/>
                <w:szCs w:val="26"/>
              </w:rPr>
            </w:pPr>
            <w:r w:rsidRPr="001D58E3">
              <w:rPr>
                <w:b/>
                <w:sz w:val="26"/>
                <w:szCs w:val="26"/>
              </w:rPr>
              <w:t xml:space="preserve">Тема 13. </w:t>
            </w:r>
            <w:r w:rsidRPr="000F1E4B">
              <w:rPr>
                <w:sz w:val="26"/>
                <w:szCs w:val="26"/>
              </w:rPr>
              <w:t xml:space="preserve">Общие понятия строительного черчения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25A0" w:rsidRDefault="000F1E4B" w:rsidP="00E06B9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25A0" w:rsidRPr="00E412B8" w:rsidRDefault="000025A0" w:rsidP="00E06B97">
            <w:pPr>
              <w:snapToGrid w:val="0"/>
              <w:jc w:val="center"/>
              <w:rPr>
                <w:bCs/>
                <w:sz w:val="26"/>
                <w:szCs w:val="26"/>
              </w:rPr>
            </w:pPr>
          </w:p>
        </w:tc>
      </w:tr>
      <w:tr w:rsidR="000025A0" w:rsidRPr="00E412B8" w:rsidTr="00507C48">
        <w:trPr>
          <w:cantSplit/>
        </w:trPr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5A0" w:rsidRPr="001D58E3" w:rsidRDefault="000025A0" w:rsidP="007D08B6">
            <w:pPr>
              <w:pStyle w:val="a7"/>
              <w:tabs>
                <w:tab w:val="left" w:pos="1134"/>
              </w:tabs>
              <w:ind w:left="0"/>
              <w:rPr>
                <w:b/>
                <w:sz w:val="26"/>
                <w:szCs w:val="26"/>
              </w:rPr>
            </w:pPr>
            <w:r w:rsidRPr="001D58E3">
              <w:rPr>
                <w:b/>
                <w:sz w:val="26"/>
                <w:szCs w:val="26"/>
              </w:rPr>
              <w:t xml:space="preserve">Тема 14. </w:t>
            </w:r>
            <w:r w:rsidRPr="000F1E4B">
              <w:rPr>
                <w:sz w:val="26"/>
                <w:szCs w:val="26"/>
              </w:rPr>
              <w:t>Применение компьютерных технологий</w:t>
            </w:r>
            <w:r w:rsidR="000F1E4B">
              <w:rPr>
                <w:sz w:val="26"/>
                <w:szCs w:val="26"/>
              </w:rPr>
              <w:t xml:space="preserve"> </w:t>
            </w:r>
            <w:r w:rsidRPr="000F1E4B">
              <w:rPr>
                <w:sz w:val="26"/>
                <w:szCs w:val="26"/>
              </w:rPr>
              <w:t xml:space="preserve">при выполнении чертежей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25A0" w:rsidRDefault="000F1E4B" w:rsidP="00E06B9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25A0" w:rsidRPr="00E412B8" w:rsidRDefault="000025A0" w:rsidP="00E06B97">
            <w:pPr>
              <w:snapToGrid w:val="0"/>
              <w:jc w:val="center"/>
              <w:rPr>
                <w:bCs/>
                <w:sz w:val="26"/>
                <w:szCs w:val="26"/>
              </w:rPr>
            </w:pPr>
          </w:p>
        </w:tc>
      </w:tr>
      <w:tr w:rsidR="00714400" w:rsidRPr="00E412B8" w:rsidTr="00507C48">
        <w:trPr>
          <w:cantSplit/>
        </w:trPr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400" w:rsidRPr="00E412B8" w:rsidRDefault="00714400" w:rsidP="00E06B97">
            <w:pPr>
              <w:jc w:val="both"/>
              <w:rPr>
                <w:bCs/>
                <w:i/>
                <w:sz w:val="26"/>
                <w:szCs w:val="26"/>
              </w:rPr>
            </w:pPr>
            <w:r w:rsidRPr="00E412B8">
              <w:rPr>
                <w:bCs/>
                <w:i/>
                <w:spacing w:val="-4"/>
                <w:sz w:val="26"/>
                <w:szCs w:val="26"/>
              </w:rPr>
              <w:t xml:space="preserve">Обобщение и систематизация учебного материала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4400" w:rsidRPr="00E412B8" w:rsidRDefault="000025A0" w:rsidP="00E06B97">
            <w:pPr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4400" w:rsidRPr="00E412B8" w:rsidRDefault="00714400" w:rsidP="00E06B97">
            <w:pPr>
              <w:snapToGrid w:val="0"/>
              <w:jc w:val="center"/>
              <w:rPr>
                <w:bCs/>
                <w:sz w:val="26"/>
                <w:szCs w:val="26"/>
              </w:rPr>
            </w:pPr>
          </w:p>
        </w:tc>
      </w:tr>
      <w:tr w:rsidR="00714400" w:rsidRPr="00E412B8" w:rsidTr="00507C48">
        <w:trPr>
          <w:cantSplit/>
          <w:trHeight w:val="627"/>
        </w:trPr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400" w:rsidRPr="00E412B8" w:rsidRDefault="00714400" w:rsidP="00E06B97">
            <w:pPr>
              <w:jc w:val="right"/>
              <w:rPr>
                <w:b/>
                <w:bCs/>
                <w:spacing w:val="-4"/>
                <w:sz w:val="26"/>
                <w:szCs w:val="26"/>
              </w:rPr>
            </w:pPr>
          </w:p>
          <w:p w:rsidR="00714400" w:rsidRPr="00E412B8" w:rsidRDefault="00714400" w:rsidP="00E06B97">
            <w:pPr>
              <w:jc w:val="right"/>
              <w:rPr>
                <w:b/>
                <w:bCs/>
                <w:spacing w:val="-4"/>
                <w:sz w:val="26"/>
                <w:szCs w:val="26"/>
              </w:rPr>
            </w:pPr>
            <w:r w:rsidRPr="00E412B8">
              <w:rPr>
                <w:b/>
                <w:bCs/>
                <w:spacing w:val="-4"/>
                <w:sz w:val="26"/>
                <w:szCs w:val="2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7C48" w:rsidRDefault="00507C48" w:rsidP="00E06B97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714400" w:rsidRPr="00E412B8" w:rsidRDefault="000F1E4B" w:rsidP="00507C4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C48" w:rsidRPr="00E412B8" w:rsidRDefault="000F1E4B" w:rsidP="00507C48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</w:tc>
      </w:tr>
    </w:tbl>
    <w:p w:rsidR="005C00C0" w:rsidRPr="00E412B8" w:rsidRDefault="005C00C0" w:rsidP="005C00C0">
      <w:pPr>
        <w:rPr>
          <w:sz w:val="26"/>
          <w:szCs w:val="26"/>
        </w:rPr>
      </w:pPr>
    </w:p>
    <w:p w:rsidR="00507C48" w:rsidRDefault="00507C48" w:rsidP="00507C48">
      <w:pPr>
        <w:rPr>
          <w:b/>
          <w:sz w:val="26"/>
          <w:szCs w:val="26"/>
        </w:rPr>
      </w:pPr>
    </w:p>
    <w:p w:rsidR="00507C48" w:rsidRDefault="00507C48" w:rsidP="00507C48">
      <w:pPr>
        <w:rPr>
          <w:b/>
          <w:sz w:val="26"/>
          <w:szCs w:val="26"/>
        </w:rPr>
      </w:pPr>
      <w:r w:rsidRPr="003F7C0B">
        <w:rPr>
          <w:b/>
          <w:sz w:val="26"/>
          <w:szCs w:val="26"/>
        </w:rPr>
        <w:t>Методист отдела</w:t>
      </w:r>
    </w:p>
    <w:p w:rsidR="00507C48" w:rsidRPr="00B26445" w:rsidRDefault="00507C48" w:rsidP="00507C48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Вахненко</w:t>
      </w:r>
      <w:proofErr w:type="spellEnd"/>
      <w:r>
        <w:rPr>
          <w:b/>
          <w:sz w:val="26"/>
          <w:szCs w:val="26"/>
        </w:rPr>
        <w:t xml:space="preserve"> Тамара Петровна </w:t>
      </w:r>
      <w:r w:rsidRPr="00B26445">
        <w:rPr>
          <w:b/>
          <w:sz w:val="26"/>
          <w:szCs w:val="26"/>
        </w:rPr>
        <w:t>+375 17 </w:t>
      </w:r>
      <w:r>
        <w:rPr>
          <w:b/>
          <w:sz w:val="26"/>
          <w:szCs w:val="26"/>
        </w:rPr>
        <w:t>357</w:t>
      </w:r>
      <w:r w:rsidRPr="00B26445">
        <w:rPr>
          <w:b/>
          <w:sz w:val="26"/>
          <w:szCs w:val="26"/>
        </w:rPr>
        <w:t xml:space="preserve"> 05 99</w:t>
      </w:r>
    </w:p>
    <w:p w:rsidR="00507C48" w:rsidRPr="00485D7B" w:rsidRDefault="00507C48" w:rsidP="00507C48">
      <w:pPr>
        <w:spacing w:line="360" w:lineRule="auto"/>
        <w:rPr>
          <w:b/>
          <w:sz w:val="26"/>
          <w:szCs w:val="26"/>
        </w:rPr>
      </w:pPr>
    </w:p>
    <w:p w:rsidR="005C00C0" w:rsidRDefault="005C00C0" w:rsidP="005C00C0"/>
    <w:p w:rsidR="00525989" w:rsidRDefault="00525989"/>
    <w:sectPr w:rsidR="00525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A97" w:rsidRDefault="00C27A97" w:rsidP="005C00C0">
      <w:r>
        <w:separator/>
      </w:r>
    </w:p>
  </w:endnote>
  <w:endnote w:type="continuationSeparator" w:id="0">
    <w:p w:rsidR="00C27A97" w:rsidRDefault="00C27A97" w:rsidP="005C0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A97" w:rsidRDefault="00C27A97" w:rsidP="005C00C0">
      <w:r>
        <w:separator/>
      </w:r>
    </w:p>
  </w:footnote>
  <w:footnote w:type="continuationSeparator" w:id="0">
    <w:p w:rsidR="00C27A97" w:rsidRDefault="00C27A97" w:rsidP="005C00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0C0"/>
    <w:rsid w:val="000025A0"/>
    <w:rsid w:val="000051A9"/>
    <w:rsid w:val="000438EA"/>
    <w:rsid w:val="000F1E4B"/>
    <w:rsid w:val="00280597"/>
    <w:rsid w:val="00507C48"/>
    <w:rsid w:val="00525989"/>
    <w:rsid w:val="005C00C0"/>
    <w:rsid w:val="006D6521"/>
    <w:rsid w:val="00714400"/>
    <w:rsid w:val="007178D1"/>
    <w:rsid w:val="007D08B6"/>
    <w:rsid w:val="007D47D5"/>
    <w:rsid w:val="00822050"/>
    <w:rsid w:val="00901C03"/>
    <w:rsid w:val="00BD31E9"/>
    <w:rsid w:val="00C27A97"/>
    <w:rsid w:val="00CB6ADC"/>
    <w:rsid w:val="00D158CC"/>
    <w:rsid w:val="00F6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5C00C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  <w:style w:type="character" w:styleId="a4">
    <w:name w:val="footnote reference"/>
    <w:basedOn w:val="a0"/>
    <w:uiPriority w:val="99"/>
    <w:rsid w:val="005C00C0"/>
    <w:rPr>
      <w:vertAlign w:val="superscript"/>
    </w:rPr>
  </w:style>
  <w:style w:type="paragraph" w:styleId="a5">
    <w:name w:val="footnote text"/>
    <w:basedOn w:val="a"/>
    <w:link w:val="1"/>
    <w:uiPriority w:val="99"/>
    <w:semiHidden/>
    <w:rsid w:val="005C00C0"/>
    <w:rPr>
      <w:sz w:val="20"/>
      <w:szCs w:val="20"/>
    </w:rPr>
  </w:style>
  <w:style w:type="character" w:customStyle="1" w:styleId="a6">
    <w:name w:val="Текст сноски Знак"/>
    <w:basedOn w:val="a0"/>
    <w:uiPriority w:val="99"/>
    <w:semiHidden/>
    <w:rsid w:val="005C00C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link w:val="a5"/>
    <w:uiPriority w:val="99"/>
    <w:semiHidden/>
    <w:locked/>
    <w:rsid w:val="005C00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0025A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D08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08B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5C00C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  <w:style w:type="character" w:styleId="a4">
    <w:name w:val="footnote reference"/>
    <w:basedOn w:val="a0"/>
    <w:uiPriority w:val="99"/>
    <w:rsid w:val="005C00C0"/>
    <w:rPr>
      <w:vertAlign w:val="superscript"/>
    </w:rPr>
  </w:style>
  <w:style w:type="paragraph" w:styleId="a5">
    <w:name w:val="footnote text"/>
    <w:basedOn w:val="a"/>
    <w:link w:val="1"/>
    <w:uiPriority w:val="99"/>
    <w:semiHidden/>
    <w:rsid w:val="005C00C0"/>
    <w:rPr>
      <w:sz w:val="20"/>
      <w:szCs w:val="20"/>
    </w:rPr>
  </w:style>
  <w:style w:type="character" w:customStyle="1" w:styleId="a6">
    <w:name w:val="Текст сноски Знак"/>
    <w:basedOn w:val="a0"/>
    <w:uiPriority w:val="99"/>
    <w:semiHidden/>
    <w:rsid w:val="005C00C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link w:val="a5"/>
    <w:uiPriority w:val="99"/>
    <w:semiHidden/>
    <w:locked/>
    <w:rsid w:val="005C00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0025A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D08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08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26757-2074-4B08-9702-ABBC47CC5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Шарандо Анна</dc:creator>
  <cp:lastModifiedBy>Шарандо Анна</cp:lastModifiedBy>
  <cp:revision>8</cp:revision>
  <cp:lastPrinted>2020-08-19T12:44:00Z</cp:lastPrinted>
  <dcterms:created xsi:type="dcterms:W3CDTF">2020-08-19T10:28:00Z</dcterms:created>
  <dcterms:modified xsi:type="dcterms:W3CDTF">2020-08-25T06:49:00Z</dcterms:modified>
</cp:coreProperties>
</file>