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87" w:rsidRPr="007F3DA6" w:rsidRDefault="008D4219" w:rsidP="001665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3DA6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937587" w:rsidRPr="002D4847" w:rsidRDefault="00937587" w:rsidP="001665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3DA6">
        <w:rPr>
          <w:rFonts w:ascii="Times New Roman" w:hAnsi="Times New Roman" w:cs="Times New Roman"/>
          <w:sz w:val="28"/>
          <w:szCs w:val="28"/>
        </w:rPr>
        <w:t xml:space="preserve">«Средняя школа №2 г. Наровли имени И.М. </w:t>
      </w:r>
      <w:proofErr w:type="spellStart"/>
      <w:r w:rsidRPr="007F3DA6">
        <w:rPr>
          <w:rFonts w:ascii="Times New Roman" w:hAnsi="Times New Roman" w:cs="Times New Roman"/>
          <w:sz w:val="28"/>
          <w:szCs w:val="28"/>
        </w:rPr>
        <w:t>Шаврея</w:t>
      </w:r>
      <w:proofErr w:type="spellEnd"/>
      <w:r w:rsidRPr="007F3DA6">
        <w:rPr>
          <w:rFonts w:ascii="Times New Roman" w:hAnsi="Times New Roman" w:cs="Times New Roman"/>
          <w:sz w:val="28"/>
          <w:szCs w:val="28"/>
        </w:rPr>
        <w:t>»</w:t>
      </w:r>
    </w:p>
    <w:p w:rsidR="002758AC" w:rsidRDefault="007F7EC8" w:rsidP="00166525">
      <w:pPr>
        <w:spacing w:after="0" w:line="240" w:lineRule="auto"/>
      </w:pPr>
      <w:r>
        <w:t xml:space="preserve"> </w:t>
      </w:r>
    </w:p>
    <w:p w:rsidR="002758AC" w:rsidRDefault="002758AC" w:rsidP="00166525">
      <w:pPr>
        <w:spacing w:after="0" w:line="240" w:lineRule="auto"/>
      </w:pPr>
    </w:p>
    <w:p w:rsidR="002758AC" w:rsidRDefault="002758AC" w:rsidP="00166525">
      <w:pPr>
        <w:spacing w:after="0" w:line="240" w:lineRule="auto"/>
      </w:pPr>
    </w:p>
    <w:p w:rsidR="002758AC" w:rsidRDefault="002758AC" w:rsidP="00166525">
      <w:pPr>
        <w:spacing w:after="0" w:line="240" w:lineRule="auto"/>
      </w:pPr>
    </w:p>
    <w:p w:rsidR="00D263FE" w:rsidRDefault="00D263FE" w:rsidP="001665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3FE" w:rsidRDefault="00D263FE" w:rsidP="001665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3FE" w:rsidRDefault="00D263FE" w:rsidP="001665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8AC" w:rsidRPr="003A3EE5" w:rsidRDefault="002D4847" w:rsidP="001665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ОПЫТА</w:t>
      </w:r>
      <w:r w:rsidR="002758AC" w:rsidRPr="003A3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ПЕДАГОГИЧЕСКОЙ ДЕЯТЕЛЬНОСТИ</w:t>
      </w:r>
    </w:p>
    <w:p w:rsidR="002758AC" w:rsidRPr="002C4F27" w:rsidRDefault="002758AC" w:rsidP="0016652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A3EE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C4F27">
        <w:rPr>
          <w:rFonts w:ascii="Times New Roman" w:hAnsi="Times New Roman" w:cs="Times New Roman"/>
          <w:sz w:val="28"/>
          <w:szCs w:val="28"/>
        </w:rPr>
        <w:t>ПОВЫШЕНИЕ ПОЗНАВАТЕ</w:t>
      </w:r>
      <w:r w:rsidR="00D95F4E">
        <w:rPr>
          <w:rFonts w:ascii="Times New Roman" w:hAnsi="Times New Roman" w:cs="Times New Roman"/>
          <w:sz w:val="28"/>
          <w:szCs w:val="28"/>
        </w:rPr>
        <w:t>ЛЬНОЙ ДЕЯТЕЛЬНОСТИ</w:t>
      </w:r>
      <w:r w:rsidR="007F7EC8">
        <w:rPr>
          <w:rFonts w:ascii="Times New Roman" w:hAnsi="Times New Roman" w:cs="Times New Roman"/>
          <w:sz w:val="28"/>
          <w:szCs w:val="28"/>
        </w:rPr>
        <w:t xml:space="preserve"> </w:t>
      </w:r>
      <w:r w:rsidR="002C4F27">
        <w:rPr>
          <w:rFonts w:ascii="Times New Roman" w:hAnsi="Times New Roman" w:cs="Times New Roman"/>
          <w:sz w:val="28"/>
          <w:szCs w:val="28"/>
        </w:rPr>
        <w:t>УЧАЩИХСЯ НА УРОКАХ АНГЛИЙСКОГО ЯЗЫКА ПОСРЕДСТВОМ</w:t>
      </w:r>
      <w:r w:rsidR="007F7EC8">
        <w:rPr>
          <w:rFonts w:ascii="Times New Roman" w:hAnsi="Times New Roman" w:cs="Times New Roman"/>
          <w:sz w:val="28"/>
          <w:szCs w:val="28"/>
        </w:rPr>
        <w:t xml:space="preserve"> </w:t>
      </w:r>
      <w:r w:rsidR="002C4F27">
        <w:rPr>
          <w:rFonts w:ascii="Times New Roman" w:hAnsi="Times New Roman" w:cs="Times New Roman"/>
          <w:sz w:val="28"/>
          <w:szCs w:val="28"/>
        </w:rPr>
        <w:t>ИСПОЛЬЗОВАНИЯ</w:t>
      </w:r>
      <w:r w:rsidR="002D4847">
        <w:rPr>
          <w:rFonts w:ascii="Times New Roman" w:hAnsi="Times New Roman" w:cs="Times New Roman"/>
          <w:sz w:val="28"/>
          <w:szCs w:val="28"/>
        </w:rPr>
        <w:t xml:space="preserve"> ИГРОВЫХ ТЕХНОЛОГИЙ</w:t>
      </w:r>
      <w:r w:rsidR="007F7EC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D4847">
        <w:rPr>
          <w:rFonts w:ascii="Times New Roman" w:hAnsi="Times New Roman" w:cs="Times New Roman"/>
          <w:sz w:val="28"/>
          <w:szCs w:val="28"/>
        </w:rPr>
        <w:t>ВО 2-4 КЛАССАХ</w:t>
      </w:r>
      <w:r w:rsidRPr="003A3EE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758AC" w:rsidRPr="003A3EE5" w:rsidRDefault="002758AC" w:rsidP="001665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758AC" w:rsidRPr="003A3EE5" w:rsidRDefault="002758AC" w:rsidP="00166525">
      <w:pPr>
        <w:spacing w:after="0"/>
      </w:pPr>
    </w:p>
    <w:p w:rsidR="002758AC" w:rsidRPr="003A3EE5" w:rsidRDefault="002758AC" w:rsidP="00166525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758AC" w:rsidRPr="003A3EE5" w:rsidRDefault="002758AC" w:rsidP="00166525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758AC" w:rsidRPr="003A3EE5" w:rsidRDefault="002758AC" w:rsidP="00166525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D342A" w:rsidRPr="002D4847" w:rsidRDefault="002758AC" w:rsidP="007F7EC8">
      <w:pPr>
        <w:spacing w:after="0" w:line="36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2D4847">
        <w:rPr>
          <w:rFonts w:ascii="Times New Roman" w:eastAsia="Times New Roman" w:hAnsi="Times New Roman" w:cs="Times New Roman"/>
          <w:sz w:val="28"/>
          <w:szCs w:val="28"/>
        </w:rPr>
        <w:t>Соколовская Галина Леони</w:t>
      </w:r>
      <w:r w:rsidR="008D342A" w:rsidRPr="002D4847">
        <w:rPr>
          <w:rFonts w:ascii="Times New Roman" w:eastAsia="Times New Roman" w:hAnsi="Times New Roman" w:cs="Times New Roman"/>
          <w:sz w:val="28"/>
          <w:szCs w:val="28"/>
        </w:rPr>
        <w:t>довна</w:t>
      </w:r>
      <w:r w:rsidR="00937587" w:rsidRPr="002D484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37587" w:rsidRPr="002D4847" w:rsidRDefault="00937587" w:rsidP="007F7EC8">
      <w:pPr>
        <w:spacing w:after="0" w:line="36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2D4847">
        <w:rPr>
          <w:rFonts w:ascii="Times New Roman" w:eastAsia="Times New Roman" w:hAnsi="Times New Roman" w:cs="Times New Roman"/>
          <w:sz w:val="28"/>
          <w:szCs w:val="28"/>
        </w:rPr>
        <w:t>учитель английского языка</w:t>
      </w:r>
    </w:p>
    <w:p w:rsidR="00937587" w:rsidRPr="002D4847" w:rsidRDefault="00937587" w:rsidP="007F7EC8">
      <w:pPr>
        <w:spacing w:after="0" w:line="36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2D4847">
        <w:rPr>
          <w:rFonts w:ascii="Times New Roman" w:eastAsia="Times New Roman" w:hAnsi="Times New Roman" w:cs="Times New Roman"/>
          <w:sz w:val="28"/>
          <w:szCs w:val="28"/>
        </w:rPr>
        <w:t>8 (033) 641-48-78</w:t>
      </w:r>
    </w:p>
    <w:p w:rsidR="00937587" w:rsidRPr="002D4847" w:rsidRDefault="002D4847" w:rsidP="007F7EC8">
      <w:pPr>
        <w:spacing w:after="0" w:line="36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2D484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2D4847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spellStart"/>
      <w:r w:rsidR="00937587" w:rsidRPr="002D4847">
        <w:rPr>
          <w:rFonts w:ascii="Times New Roman" w:eastAsia="Times New Roman" w:hAnsi="Times New Roman" w:cs="Times New Roman"/>
          <w:sz w:val="28"/>
          <w:szCs w:val="28"/>
          <w:lang w:val="en-US"/>
        </w:rPr>
        <w:t>sokolovskaya</w:t>
      </w:r>
      <w:proofErr w:type="spellEnd"/>
      <w:r w:rsidR="00937587" w:rsidRPr="002D484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937587" w:rsidRPr="002D4847">
        <w:rPr>
          <w:rFonts w:ascii="Times New Roman" w:eastAsia="Times New Roman" w:hAnsi="Times New Roman" w:cs="Times New Roman"/>
          <w:sz w:val="28"/>
          <w:szCs w:val="28"/>
          <w:lang w:val="en-US"/>
        </w:rPr>
        <w:t>galina</w:t>
      </w:r>
      <w:proofErr w:type="spellEnd"/>
      <w:r w:rsidR="00937587" w:rsidRPr="002D4847">
        <w:rPr>
          <w:rFonts w:ascii="Times New Roman" w:eastAsia="Times New Roman" w:hAnsi="Times New Roman" w:cs="Times New Roman"/>
          <w:sz w:val="28"/>
          <w:szCs w:val="28"/>
        </w:rPr>
        <w:t>78@</w:t>
      </w:r>
      <w:r w:rsidR="00937587" w:rsidRPr="002D4847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937587" w:rsidRPr="002D484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937587" w:rsidRPr="002D484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D342A" w:rsidRPr="002D4847" w:rsidRDefault="008D342A" w:rsidP="001665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6525" w:rsidRDefault="007F7EC8" w:rsidP="001665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7EC8" w:rsidRDefault="007F7EC8" w:rsidP="001665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6525" w:rsidRDefault="00166525" w:rsidP="001665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6525" w:rsidRDefault="00166525" w:rsidP="001665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6525" w:rsidRDefault="00166525" w:rsidP="001665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6525" w:rsidRDefault="00166525" w:rsidP="001665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6525" w:rsidRDefault="00166525" w:rsidP="001665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7EC8" w:rsidRDefault="002D4847" w:rsidP="001665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4847">
        <w:rPr>
          <w:rFonts w:ascii="Times New Roman" w:eastAsia="Times New Roman" w:hAnsi="Times New Roman" w:cs="Times New Roman"/>
          <w:sz w:val="28"/>
          <w:szCs w:val="28"/>
        </w:rPr>
        <w:t>г. Наро</w:t>
      </w:r>
      <w:r w:rsidR="007F3DA6">
        <w:rPr>
          <w:rFonts w:ascii="Times New Roman" w:eastAsia="Times New Roman" w:hAnsi="Times New Roman" w:cs="Times New Roman"/>
          <w:sz w:val="28"/>
          <w:szCs w:val="28"/>
        </w:rPr>
        <w:t>вля</w:t>
      </w:r>
    </w:p>
    <w:p w:rsidR="002D4847" w:rsidRPr="002D4847" w:rsidRDefault="002D4847" w:rsidP="001665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4847">
        <w:rPr>
          <w:rFonts w:ascii="Times New Roman" w:eastAsia="Times New Roman" w:hAnsi="Times New Roman" w:cs="Times New Roman"/>
          <w:sz w:val="28"/>
          <w:szCs w:val="28"/>
        </w:rPr>
        <w:t>2021</w:t>
      </w:r>
    </w:p>
    <w:p w:rsidR="00202D77" w:rsidRPr="000861EA" w:rsidRDefault="00F76B2D" w:rsidP="000861EA">
      <w:pPr>
        <w:tabs>
          <w:tab w:val="right" w:pos="963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61EA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202D77" w:rsidRPr="000861EA">
        <w:rPr>
          <w:rFonts w:ascii="Times New Roman" w:hAnsi="Times New Roman" w:cs="Times New Roman"/>
          <w:b/>
          <w:sz w:val="28"/>
          <w:szCs w:val="28"/>
        </w:rPr>
        <w:t xml:space="preserve"> Информационный блок</w:t>
      </w:r>
    </w:p>
    <w:p w:rsidR="00F76B2D" w:rsidRPr="000861EA" w:rsidRDefault="002C4F27" w:rsidP="000861EA">
      <w:pPr>
        <w:pStyle w:val="a4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861EA">
        <w:rPr>
          <w:rFonts w:ascii="Times New Roman" w:hAnsi="Times New Roman"/>
          <w:b/>
          <w:sz w:val="28"/>
          <w:szCs w:val="28"/>
        </w:rPr>
        <w:t xml:space="preserve">Название темы опыта </w:t>
      </w:r>
    </w:p>
    <w:p w:rsidR="00C0067E" w:rsidRPr="000861EA" w:rsidRDefault="00C0067E" w:rsidP="00086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1EA">
        <w:rPr>
          <w:rFonts w:ascii="Times New Roman" w:hAnsi="Times New Roman" w:cs="Times New Roman"/>
          <w:sz w:val="28"/>
          <w:szCs w:val="28"/>
        </w:rPr>
        <w:t>Повышение познавательной деятельности учащихся на уроках английского языка посредством игровых технологий во 2-4 классах</w:t>
      </w:r>
      <w:r w:rsidR="007D4484" w:rsidRPr="000861EA">
        <w:rPr>
          <w:rFonts w:ascii="Times New Roman" w:hAnsi="Times New Roman" w:cs="Times New Roman"/>
          <w:sz w:val="28"/>
          <w:szCs w:val="28"/>
        </w:rPr>
        <w:t>.</w:t>
      </w:r>
    </w:p>
    <w:p w:rsidR="00C0067E" w:rsidRPr="000861EA" w:rsidRDefault="00C0067E" w:rsidP="000861EA">
      <w:pPr>
        <w:pStyle w:val="a4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861EA">
        <w:rPr>
          <w:rFonts w:ascii="Times New Roman" w:hAnsi="Times New Roman"/>
          <w:b/>
          <w:sz w:val="28"/>
          <w:szCs w:val="28"/>
        </w:rPr>
        <w:t>Актуальность опыт</w:t>
      </w:r>
      <w:r w:rsidR="007F7EC8" w:rsidRPr="000861EA">
        <w:rPr>
          <w:rFonts w:ascii="Times New Roman" w:hAnsi="Times New Roman"/>
          <w:b/>
          <w:sz w:val="28"/>
          <w:szCs w:val="28"/>
        </w:rPr>
        <w:t>а</w:t>
      </w:r>
    </w:p>
    <w:p w:rsidR="00682CE2" w:rsidRPr="000861EA" w:rsidRDefault="00ED329C" w:rsidP="000861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1EA">
        <w:rPr>
          <w:rFonts w:ascii="Times New Roman" w:hAnsi="Times New Roman" w:cs="Times New Roman"/>
          <w:sz w:val="28"/>
          <w:szCs w:val="28"/>
        </w:rPr>
        <w:t>В соответствии с концепцией учебного предмета «Иностранный язык»</w:t>
      </w:r>
      <w:r w:rsidR="007F7EC8" w:rsidRPr="000861EA">
        <w:rPr>
          <w:rFonts w:ascii="Times New Roman" w:hAnsi="Times New Roman" w:cs="Times New Roman"/>
          <w:sz w:val="28"/>
          <w:szCs w:val="28"/>
        </w:rPr>
        <w:t xml:space="preserve"> </w:t>
      </w:r>
      <w:r w:rsidRPr="000861EA">
        <w:rPr>
          <w:rFonts w:ascii="Times New Roman" w:hAnsi="Times New Roman" w:cs="Times New Roman"/>
          <w:sz w:val="28"/>
          <w:szCs w:val="28"/>
        </w:rPr>
        <w:t>«образовательные цели обучения иностранным языкам состоят в условии</w:t>
      </w:r>
      <w:r w:rsidR="007F7EC8" w:rsidRPr="000861EA">
        <w:rPr>
          <w:rFonts w:ascii="Times New Roman" w:hAnsi="Times New Roman" w:cs="Times New Roman"/>
          <w:sz w:val="28"/>
          <w:szCs w:val="28"/>
        </w:rPr>
        <w:t xml:space="preserve"> </w:t>
      </w:r>
      <w:r w:rsidRPr="000861EA">
        <w:rPr>
          <w:rFonts w:ascii="Times New Roman" w:hAnsi="Times New Roman" w:cs="Times New Roman"/>
          <w:sz w:val="28"/>
          <w:szCs w:val="28"/>
        </w:rPr>
        <w:t xml:space="preserve">и актуализации знаний об этих языках, в овладении </w:t>
      </w:r>
      <w:r w:rsidR="002C03E2" w:rsidRPr="000861EA">
        <w:rPr>
          <w:rFonts w:ascii="Times New Roman" w:hAnsi="Times New Roman" w:cs="Times New Roman"/>
          <w:sz w:val="28"/>
          <w:szCs w:val="28"/>
        </w:rPr>
        <w:t xml:space="preserve">основными видами речевой </w:t>
      </w:r>
      <w:r w:rsidRPr="000861EA">
        <w:rPr>
          <w:rFonts w:ascii="Times New Roman" w:hAnsi="Times New Roman" w:cs="Times New Roman"/>
          <w:sz w:val="28"/>
          <w:szCs w:val="28"/>
        </w:rPr>
        <w:t>деятельности (восприятие и понимание иноязычной речи на слух, говорение, чтение, письмо), в формировании соотв</w:t>
      </w:r>
      <w:r w:rsidR="002A4D54" w:rsidRPr="000861EA">
        <w:rPr>
          <w:rFonts w:ascii="Times New Roman" w:hAnsi="Times New Roman" w:cs="Times New Roman"/>
          <w:sz w:val="28"/>
          <w:szCs w:val="28"/>
        </w:rPr>
        <w:t>етствующих</w:t>
      </w:r>
      <w:r w:rsidR="007F7EC8" w:rsidRPr="000861EA">
        <w:rPr>
          <w:rFonts w:ascii="Times New Roman" w:hAnsi="Times New Roman" w:cs="Times New Roman"/>
          <w:sz w:val="28"/>
          <w:szCs w:val="28"/>
        </w:rPr>
        <w:t xml:space="preserve"> </w:t>
      </w:r>
      <w:r w:rsidR="002A4D54" w:rsidRPr="000861EA">
        <w:rPr>
          <w:rFonts w:ascii="Times New Roman" w:hAnsi="Times New Roman" w:cs="Times New Roman"/>
          <w:sz w:val="28"/>
          <w:szCs w:val="28"/>
        </w:rPr>
        <w:t>навыков и умений» [2</w:t>
      </w:r>
      <w:r w:rsidRPr="000861EA">
        <w:rPr>
          <w:rFonts w:ascii="Times New Roman" w:hAnsi="Times New Roman" w:cs="Times New Roman"/>
          <w:sz w:val="28"/>
          <w:szCs w:val="28"/>
        </w:rPr>
        <w:t xml:space="preserve">, с.3]. </w:t>
      </w:r>
      <w:r w:rsidR="00C0067E" w:rsidRPr="000861EA">
        <w:rPr>
          <w:rFonts w:ascii="Times New Roman" w:hAnsi="Times New Roman" w:cs="Times New Roman"/>
          <w:sz w:val="28"/>
          <w:szCs w:val="28"/>
        </w:rPr>
        <w:t>Актуальность опыта заключается в том, что высокая интенсивность современного урока, чрезмерное нервно-эмоционально</w:t>
      </w:r>
      <w:r w:rsidR="00682CE2" w:rsidRPr="000861EA">
        <w:rPr>
          <w:rFonts w:ascii="Times New Roman" w:hAnsi="Times New Roman" w:cs="Times New Roman"/>
          <w:sz w:val="28"/>
          <w:szCs w:val="28"/>
        </w:rPr>
        <w:t>е направление, недостаточный учет индивидуальных особенностей учащихся, требованием общества к иноязычному образованию и ограниченными возможностями – в</w:t>
      </w:r>
      <w:r w:rsidR="00D0004D" w:rsidRPr="000861EA">
        <w:rPr>
          <w:rFonts w:ascii="Times New Roman" w:hAnsi="Times New Roman" w:cs="Times New Roman"/>
          <w:sz w:val="28"/>
          <w:szCs w:val="28"/>
        </w:rPr>
        <w:t>едет к снижению интерес</w:t>
      </w:r>
      <w:r w:rsidR="0085014C">
        <w:rPr>
          <w:rFonts w:ascii="Times New Roman" w:hAnsi="Times New Roman" w:cs="Times New Roman"/>
          <w:sz w:val="28"/>
          <w:szCs w:val="28"/>
        </w:rPr>
        <w:t>а</w:t>
      </w:r>
      <w:r w:rsidR="00D0004D" w:rsidRPr="000861EA">
        <w:rPr>
          <w:rFonts w:ascii="Times New Roman" w:hAnsi="Times New Roman" w:cs="Times New Roman"/>
          <w:sz w:val="28"/>
          <w:szCs w:val="28"/>
        </w:rPr>
        <w:t xml:space="preserve"> к изучению английского языка, </w:t>
      </w:r>
      <w:r w:rsidR="00B441D5" w:rsidRPr="000861EA">
        <w:rPr>
          <w:rFonts w:ascii="Times New Roman" w:hAnsi="Times New Roman" w:cs="Times New Roman"/>
          <w:sz w:val="28"/>
          <w:szCs w:val="28"/>
        </w:rPr>
        <w:t>пропадает активность, снижается успеваемость, котора</w:t>
      </w:r>
      <w:r w:rsidR="00372626" w:rsidRPr="000861EA">
        <w:rPr>
          <w:rFonts w:ascii="Times New Roman" w:hAnsi="Times New Roman" w:cs="Times New Roman"/>
          <w:sz w:val="28"/>
          <w:szCs w:val="28"/>
        </w:rPr>
        <w:t xml:space="preserve">я </w:t>
      </w:r>
      <w:r w:rsidR="00D0004D" w:rsidRPr="000861EA">
        <w:rPr>
          <w:rFonts w:ascii="Times New Roman" w:hAnsi="Times New Roman" w:cs="Times New Roman"/>
          <w:sz w:val="28"/>
          <w:szCs w:val="28"/>
        </w:rPr>
        <w:t xml:space="preserve">негативно влияет на мотивацию. </w:t>
      </w:r>
      <w:r w:rsidR="00276639">
        <w:rPr>
          <w:rFonts w:ascii="Times New Roman" w:hAnsi="Times New Roman" w:cs="Times New Roman"/>
          <w:sz w:val="28"/>
          <w:szCs w:val="28"/>
        </w:rPr>
        <w:t xml:space="preserve"> </w:t>
      </w:r>
      <w:r w:rsidR="00B441D5" w:rsidRPr="000861EA">
        <w:rPr>
          <w:rFonts w:ascii="Times New Roman" w:hAnsi="Times New Roman" w:cs="Times New Roman"/>
          <w:sz w:val="28"/>
          <w:szCs w:val="28"/>
        </w:rPr>
        <w:t>Вводя в урок элементы игровой деятельности, было отмечено, что повышается мотивация учащихся. По мнению психолога</w:t>
      </w:r>
      <w:r w:rsidR="00FC5936" w:rsidRPr="000861EA">
        <w:rPr>
          <w:rFonts w:ascii="Times New Roman" w:hAnsi="Times New Roman" w:cs="Times New Roman"/>
          <w:sz w:val="28"/>
          <w:szCs w:val="28"/>
        </w:rPr>
        <w:t xml:space="preserve"> А.А. Леонтьева [</w:t>
      </w:r>
      <w:r w:rsidR="00CC3247" w:rsidRPr="000861EA">
        <w:rPr>
          <w:rFonts w:ascii="Times New Roman" w:hAnsi="Times New Roman" w:cs="Times New Roman"/>
          <w:sz w:val="28"/>
          <w:szCs w:val="28"/>
        </w:rPr>
        <w:t>3</w:t>
      </w:r>
      <w:r w:rsidR="00FC5936" w:rsidRPr="000861EA">
        <w:rPr>
          <w:rFonts w:ascii="Times New Roman" w:hAnsi="Times New Roman" w:cs="Times New Roman"/>
          <w:sz w:val="28"/>
          <w:szCs w:val="28"/>
        </w:rPr>
        <w:t>] «мотивация, создаваемая игрой, должна быть представлена в учебном процессе наряду с коммуникативной, познавательной и эстетическо</w:t>
      </w:r>
      <w:r w:rsidR="00CC3247" w:rsidRPr="000861EA">
        <w:rPr>
          <w:rFonts w:ascii="Times New Roman" w:hAnsi="Times New Roman" w:cs="Times New Roman"/>
          <w:sz w:val="28"/>
          <w:szCs w:val="28"/>
        </w:rPr>
        <w:t xml:space="preserve">й мотивацией». Д.Б. </w:t>
      </w:r>
      <w:proofErr w:type="spellStart"/>
      <w:r w:rsidR="00CC3247" w:rsidRPr="000861EA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CC3247" w:rsidRPr="000861EA">
        <w:rPr>
          <w:rFonts w:ascii="Times New Roman" w:hAnsi="Times New Roman" w:cs="Times New Roman"/>
          <w:sz w:val="28"/>
          <w:szCs w:val="28"/>
        </w:rPr>
        <w:t xml:space="preserve"> [7</w:t>
      </w:r>
      <w:r w:rsidR="007F7EC8" w:rsidRPr="000861EA">
        <w:rPr>
          <w:rFonts w:ascii="Times New Roman" w:hAnsi="Times New Roman" w:cs="Times New Roman"/>
          <w:sz w:val="28"/>
          <w:szCs w:val="28"/>
        </w:rPr>
        <w:t>] считает, что «</w:t>
      </w:r>
      <w:r w:rsidR="00FC5936" w:rsidRPr="000861EA">
        <w:rPr>
          <w:rFonts w:ascii="Times New Roman" w:hAnsi="Times New Roman" w:cs="Times New Roman"/>
          <w:sz w:val="28"/>
          <w:szCs w:val="28"/>
        </w:rPr>
        <w:t xml:space="preserve">игра выполняет четыре важнейших для человека функции: средство развития мотивационно - </w:t>
      </w:r>
      <w:proofErr w:type="spellStart"/>
      <w:r w:rsidR="00FC5936" w:rsidRPr="000861EA">
        <w:rPr>
          <w:rFonts w:ascii="Times New Roman" w:hAnsi="Times New Roman" w:cs="Times New Roman"/>
          <w:sz w:val="28"/>
          <w:szCs w:val="28"/>
        </w:rPr>
        <w:t>потребностной</w:t>
      </w:r>
      <w:proofErr w:type="spellEnd"/>
      <w:r w:rsidR="00FC5936" w:rsidRPr="000861EA">
        <w:rPr>
          <w:rFonts w:ascii="Times New Roman" w:hAnsi="Times New Roman" w:cs="Times New Roman"/>
          <w:sz w:val="28"/>
          <w:szCs w:val="28"/>
        </w:rPr>
        <w:t xml:space="preserve"> сферы, средство познания, средство развития умственных действий и средство произвольного поведения».</w:t>
      </w:r>
    </w:p>
    <w:p w:rsidR="00D0004D" w:rsidRPr="000861EA" w:rsidRDefault="00514E05" w:rsidP="000861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1EA">
        <w:rPr>
          <w:rFonts w:ascii="Times New Roman" w:hAnsi="Times New Roman" w:cs="Times New Roman"/>
          <w:sz w:val="28"/>
          <w:szCs w:val="28"/>
        </w:rPr>
        <w:t>На начальном этапе работы над опытом</w:t>
      </w:r>
      <w:r w:rsidR="00900EAF" w:rsidRPr="000861EA">
        <w:rPr>
          <w:rFonts w:ascii="Times New Roman" w:hAnsi="Times New Roman" w:cs="Times New Roman"/>
          <w:sz w:val="28"/>
          <w:szCs w:val="28"/>
        </w:rPr>
        <w:t>,</w:t>
      </w:r>
      <w:r w:rsidR="00206358" w:rsidRPr="000861EA">
        <w:rPr>
          <w:rFonts w:ascii="Times New Roman" w:hAnsi="Times New Roman" w:cs="Times New Roman"/>
          <w:sz w:val="28"/>
          <w:szCs w:val="28"/>
        </w:rPr>
        <w:t xml:space="preserve"> во 2 классе</w:t>
      </w:r>
      <w:r w:rsidRPr="000861EA">
        <w:rPr>
          <w:rFonts w:ascii="Times New Roman" w:hAnsi="Times New Roman" w:cs="Times New Roman"/>
          <w:sz w:val="28"/>
          <w:szCs w:val="28"/>
        </w:rPr>
        <w:t xml:space="preserve"> </w:t>
      </w:r>
      <w:r w:rsidR="00FE6CA0" w:rsidRPr="000861EA">
        <w:rPr>
          <w:rFonts w:ascii="Times New Roman" w:hAnsi="Times New Roman" w:cs="Times New Roman"/>
          <w:sz w:val="28"/>
          <w:szCs w:val="28"/>
        </w:rPr>
        <w:t>(</w:t>
      </w:r>
      <w:r w:rsidR="00D352DD" w:rsidRPr="000861EA">
        <w:rPr>
          <w:rFonts w:ascii="Times New Roman" w:hAnsi="Times New Roman" w:cs="Times New Roman"/>
          <w:sz w:val="28"/>
          <w:szCs w:val="28"/>
        </w:rPr>
        <w:t>со второго полугодия</w:t>
      </w:r>
      <w:r w:rsidR="00F1066A" w:rsidRPr="000861EA">
        <w:rPr>
          <w:rFonts w:ascii="Times New Roman" w:hAnsi="Times New Roman" w:cs="Times New Roman"/>
          <w:sz w:val="28"/>
          <w:szCs w:val="28"/>
        </w:rPr>
        <w:t xml:space="preserve"> 2018/</w:t>
      </w:r>
      <w:r w:rsidR="00E86C48" w:rsidRPr="000861EA">
        <w:rPr>
          <w:rFonts w:ascii="Times New Roman" w:hAnsi="Times New Roman" w:cs="Times New Roman"/>
          <w:sz w:val="28"/>
          <w:szCs w:val="28"/>
        </w:rPr>
        <w:t>2019</w:t>
      </w:r>
      <w:r w:rsidR="00D352DD" w:rsidRPr="000861EA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E86C48" w:rsidRPr="000861EA">
        <w:rPr>
          <w:rFonts w:ascii="Times New Roman" w:hAnsi="Times New Roman" w:cs="Times New Roman"/>
          <w:sz w:val="28"/>
          <w:szCs w:val="28"/>
        </w:rPr>
        <w:t>)</w:t>
      </w:r>
      <w:r w:rsidR="00900EAF" w:rsidRPr="000861EA">
        <w:rPr>
          <w:rFonts w:ascii="Times New Roman" w:hAnsi="Times New Roman" w:cs="Times New Roman"/>
          <w:sz w:val="28"/>
          <w:szCs w:val="28"/>
        </w:rPr>
        <w:t>,</w:t>
      </w:r>
      <w:r w:rsidR="007F7EC8" w:rsidRPr="000861EA">
        <w:rPr>
          <w:rFonts w:ascii="Times New Roman" w:hAnsi="Times New Roman" w:cs="Times New Roman"/>
          <w:sz w:val="28"/>
          <w:szCs w:val="28"/>
        </w:rPr>
        <w:t xml:space="preserve"> </w:t>
      </w:r>
      <w:r w:rsidR="00E86C48" w:rsidRPr="000861EA">
        <w:rPr>
          <w:rFonts w:ascii="Times New Roman" w:hAnsi="Times New Roman" w:cs="Times New Roman"/>
          <w:sz w:val="28"/>
          <w:szCs w:val="28"/>
        </w:rPr>
        <w:t>была проведена первичная диагностика</w:t>
      </w:r>
      <w:r w:rsidR="007F7EC8" w:rsidRPr="000861EA">
        <w:rPr>
          <w:rFonts w:ascii="Times New Roman" w:hAnsi="Times New Roman" w:cs="Times New Roman"/>
          <w:sz w:val="28"/>
          <w:szCs w:val="28"/>
        </w:rPr>
        <w:t xml:space="preserve"> </w:t>
      </w:r>
      <w:r w:rsidR="00D1274B" w:rsidRPr="000861EA">
        <w:rPr>
          <w:rFonts w:ascii="Times New Roman" w:hAnsi="Times New Roman" w:cs="Times New Roman"/>
          <w:sz w:val="28"/>
          <w:szCs w:val="28"/>
        </w:rPr>
        <w:t>п</w:t>
      </w:r>
      <w:r w:rsidR="00900EAF" w:rsidRPr="000861EA">
        <w:rPr>
          <w:rFonts w:ascii="Times New Roman" w:hAnsi="Times New Roman" w:cs="Times New Roman"/>
          <w:sz w:val="28"/>
          <w:szCs w:val="28"/>
        </w:rPr>
        <w:t>ознавательного и</w:t>
      </w:r>
      <w:r w:rsidR="000F2B4C" w:rsidRPr="000861EA">
        <w:rPr>
          <w:rFonts w:ascii="Times New Roman" w:hAnsi="Times New Roman" w:cs="Times New Roman"/>
          <w:sz w:val="28"/>
          <w:szCs w:val="28"/>
        </w:rPr>
        <w:t>нтерес</w:t>
      </w:r>
      <w:r w:rsidR="00D352DD" w:rsidRPr="000861EA">
        <w:rPr>
          <w:rFonts w:ascii="Times New Roman" w:hAnsi="Times New Roman" w:cs="Times New Roman"/>
          <w:sz w:val="28"/>
          <w:szCs w:val="28"/>
        </w:rPr>
        <w:t>а</w:t>
      </w:r>
      <w:r w:rsidR="000F2B4C" w:rsidRPr="000861EA">
        <w:rPr>
          <w:rFonts w:ascii="Times New Roman" w:hAnsi="Times New Roman" w:cs="Times New Roman"/>
          <w:sz w:val="28"/>
          <w:szCs w:val="28"/>
        </w:rPr>
        <w:t xml:space="preserve"> к из</w:t>
      </w:r>
      <w:r w:rsidR="00900EAF" w:rsidRPr="000861EA">
        <w:rPr>
          <w:rFonts w:ascii="Times New Roman" w:hAnsi="Times New Roman" w:cs="Times New Roman"/>
          <w:sz w:val="28"/>
          <w:szCs w:val="28"/>
        </w:rPr>
        <w:t>учению английского языка: 40%- низкого уровня, 35%- среднег</w:t>
      </w:r>
      <w:r w:rsidR="00967713" w:rsidRPr="000861EA">
        <w:rPr>
          <w:rFonts w:ascii="Times New Roman" w:hAnsi="Times New Roman" w:cs="Times New Roman"/>
          <w:sz w:val="28"/>
          <w:szCs w:val="28"/>
        </w:rPr>
        <w:t>о уровня и 25%- высокого уро</w:t>
      </w:r>
      <w:r w:rsidR="00D0004D" w:rsidRPr="000861EA">
        <w:rPr>
          <w:rFonts w:ascii="Times New Roman" w:hAnsi="Times New Roman" w:cs="Times New Roman"/>
          <w:sz w:val="28"/>
          <w:szCs w:val="28"/>
        </w:rPr>
        <w:t>вня. Я использовала диагностику В.С. Юркевича и метод наблюдения по критериям Г.И. Щукиной.</w:t>
      </w:r>
      <w:r w:rsidR="007F7EC8" w:rsidRPr="000861EA">
        <w:rPr>
          <w:rFonts w:ascii="Times New Roman" w:hAnsi="Times New Roman" w:cs="Times New Roman"/>
          <w:sz w:val="28"/>
          <w:szCs w:val="28"/>
        </w:rPr>
        <w:t xml:space="preserve"> </w:t>
      </w:r>
      <w:r w:rsidR="00206358" w:rsidRPr="000861EA">
        <w:rPr>
          <w:rFonts w:ascii="Times New Roman" w:hAnsi="Times New Roman" w:cs="Times New Roman"/>
          <w:sz w:val="28"/>
          <w:szCs w:val="28"/>
        </w:rPr>
        <w:t xml:space="preserve">В </w:t>
      </w:r>
      <w:r w:rsidR="00F1066A" w:rsidRPr="000861EA">
        <w:rPr>
          <w:rFonts w:ascii="Times New Roman" w:hAnsi="Times New Roman" w:cs="Times New Roman"/>
          <w:sz w:val="28"/>
          <w:szCs w:val="28"/>
        </w:rPr>
        <w:t>2019/</w:t>
      </w:r>
      <w:r w:rsidR="00FE6CA0" w:rsidRPr="000861EA">
        <w:rPr>
          <w:rFonts w:ascii="Times New Roman" w:hAnsi="Times New Roman" w:cs="Times New Roman"/>
          <w:sz w:val="28"/>
          <w:szCs w:val="28"/>
        </w:rPr>
        <w:t>2020</w:t>
      </w:r>
      <w:r w:rsidR="007F7EC8" w:rsidRPr="000861EA">
        <w:rPr>
          <w:rFonts w:ascii="Times New Roman" w:hAnsi="Times New Roman" w:cs="Times New Roman"/>
          <w:sz w:val="28"/>
          <w:szCs w:val="28"/>
        </w:rPr>
        <w:t xml:space="preserve"> </w:t>
      </w:r>
      <w:r w:rsidR="00206358" w:rsidRPr="000861EA">
        <w:rPr>
          <w:rFonts w:ascii="Times New Roman" w:hAnsi="Times New Roman" w:cs="Times New Roman"/>
          <w:sz w:val="28"/>
          <w:szCs w:val="28"/>
        </w:rPr>
        <w:t>учебном</w:t>
      </w:r>
      <w:r w:rsidR="007F7EC8" w:rsidRPr="000861EA">
        <w:rPr>
          <w:rFonts w:ascii="Times New Roman" w:hAnsi="Times New Roman" w:cs="Times New Roman"/>
          <w:sz w:val="28"/>
          <w:szCs w:val="28"/>
        </w:rPr>
        <w:t xml:space="preserve"> </w:t>
      </w:r>
      <w:r w:rsidR="00206358" w:rsidRPr="000861EA">
        <w:rPr>
          <w:rFonts w:ascii="Times New Roman" w:hAnsi="Times New Roman" w:cs="Times New Roman"/>
          <w:sz w:val="28"/>
          <w:szCs w:val="28"/>
        </w:rPr>
        <w:t>году</w:t>
      </w:r>
      <w:r w:rsidR="002A4187" w:rsidRPr="000861EA">
        <w:rPr>
          <w:rFonts w:ascii="Times New Roman" w:hAnsi="Times New Roman" w:cs="Times New Roman"/>
          <w:sz w:val="28"/>
          <w:szCs w:val="28"/>
        </w:rPr>
        <w:t xml:space="preserve"> </w:t>
      </w:r>
      <w:r w:rsidR="00206358" w:rsidRPr="000861EA">
        <w:rPr>
          <w:rFonts w:ascii="Times New Roman" w:hAnsi="Times New Roman" w:cs="Times New Roman"/>
          <w:sz w:val="28"/>
          <w:szCs w:val="28"/>
        </w:rPr>
        <w:t>-</w:t>
      </w:r>
      <w:r w:rsidR="007F7EC8" w:rsidRPr="000861EA">
        <w:rPr>
          <w:rFonts w:ascii="Times New Roman" w:hAnsi="Times New Roman" w:cs="Times New Roman"/>
          <w:sz w:val="28"/>
          <w:szCs w:val="28"/>
        </w:rPr>
        <w:t xml:space="preserve"> </w:t>
      </w:r>
      <w:r w:rsidR="00E54200" w:rsidRPr="000861EA">
        <w:rPr>
          <w:rFonts w:ascii="Times New Roman" w:hAnsi="Times New Roman" w:cs="Times New Roman"/>
          <w:sz w:val="28"/>
          <w:szCs w:val="28"/>
        </w:rPr>
        <w:t>еще и диагностика</w:t>
      </w:r>
      <w:r w:rsidR="007F7EC8" w:rsidRPr="000861EA">
        <w:rPr>
          <w:rFonts w:ascii="Times New Roman" w:hAnsi="Times New Roman" w:cs="Times New Roman"/>
          <w:sz w:val="28"/>
          <w:szCs w:val="28"/>
        </w:rPr>
        <w:t xml:space="preserve"> </w:t>
      </w:r>
      <w:r w:rsidR="00900EAF" w:rsidRPr="000861EA">
        <w:rPr>
          <w:rFonts w:ascii="Times New Roman" w:hAnsi="Times New Roman" w:cs="Times New Roman"/>
          <w:sz w:val="28"/>
          <w:szCs w:val="28"/>
        </w:rPr>
        <w:t>учебной деятельности: 48% достаточного уровня, 38% - среднего уровня и 15% - высокого уровня.</w:t>
      </w:r>
      <w:r w:rsidR="000E5E9C" w:rsidRPr="000861EA">
        <w:rPr>
          <w:rFonts w:ascii="Times New Roman" w:hAnsi="Times New Roman" w:cs="Times New Roman"/>
          <w:sz w:val="28"/>
          <w:szCs w:val="28"/>
        </w:rPr>
        <w:t xml:space="preserve"> </w:t>
      </w:r>
      <w:r w:rsidR="000F2B4C" w:rsidRPr="000861EA">
        <w:rPr>
          <w:rFonts w:ascii="Times New Roman" w:hAnsi="Times New Roman" w:cs="Times New Roman"/>
          <w:sz w:val="28"/>
          <w:szCs w:val="28"/>
        </w:rPr>
        <w:t xml:space="preserve">Анализ диагностики </w:t>
      </w:r>
      <w:r w:rsidR="000F2B4C" w:rsidRPr="000861EA">
        <w:rPr>
          <w:rFonts w:ascii="Times New Roman" w:hAnsi="Times New Roman" w:cs="Times New Roman"/>
          <w:sz w:val="28"/>
          <w:szCs w:val="28"/>
        </w:rPr>
        <w:lastRenderedPageBreak/>
        <w:t>обучающихся выявил н</w:t>
      </w:r>
      <w:r w:rsidR="00206358" w:rsidRPr="000861EA">
        <w:rPr>
          <w:rFonts w:ascii="Times New Roman" w:hAnsi="Times New Roman" w:cs="Times New Roman"/>
          <w:sz w:val="28"/>
          <w:szCs w:val="28"/>
        </w:rPr>
        <w:t>еобходимость повышения познавательной деятельности учащихся</w:t>
      </w:r>
      <w:r w:rsidR="007F7EC8" w:rsidRPr="000861EA">
        <w:rPr>
          <w:rFonts w:ascii="Times New Roman" w:hAnsi="Times New Roman" w:cs="Times New Roman"/>
          <w:sz w:val="28"/>
          <w:szCs w:val="28"/>
        </w:rPr>
        <w:t xml:space="preserve"> </w:t>
      </w:r>
      <w:r w:rsidR="00206358" w:rsidRPr="000861EA">
        <w:rPr>
          <w:rFonts w:ascii="Times New Roman" w:hAnsi="Times New Roman" w:cs="Times New Roman"/>
          <w:sz w:val="28"/>
          <w:szCs w:val="28"/>
        </w:rPr>
        <w:t>на уроках</w:t>
      </w:r>
      <w:r w:rsidR="007F7EC8" w:rsidRPr="000861EA">
        <w:rPr>
          <w:rFonts w:ascii="Times New Roman" w:hAnsi="Times New Roman" w:cs="Times New Roman"/>
          <w:sz w:val="28"/>
          <w:szCs w:val="28"/>
        </w:rPr>
        <w:t xml:space="preserve"> </w:t>
      </w:r>
      <w:r w:rsidR="000F2B4C" w:rsidRPr="000861EA">
        <w:rPr>
          <w:rFonts w:ascii="Times New Roman" w:hAnsi="Times New Roman" w:cs="Times New Roman"/>
          <w:sz w:val="28"/>
          <w:szCs w:val="28"/>
        </w:rPr>
        <w:t>английского языка.</w:t>
      </w:r>
      <w:r w:rsidR="00206358" w:rsidRPr="000861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237" w:rsidRPr="000861EA" w:rsidRDefault="00206358" w:rsidP="000861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1EA">
        <w:rPr>
          <w:rFonts w:ascii="Times New Roman" w:hAnsi="Times New Roman" w:cs="Times New Roman"/>
          <w:sz w:val="28"/>
          <w:szCs w:val="28"/>
        </w:rPr>
        <w:t>Значени</w:t>
      </w:r>
      <w:r w:rsidR="00E54200" w:rsidRPr="000861EA">
        <w:rPr>
          <w:rFonts w:ascii="Times New Roman" w:hAnsi="Times New Roman" w:cs="Times New Roman"/>
          <w:sz w:val="28"/>
          <w:szCs w:val="28"/>
        </w:rPr>
        <w:t>е игры не</w:t>
      </w:r>
      <w:r w:rsidRPr="000861EA">
        <w:rPr>
          <w:rFonts w:ascii="Times New Roman" w:hAnsi="Times New Roman" w:cs="Times New Roman"/>
          <w:sz w:val="28"/>
          <w:szCs w:val="28"/>
        </w:rPr>
        <w:t xml:space="preserve">возможно исчерпать и оценить развлекательно – рекреативными возможностями. В этом и состоит ее феномен, что, являясь развлечением, отдыхом она способна перерасти в обучение, в творчество, в терапию, в модель типа человеческих отношений и проявлений в труде, воспитании. </w:t>
      </w:r>
      <w:r w:rsidR="00B90237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- это один из методов, который я использую на уроках английского языка, во время которого дети очень активны, эмоциональны, хорошо запоминают, формируют навыки устной речи.</w:t>
      </w:r>
      <w:r w:rsidR="00D0004D" w:rsidRPr="000861EA">
        <w:rPr>
          <w:rFonts w:ascii="Times New Roman" w:hAnsi="Times New Roman" w:cs="Times New Roman"/>
          <w:sz w:val="28"/>
          <w:szCs w:val="28"/>
        </w:rPr>
        <w:t xml:space="preserve"> </w:t>
      </w:r>
      <w:r w:rsidR="00B90237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можно сделать вывод, что игра – это хороший материал для введения, закрепления и дальнейшей типизации действий учеников с обучающим материалом.</w:t>
      </w:r>
    </w:p>
    <w:p w:rsidR="00764153" w:rsidRPr="000861EA" w:rsidRDefault="00764153" w:rsidP="000861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1EA">
        <w:rPr>
          <w:rFonts w:ascii="Times New Roman" w:hAnsi="Times New Roman" w:cs="Times New Roman"/>
          <w:sz w:val="28"/>
          <w:szCs w:val="28"/>
        </w:rPr>
        <w:t>Таким образом, игровой метод обучения на уроках английского</w:t>
      </w:r>
      <w:r w:rsidR="00514E05" w:rsidRPr="000861EA">
        <w:rPr>
          <w:rFonts w:ascii="Times New Roman" w:hAnsi="Times New Roman" w:cs="Times New Roman"/>
          <w:sz w:val="28"/>
          <w:szCs w:val="28"/>
        </w:rPr>
        <w:t xml:space="preserve"> языка, как достаточно интересный и эффективный является актуальным.</w:t>
      </w:r>
    </w:p>
    <w:p w:rsidR="007D4484" w:rsidRPr="000861EA" w:rsidRDefault="0039367F" w:rsidP="000861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1EA">
        <w:rPr>
          <w:rFonts w:ascii="Times New Roman" w:hAnsi="Times New Roman" w:cs="Times New Roman"/>
          <w:b/>
          <w:sz w:val="28"/>
          <w:szCs w:val="28"/>
        </w:rPr>
        <w:t>1.3</w:t>
      </w:r>
      <w:r w:rsidR="00F76B2D" w:rsidRPr="000861EA">
        <w:rPr>
          <w:rFonts w:ascii="Times New Roman" w:hAnsi="Times New Roman" w:cs="Times New Roman"/>
          <w:b/>
          <w:sz w:val="28"/>
          <w:szCs w:val="28"/>
        </w:rPr>
        <w:t xml:space="preserve"> Цель опыта</w:t>
      </w:r>
      <w:r w:rsidR="00F76B2D" w:rsidRPr="000861EA">
        <w:rPr>
          <w:rFonts w:ascii="Times New Roman" w:hAnsi="Times New Roman" w:cs="Times New Roman"/>
          <w:sz w:val="28"/>
          <w:szCs w:val="28"/>
        </w:rPr>
        <w:t xml:space="preserve"> –</w:t>
      </w:r>
      <w:r w:rsidR="007F7EC8" w:rsidRPr="000861EA">
        <w:rPr>
          <w:rFonts w:ascii="Times New Roman" w:hAnsi="Times New Roman" w:cs="Times New Roman"/>
          <w:sz w:val="28"/>
          <w:szCs w:val="28"/>
        </w:rPr>
        <w:t xml:space="preserve"> </w:t>
      </w:r>
      <w:r w:rsidR="00B90237" w:rsidRPr="000861EA">
        <w:rPr>
          <w:rFonts w:ascii="Times New Roman" w:hAnsi="Times New Roman" w:cs="Times New Roman"/>
          <w:sz w:val="28"/>
          <w:szCs w:val="28"/>
        </w:rPr>
        <w:t>создание условий для повышени</w:t>
      </w:r>
      <w:r w:rsidR="002A4187" w:rsidRPr="000861EA">
        <w:rPr>
          <w:rFonts w:ascii="Times New Roman" w:hAnsi="Times New Roman" w:cs="Times New Roman"/>
          <w:sz w:val="28"/>
          <w:szCs w:val="28"/>
        </w:rPr>
        <w:t>я</w:t>
      </w:r>
      <w:r w:rsidR="00B64D3F" w:rsidRPr="000861EA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учащихся 2-4 классов</w:t>
      </w:r>
      <w:r w:rsidR="007F7EC8" w:rsidRPr="000861EA">
        <w:rPr>
          <w:rFonts w:ascii="Times New Roman" w:hAnsi="Times New Roman" w:cs="Times New Roman"/>
          <w:sz w:val="28"/>
          <w:szCs w:val="28"/>
        </w:rPr>
        <w:t xml:space="preserve"> </w:t>
      </w:r>
      <w:r w:rsidR="00B64D3F" w:rsidRPr="000861EA">
        <w:rPr>
          <w:rFonts w:ascii="Times New Roman" w:hAnsi="Times New Roman" w:cs="Times New Roman"/>
          <w:sz w:val="28"/>
          <w:szCs w:val="28"/>
        </w:rPr>
        <w:t>посредством использования игровых технологий на уроках английского языка.</w:t>
      </w:r>
    </w:p>
    <w:p w:rsidR="00F76B2D" w:rsidRPr="000861EA" w:rsidRDefault="0039367F" w:rsidP="000861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1EA"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="00F76B2D" w:rsidRPr="000861EA">
        <w:rPr>
          <w:rFonts w:ascii="Times New Roman" w:hAnsi="Times New Roman" w:cs="Times New Roman"/>
          <w:b/>
          <w:sz w:val="28"/>
          <w:szCs w:val="28"/>
        </w:rPr>
        <w:t>Задачи опыта:</w:t>
      </w:r>
    </w:p>
    <w:p w:rsidR="00B13323" w:rsidRPr="000861EA" w:rsidRDefault="00F76B2D" w:rsidP="000861EA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1EA">
        <w:rPr>
          <w:rFonts w:ascii="Times New Roman" w:hAnsi="Times New Roman" w:cs="Times New Roman"/>
          <w:sz w:val="28"/>
          <w:szCs w:val="28"/>
        </w:rPr>
        <w:t>1</w:t>
      </w:r>
      <w:r w:rsidR="00B64D3F" w:rsidRPr="000861EA">
        <w:rPr>
          <w:rFonts w:ascii="Times New Roman" w:hAnsi="Times New Roman" w:cs="Times New Roman"/>
          <w:sz w:val="28"/>
          <w:szCs w:val="28"/>
        </w:rPr>
        <w:t>.</w:t>
      </w:r>
      <w:r w:rsidR="007F7EC8" w:rsidRPr="000861EA">
        <w:rPr>
          <w:rFonts w:ascii="Times New Roman" w:hAnsi="Times New Roman" w:cs="Times New Roman"/>
          <w:sz w:val="28"/>
          <w:szCs w:val="28"/>
        </w:rPr>
        <w:tab/>
      </w:r>
      <w:r w:rsidR="00B13323" w:rsidRPr="000861EA">
        <w:rPr>
          <w:rFonts w:ascii="Times New Roman" w:hAnsi="Times New Roman" w:cs="Times New Roman"/>
          <w:sz w:val="28"/>
          <w:szCs w:val="28"/>
        </w:rPr>
        <w:t xml:space="preserve">Изучить научную и методическую литературу. </w:t>
      </w:r>
    </w:p>
    <w:p w:rsidR="00F76B2D" w:rsidRPr="000861EA" w:rsidRDefault="006A2CE2" w:rsidP="000861EA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1EA">
        <w:rPr>
          <w:rFonts w:ascii="Times New Roman" w:hAnsi="Times New Roman" w:cs="Times New Roman"/>
          <w:sz w:val="28"/>
          <w:szCs w:val="28"/>
        </w:rPr>
        <w:t>2.</w:t>
      </w:r>
      <w:r w:rsidR="007F7EC8" w:rsidRPr="000861EA">
        <w:rPr>
          <w:rFonts w:ascii="Times New Roman" w:hAnsi="Times New Roman" w:cs="Times New Roman"/>
          <w:sz w:val="28"/>
          <w:szCs w:val="28"/>
        </w:rPr>
        <w:tab/>
      </w:r>
      <w:r w:rsidR="00B64D3F" w:rsidRPr="000861EA">
        <w:rPr>
          <w:rFonts w:ascii="Times New Roman" w:hAnsi="Times New Roman" w:cs="Times New Roman"/>
          <w:sz w:val="28"/>
          <w:szCs w:val="28"/>
        </w:rPr>
        <w:t>Выявить уровень</w:t>
      </w:r>
      <w:r w:rsidR="007F7EC8" w:rsidRPr="000861EA">
        <w:rPr>
          <w:rFonts w:ascii="Times New Roman" w:hAnsi="Times New Roman" w:cs="Times New Roman"/>
          <w:sz w:val="28"/>
          <w:szCs w:val="28"/>
        </w:rPr>
        <w:t xml:space="preserve"> </w:t>
      </w:r>
      <w:r w:rsidR="00D352DD" w:rsidRPr="000861EA">
        <w:rPr>
          <w:rFonts w:ascii="Times New Roman" w:hAnsi="Times New Roman" w:cs="Times New Roman"/>
          <w:sz w:val="28"/>
          <w:szCs w:val="28"/>
        </w:rPr>
        <w:t>познавательной деятельности</w:t>
      </w:r>
      <w:r w:rsidR="00E40462" w:rsidRPr="000861EA">
        <w:rPr>
          <w:rFonts w:ascii="Times New Roman" w:hAnsi="Times New Roman" w:cs="Times New Roman"/>
          <w:sz w:val="28"/>
          <w:szCs w:val="28"/>
        </w:rPr>
        <w:t xml:space="preserve"> </w:t>
      </w:r>
      <w:r w:rsidR="00D352DD" w:rsidRPr="000861EA">
        <w:rPr>
          <w:rFonts w:ascii="Times New Roman" w:hAnsi="Times New Roman" w:cs="Times New Roman"/>
          <w:sz w:val="28"/>
          <w:szCs w:val="28"/>
        </w:rPr>
        <w:t>(качество знаний, мотивация к изучению английского языка, интерес к изучению английского языка)</w:t>
      </w:r>
      <w:r w:rsidR="00F76B2D" w:rsidRPr="000861EA">
        <w:rPr>
          <w:rFonts w:ascii="Times New Roman" w:hAnsi="Times New Roman" w:cs="Times New Roman"/>
          <w:sz w:val="28"/>
          <w:szCs w:val="28"/>
        </w:rPr>
        <w:t xml:space="preserve"> учащихся с использованием метода наблюдения, тестирования и анкетирования.</w:t>
      </w:r>
    </w:p>
    <w:p w:rsidR="0079758B" w:rsidRPr="000861EA" w:rsidRDefault="00B13323" w:rsidP="000861EA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1EA">
        <w:rPr>
          <w:rFonts w:ascii="Times New Roman" w:hAnsi="Times New Roman" w:cs="Times New Roman"/>
          <w:sz w:val="28"/>
          <w:szCs w:val="28"/>
        </w:rPr>
        <w:t>3</w:t>
      </w:r>
      <w:r w:rsidR="00F76B2D" w:rsidRPr="000861EA">
        <w:rPr>
          <w:rFonts w:ascii="Times New Roman" w:hAnsi="Times New Roman" w:cs="Times New Roman"/>
          <w:sz w:val="28"/>
          <w:szCs w:val="28"/>
        </w:rPr>
        <w:t>.</w:t>
      </w:r>
      <w:r w:rsidR="007F7EC8" w:rsidRPr="000861EA">
        <w:rPr>
          <w:rFonts w:ascii="Times New Roman" w:hAnsi="Times New Roman" w:cs="Times New Roman"/>
          <w:sz w:val="28"/>
          <w:szCs w:val="28"/>
        </w:rPr>
        <w:tab/>
      </w:r>
      <w:r w:rsidR="00F76B2D" w:rsidRPr="000861EA">
        <w:rPr>
          <w:rFonts w:ascii="Times New Roman" w:hAnsi="Times New Roman" w:cs="Times New Roman"/>
          <w:sz w:val="28"/>
          <w:szCs w:val="28"/>
        </w:rPr>
        <w:t>Подобрать игровой материал в соот</w:t>
      </w:r>
      <w:r w:rsidR="0039367F" w:rsidRPr="000861EA">
        <w:rPr>
          <w:rFonts w:ascii="Times New Roman" w:hAnsi="Times New Roman" w:cs="Times New Roman"/>
          <w:sz w:val="28"/>
          <w:szCs w:val="28"/>
        </w:rPr>
        <w:t>ветствии с учебными программами, начиная со 2 класса 2 полугодия.</w:t>
      </w:r>
    </w:p>
    <w:p w:rsidR="00F76B2D" w:rsidRPr="000861EA" w:rsidRDefault="00B13323" w:rsidP="000861EA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1EA">
        <w:rPr>
          <w:rFonts w:ascii="Times New Roman" w:hAnsi="Times New Roman" w:cs="Times New Roman"/>
          <w:sz w:val="28"/>
          <w:szCs w:val="28"/>
        </w:rPr>
        <w:t>4</w:t>
      </w:r>
      <w:r w:rsidR="0039367F" w:rsidRPr="000861EA">
        <w:rPr>
          <w:rFonts w:ascii="Times New Roman" w:hAnsi="Times New Roman" w:cs="Times New Roman"/>
          <w:sz w:val="28"/>
          <w:szCs w:val="28"/>
        </w:rPr>
        <w:t>.</w:t>
      </w:r>
      <w:r w:rsidR="007F7EC8" w:rsidRPr="000861EA">
        <w:rPr>
          <w:rFonts w:ascii="Times New Roman" w:hAnsi="Times New Roman" w:cs="Times New Roman"/>
          <w:sz w:val="28"/>
          <w:szCs w:val="28"/>
        </w:rPr>
        <w:tab/>
      </w:r>
      <w:r w:rsidR="00D944F9" w:rsidRPr="000861EA">
        <w:rPr>
          <w:rFonts w:ascii="Times New Roman" w:hAnsi="Times New Roman" w:cs="Times New Roman"/>
          <w:sz w:val="28"/>
          <w:szCs w:val="28"/>
        </w:rPr>
        <w:t>Создать в приложении «</w:t>
      </w:r>
      <w:proofErr w:type="spellStart"/>
      <w:r w:rsidR="00F76B2D" w:rsidRPr="000861EA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="00F76B2D" w:rsidRPr="000861EA">
        <w:rPr>
          <w:rFonts w:ascii="Times New Roman" w:hAnsi="Times New Roman" w:cs="Times New Roman"/>
          <w:sz w:val="28"/>
          <w:szCs w:val="28"/>
        </w:rPr>
        <w:t>» группу д</w:t>
      </w:r>
      <w:r w:rsidR="00CF35F7" w:rsidRPr="000861EA">
        <w:rPr>
          <w:rFonts w:ascii="Times New Roman" w:hAnsi="Times New Roman" w:cs="Times New Roman"/>
          <w:sz w:val="28"/>
          <w:szCs w:val="28"/>
        </w:rPr>
        <w:t>ля работы с родителями 2 класса для</w:t>
      </w:r>
      <w:r w:rsidR="007F7EC8" w:rsidRPr="000861EA">
        <w:rPr>
          <w:rFonts w:ascii="Times New Roman" w:hAnsi="Times New Roman" w:cs="Times New Roman"/>
          <w:sz w:val="28"/>
          <w:szCs w:val="28"/>
        </w:rPr>
        <w:t xml:space="preserve"> </w:t>
      </w:r>
      <w:r w:rsidR="00CF35F7" w:rsidRPr="000861EA">
        <w:rPr>
          <w:rFonts w:ascii="Times New Roman" w:hAnsi="Times New Roman" w:cs="Times New Roman"/>
          <w:sz w:val="28"/>
          <w:szCs w:val="28"/>
        </w:rPr>
        <w:t>оказания помощи, консультаций, для контроля и отслеживания результативности эффективного использования игровых технологий.</w:t>
      </w:r>
    </w:p>
    <w:p w:rsidR="00F76B2D" w:rsidRPr="000861EA" w:rsidRDefault="00CF35F7" w:rsidP="000861EA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1EA">
        <w:rPr>
          <w:rFonts w:ascii="Times New Roman" w:hAnsi="Times New Roman" w:cs="Times New Roman"/>
          <w:sz w:val="28"/>
          <w:szCs w:val="28"/>
        </w:rPr>
        <w:t>5</w:t>
      </w:r>
      <w:r w:rsidR="0039367F" w:rsidRPr="000861EA">
        <w:rPr>
          <w:rFonts w:ascii="Times New Roman" w:hAnsi="Times New Roman" w:cs="Times New Roman"/>
          <w:sz w:val="28"/>
          <w:szCs w:val="28"/>
        </w:rPr>
        <w:t>.</w:t>
      </w:r>
      <w:r w:rsidR="007F7EC8" w:rsidRPr="000861EA">
        <w:rPr>
          <w:rFonts w:ascii="Times New Roman" w:hAnsi="Times New Roman" w:cs="Times New Roman"/>
          <w:sz w:val="28"/>
          <w:szCs w:val="28"/>
        </w:rPr>
        <w:tab/>
      </w:r>
      <w:r w:rsidR="00F76B2D" w:rsidRPr="000861EA">
        <w:rPr>
          <w:rFonts w:ascii="Times New Roman" w:hAnsi="Times New Roman" w:cs="Times New Roman"/>
          <w:sz w:val="28"/>
          <w:szCs w:val="28"/>
        </w:rPr>
        <w:t>Обосновать эффективность и результативность использования игровых технологий, способствующих развитию познавательной</w:t>
      </w:r>
      <w:r w:rsidR="007F7EC8" w:rsidRPr="000861EA">
        <w:rPr>
          <w:rFonts w:ascii="Times New Roman" w:hAnsi="Times New Roman" w:cs="Times New Roman"/>
          <w:sz w:val="28"/>
          <w:szCs w:val="28"/>
        </w:rPr>
        <w:t xml:space="preserve"> </w:t>
      </w:r>
      <w:r w:rsidR="00F76B2D" w:rsidRPr="000861EA">
        <w:rPr>
          <w:rFonts w:ascii="Times New Roman" w:hAnsi="Times New Roman" w:cs="Times New Roman"/>
          <w:sz w:val="28"/>
          <w:szCs w:val="28"/>
        </w:rPr>
        <w:t>деятельности</w:t>
      </w:r>
      <w:r w:rsidR="0079758B" w:rsidRPr="000861EA">
        <w:rPr>
          <w:rFonts w:ascii="Times New Roman" w:hAnsi="Times New Roman" w:cs="Times New Roman"/>
          <w:sz w:val="28"/>
          <w:szCs w:val="28"/>
        </w:rPr>
        <w:t>.</w:t>
      </w:r>
    </w:p>
    <w:p w:rsidR="000861EA" w:rsidRPr="000861EA" w:rsidRDefault="00062D60" w:rsidP="000861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1EA">
        <w:rPr>
          <w:rFonts w:ascii="Times New Roman" w:hAnsi="Times New Roman" w:cs="Times New Roman"/>
          <w:b/>
          <w:sz w:val="28"/>
          <w:szCs w:val="28"/>
        </w:rPr>
        <w:t xml:space="preserve">1.5 </w:t>
      </w:r>
      <w:r w:rsidR="000861EA" w:rsidRPr="000861EA">
        <w:rPr>
          <w:rFonts w:ascii="Times New Roman" w:hAnsi="Times New Roman" w:cs="Times New Roman"/>
          <w:b/>
          <w:sz w:val="28"/>
          <w:szCs w:val="28"/>
        </w:rPr>
        <w:t>Длительность работы над опытом</w:t>
      </w:r>
    </w:p>
    <w:p w:rsidR="003717F5" w:rsidRPr="000861EA" w:rsidRDefault="00F76B2D" w:rsidP="000861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1EA">
        <w:rPr>
          <w:rFonts w:ascii="Times New Roman" w:hAnsi="Times New Roman" w:cs="Times New Roman"/>
          <w:sz w:val="28"/>
          <w:szCs w:val="28"/>
        </w:rPr>
        <w:lastRenderedPageBreak/>
        <w:t>Работа над темой</w:t>
      </w:r>
      <w:r w:rsidR="0079758B" w:rsidRPr="000861EA">
        <w:rPr>
          <w:rFonts w:ascii="Times New Roman" w:hAnsi="Times New Roman" w:cs="Times New Roman"/>
          <w:sz w:val="28"/>
          <w:szCs w:val="28"/>
        </w:rPr>
        <w:t xml:space="preserve"> опыта была проведена в несколько этапов на протяжении трех лет, начиная</w:t>
      </w:r>
      <w:r w:rsidRPr="000861EA">
        <w:rPr>
          <w:rFonts w:ascii="Times New Roman" w:hAnsi="Times New Roman" w:cs="Times New Roman"/>
          <w:sz w:val="28"/>
          <w:szCs w:val="28"/>
        </w:rPr>
        <w:t xml:space="preserve"> с 2018</w:t>
      </w:r>
      <w:r w:rsidR="00F1066A" w:rsidRPr="000861EA">
        <w:rPr>
          <w:rFonts w:ascii="Times New Roman" w:hAnsi="Times New Roman" w:cs="Times New Roman"/>
          <w:sz w:val="28"/>
          <w:szCs w:val="28"/>
        </w:rPr>
        <w:t>/</w:t>
      </w:r>
      <w:r w:rsidR="0079758B" w:rsidRPr="000861EA">
        <w:rPr>
          <w:rFonts w:ascii="Times New Roman" w:hAnsi="Times New Roman" w:cs="Times New Roman"/>
          <w:sz w:val="28"/>
          <w:szCs w:val="28"/>
        </w:rPr>
        <w:t>2019 учебного года. В рамках подготовительного этапа была изучена литература и педагогический опыт коллег по данной теме</w:t>
      </w:r>
      <w:r w:rsidR="003717F5" w:rsidRPr="000861EA">
        <w:rPr>
          <w:rFonts w:ascii="Times New Roman" w:hAnsi="Times New Roman" w:cs="Times New Roman"/>
          <w:sz w:val="28"/>
          <w:szCs w:val="28"/>
        </w:rPr>
        <w:t>. Затем</w:t>
      </w:r>
      <w:r w:rsidR="003717F5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постановка проблемы, реализация задач в достижение цели. И в заключении</w:t>
      </w:r>
      <w:r w:rsidR="007F7EC8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17F5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обобщение результатов.</w:t>
      </w:r>
    </w:p>
    <w:p w:rsidR="00F76B2D" w:rsidRPr="000861EA" w:rsidRDefault="00F76B2D" w:rsidP="00086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1EA">
        <w:rPr>
          <w:rFonts w:ascii="Times New Roman" w:hAnsi="Times New Roman" w:cs="Times New Roman"/>
          <w:sz w:val="28"/>
          <w:szCs w:val="28"/>
        </w:rPr>
        <w:t>Этапы работы над опытом:</w:t>
      </w:r>
    </w:p>
    <w:p w:rsidR="001C1855" w:rsidRPr="000861EA" w:rsidRDefault="001C1855" w:rsidP="000861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1EA">
        <w:rPr>
          <w:rFonts w:ascii="Times New Roman" w:hAnsi="Times New Roman" w:cs="Times New Roman"/>
          <w:sz w:val="28"/>
          <w:szCs w:val="28"/>
        </w:rPr>
        <w:t xml:space="preserve">1 </w:t>
      </w:r>
      <w:r w:rsidR="004C2F75" w:rsidRPr="000861EA">
        <w:rPr>
          <w:rFonts w:ascii="Times New Roman" w:hAnsi="Times New Roman" w:cs="Times New Roman"/>
          <w:sz w:val="28"/>
          <w:szCs w:val="28"/>
        </w:rPr>
        <w:t>этап – диагностический (</w:t>
      </w:r>
      <w:r w:rsidR="00F76B2D" w:rsidRPr="000861EA">
        <w:rPr>
          <w:rFonts w:ascii="Times New Roman" w:hAnsi="Times New Roman" w:cs="Times New Roman"/>
          <w:sz w:val="28"/>
          <w:szCs w:val="28"/>
        </w:rPr>
        <w:t>теоретический анализ научно-методической литературы, передового педагогического опыта; выявл</w:t>
      </w:r>
      <w:r w:rsidR="00726C4B" w:rsidRPr="000861EA">
        <w:rPr>
          <w:rFonts w:ascii="Times New Roman" w:hAnsi="Times New Roman" w:cs="Times New Roman"/>
          <w:sz w:val="28"/>
          <w:szCs w:val="28"/>
        </w:rPr>
        <w:t>ение уровня</w:t>
      </w:r>
      <w:r w:rsidR="007F7EC8" w:rsidRPr="00086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626" w:rsidRPr="000861EA">
        <w:rPr>
          <w:rFonts w:ascii="Times New Roman" w:hAnsi="Times New Roman" w:cs="Times New Roman"/>
          <w:sz w:val="28"/>
          <w:szCs w:val="28"/>
        </w:rPr>
        <w:t>сфо</w:t>
      </w:r>
      <w:r w:rsidR="00062D60" w:rsidRPr="000861EA">
        <w:rPr>
          <w:rFonts w:ascii="Times New Roman" w:hAnsi="Times New Roman" w:cs="Times New Roman"/>
          <w:sz w:val="28"/>
          <w:szCs w:val="28"/>
        </w:rPr>
        <w:t>рмирован</w:t>
      </w:r>
      <w:r w:rsidR="004C2F75" w:rsidRPr="000861EA">
        <w:rPr>
          <w:rFonts w:ascii="Times New Roman" w:hAnsi="Times New Roman" w:cs="Times New Roman"/>
          <w:sz w:val="28"/>
          <w:szCs w:val="28"/>
        </w:rPr>
        <w:t>н</w:t>
      </w:r>
      <w:r w:rsidR="00726C4B" w:rsidRPr="000861EA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="00726C4B" w:rsidRPr="000861EA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</w:t>
      </w:r>
      <w:r w:rsidR="00F76B2D" w:rsidRPr="000861EA">
        <w:rPr>
          <w:rFonts w:ascii="Times New Roman" w:hAnsi="Times New Roman" w:cs="Times New Roman"/>
          <w:sz w:val="28"/>
          <w:szCs w:val="28"/>
        </w:rPr>
        <w:t xml:space="preserve"> посредс</w:t>
      </w:r>
      <w:r w:rsidR="00726C4B" w:rsidRPr="000861EA">
        <w:rPr>
          <w:rFonts w:ascii="Times New Roman" w:hAnsi="Times New Roman" w:cs="Times New Roman"/>
          <w:sz w:val="28"/>
          <w:szCs w:val="28"/>
        </w:rPr>
        <w:t>твом анкетирования</w:t>
      </w:r>
      <w:r w:rsidR="00372626" w:rsidRPr="000861EA">
        <w:rPr>
          <w:rFonts w:ascii="Times New Roman" w:hAnsi="Times New Roman" w:cs="Times New Roman"/>
          <w:sz w:val="28"/>
          <w:szCs w:val="28"/>
        </w:rPr>
        <w:t>, тестирования</w:t>
      </w:r>
      <w:r w:rsidR="00F76B2D" w:rsidRPr="000861EA">
        <w:rPr>
          <w:rFonts w:ascii="Times New Roman" w:hAnsi="Times New Roman" w:cs="Times New Roman"/>
          <w:sz w:val="28"/>
          <w:szCs w:val="28"/>
        </w:rPr>
        <w:t xml:space="preserve"> и наблюдения);</w:t>
      </w:r>
      <w:r w:rsidRPr="000861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855" w:rsidRPr="000861EA" w:rsidRDefault="001C1855" w:rsidP="000861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1EA">
        <w:rPr>
          <w:rFonts w:ascii="Times New Roman" w:hAnsi="Times New Roman" w:cs="Times New Roman"/>
          <w:sz w:val="28"/>
          <w:szCs w:val="28"/>
        </w:rPr>
        <w:t xml:space="preserve">2 </w:t>
      </w:r>
      <w:r w:rsidR="00F76B2D" w:rsidRPr="000861EA">
        <w:rPr>
          <w:rFonts w:ascii="Times New Roman" w:hAnsi="Times New Roman" w:cs="Times New Roman"/>
          <w:sz w:val="28"/>
          <w:szCs w:val="28"/>
        </w:rPr>
        <w:t>этап – практически</w:t>
      </w:r>
      <w:r w:rsidR="00FD6D0D" w:rsidRPr="000861EA">
        <w:rPr>
          <w:rFonts w:ascii="Times New Roman" w:hAnsi="Times New Roman" w:cs="Times New Roman"/>
          <w:sz w:val="28"/>
          <w:szCs w:val="28"/>
        </w:rPr>
        <w:t>й (</w:t>
      </w:r>
      <w:r w:rsidR="00F76B2D" w:rsidRPr="000861EA">
        <w:rPr>
          <w:rFonts w:ascii="Times New Roman" w:hAnsi="Times New Roman" w:cs="Times New Roman"/>
          <w:sz w:val="28"/>
          <w:szCs w:val="28"/>
        </w:rPr>
        <w:t>подбор, система</w:t>
      </w:r>
      <w:r w:rsidR="008200F6" w:rsidRPr="000861EA">
        <w:rPr>
          <w:rFonts w:ascii="Times New Roman" w:hAnsi="Times New Roman" w:cs="Times New Roman"/>
          <w:sz w:val="28"/>
          <w:szCs w:val="28"/>
        </w:rPr>
        <w:t>тизация, применение на практике</w:t>
      </w:r>
      <w:r w:rsidR="007F7EC8" w:rsidRPr="000861EA">
        <w:rPr>
          <w:rFonts w:ascii="Times New Roman" w:hAnsi="Times New Roman" w:cs="Times New Roman"/>
          <w:sz w:val="28"/>
          <w:szCs w:val="28"/>
        </w:rPr>
        <w:t xml:space="preserve"> </w:t>
      </w:r>
      <w:r w:rsidR="00F76B2D" w:rsidRPr="000861EA">
        <w:rPr>
          <w:rFonts w:ascii="Times New Roman" w:hAnsi="Times New Roman" w:cs="Times New Roman"/>
          <w:sz w:val="28"/>
          <w:szCs w:val="28"/>
        </w:rPr>
        <w:t>игровых технологий, способствующих разв</w:t>
      </w:r>
      <w:r w:rsidR="00AB7ACE" w:rsidRPr="000861EA">
        <w:rPr>
          <w:rFonts w:ascii="Times New Roman" w:hAnsi="Times New Roman" w:cs="Times New Roman"/>
          <w:sz w:val="28"/>
          <w:szCs w:val="28"/>
        </w:rPr>
        <w:t>итию познавательн</w:t>
      </w:r>
      <w:r w:rsidR="00726C4B" w:rsidRPr="000861EA">
        <w:rPr>
          <w:rFonts w:ascii="Times New Roman" w:hAnsi="Times New Roman" w:cs="Times New Roman"/>
          <w:sz w:val="28"/>
          <w:szCs w:val="28"/>
        </w:rPr>
        <w:t>ой деятельности учащихся</w:t>
      </w:r>
      <w:r w:rsidR="00F76B2D" w:rsidRPr="000861EA">
        <w:rPr>
          <w:rFonts w:ascii="Times New Roman" w:hAnsi="Times New Roman" w:cs="Times New Roman"/>
          <w:sz w:val="28"/>
          <w:szCs w:val="28"/>
        </w:rPr>
        <w:t>, работа с родителями в группе с целью сотрудничества и помощи</w:t>
      </w:r>
      <w:r w:rsidR="00372626" w:rsidRPr="000861EA">
        <w:rPr>
          <w:rFonts w:ascii="Times New Roman" w:hAnsi="Times New Roman" w:cs="Times New Roman"/>
          <w:sz w:val="28"/>
          <w:szCs w:val="28"/>
        </w:rPr>
        <w:t xml:space="preserve"> и контроля</w:t>
      </w:r>
      <w:r w:rsidR="00F76B2D" w:rsidRPr="000861EA">
        <w:rPr>
          <w:rFonts w:ascii="Times New Roman" w:hAnsi="Times New Roman" w:cs="Times New Roman"/>
          <w:sz w:val="28"/>
          <w:szCs w:val="28"/>
        </w:rPr>
        <w:t>);</w:t>
      </w:r>
      <w:r w:rsidRPr="000861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CE2" w:rsidRPr="000861EA" w:rsidRDefault="008200F6" w:rsidP="000861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1EA">
        <w:rPr>
          <w:rFonts w:ascii="Times New Roman" w:hAnsi="Times New Roman" w:cs="Times New Roman"/>
          <w:sz w:val="28"/>
          <w:szCs w:val="28"/>
        </w:rPr>
        <w:t xml:space="preserve">3 </w:t>
      </w:r>
      <w:r w:rsidR="00726C4B" w:rsidRPr="000861EA">
        <w:rPr>
          <w:rFonts w:ascii="Times New Roman" w:hAnsi="Times New Roman" w:cs="Times New Roman"/>
          <w:sz w:val="28"/>
          <w:szCs w:val="28"/>
        </w:rPr>
        <w:t xml:space="preserve">этап - </w:t>
      </w:r>
      <w:r w:rsidR="00FD6D0D" w:rsidRPr="000861EA">
        <w:rPr>
          <w:rFonts w:ascii="Times New Roman" w:hAnsi="Times New Roman" w:cs="Times New Roman"/>
          <w:sz w:val="28"/>
          <w:szCs w:val="28"/>
        </w:rPr>
        <w:t>обобщающий (</w:t>
      </w:r>
      <w:r w:rsidR="00F76B2D" w:rsidRPr="000861EA">
        <w:rPr>
          <w:rFonts w:ascii="Times New Roman" w:hAnsi="Times New Roman" w:cs="Times New Roman"/>
          <w:sz w:val="28"/>
          <w:szCs w:val="28"/>
        </w:rPr>
        <w:t>обоснование эффективности и результативности испол</w:t>
      </w:r>
      <w:r w:rsidR="00FD6D0D" w:rsidRPr="000861EA">
        <w:rPr>
          <w:rFonts w:ascii="Times New Roman" w:hAnsi="Times New Roman" w:cs="Times New Roman"/>
          <w:sz w:val="28"/>
          <w:szCs w:val="28"/>
        </w:rPr>
        <w:t>ьзования игровых технологий, спо</w:t>
      </w:r>
      <w:r w:rsidR="00F76B2D" w:rsidRPr="000861EA">
        <w:rPr>
          <w:rFonts w:ascii="Times New Roman" w:hAnsi="Times New Roman" w:cs="Times New Roman"/>
          <w:sz w:val="28"/>
          <w:szCs w:val="28"/>
        </w:rPr>
        <w:t>собствующих разв</w:t>
      </w:r>
      <w:r w:rsidR="00726C4B" w:rsidRPr="000861EA">
        <w:rPr>
          <w:rFonts w:ascii="Times New Roman" w:hAnsi="Times New Roman" w:cs="Times New Roman"/>
          <w:sz w:val="28"/>
          <w:szCs w:val="28"/>
        </w:rPr>
        <w:t>итию познавательной деятельности</w:t>
      </w:r>
      <w:r w:rsidR="007F7EC8" w:rsidRPr="000861EA">
        <w:rPr>
          <w:rFonts w:ascii="Times New Roman" w:hAnsi="Times New Roman" w:cs="Times New Roman"/>
          <w:sz w:val="28"/>
          <w:szCs w:val="28"/>
        </w:rPr>
        <w:t xml:space="preserve"> </w:t>
      </w:r>
      <w:r w:rsidR="00F76B2D" w:rsidRPr="000861EA">
        <w:rPr>
          <w:rFonts w:ascii="Times New Roman" w:hAnsi="Times New Roman" w:cs="Times New Roman"/>
          <w:sz w:val="28"/>
          <w:szCs w:val="28"/>
        </w:rPr>
        <w:t>учащихся).</w:t>
      </w:r>
      <w:r w:rsidR="00726C4B" w:rsidRPr="000861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8AC" w:rsidRPr="000861EA" w:rsidRDefault="00780128" w:rsidP="000861E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1EA">
        <w:rPr>
          <w:rFonts w:ascii="Times New Roman" w:hAnsi="Times New Roman" w:cs="Times New Roman"/>
          <w:b/>
          <w:sz w:val="28"/>
          <w:szCs w:val="28"/>
        </w:rPr>
        <w:t>2</w:t>
      </w:r>
      <w:r w:rsidR="006A2CE2" w:rsidRPr="000861EA">
        <w:rPr>
          <w:rFonts w:ascii="Times New Roman" w:hAnsi="Times New Roman" w:cs="Times New Roman"/>
          <w:b/>
          <w:sz w:val="28"/>
          <w:szCs w:val="28"/>
        </w:rPr>
        <w:t>.</w:t>
      </w:r>
      <w:r w:rsidRPr="000861EA">
        <w:rPr>
          <w:rFonts w:ascii="Times New Roman" w:hAnsi="Times New Roman" w:cs="Times New Roman"/>
          <w:b/>
          <w:sz w:val="28"/>
          <w:szCs w:val="28"/>
        </w:rPr>
        <w:t xml:space="preserve"> Описание технологии опыта</w:t>
      </w:r>
    </w:p>
    <w:p w:rsidR="006A2CE2" w:rsidRPr="000861EA" w:rsidRDefault="00780128" w:rsidP="000861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61EA">
        <w:rPr>
          <w:rFonts w:ascii="Times New Roman" w:eastAsia="Times New Roman" w:hAnsi="Times New Roman" w:cs="Times New Roman"/>
          <w:b/>
          <w:sz w:val="28"/>
          <w:szCs w:val="28"/>
        </w:rPr>
        <w:t>2.1 Ведущая идея опыта</w:t>
      </w:r>
    </w:p>
    <w:p w:rsidR="00FD6D0D" w:rsidRPr="000861EA" w:rsidRDefault="00FD6D0D" w:rsidP="000861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1EA">
        <w:rPr>
          <w:rFonts w:ascii="Times New Roman" w:eastAsia="Times New Roman" w:hAnsi="Times New Roman" w:cs="Times New Roman"/>
          <w:sz w:val="28"/>
          <w:szCs w:val="28"/>
        </w:rPr>
        <w:t>Ведущая идея опыта заклю</w:t>
      </w:r>
      <w:r w:rsidR="00AB7ACE" w:rsidRPr="000861EA">
        <w:rPr>
          <w:rFonts w:ascii="Times New Roman" w:eastAsia="Times New Roman" w:hAnsi="Times New Roman" w:cs="Times New Roman"/>
          <w:sz w:val="28"/>
          <w:szCs w:val="28"/>
        </w:rPr>
        <w:t>чается в р</w:t>
      </w:r>
      <w:r w:rsidR="00E93676" w:rsidRPr="000861EA">
        <w:rPr>
          <w:rFonts w:ascii="Times New Roman" w:eastAsia="Times New Roman" w:hAnsi="Times New Roman" w:cs="Times New Roman"/>
          <w:sz w:val="28"/>
          <w:szCs w:val="28"/>
        </w:rPr>
        <w:t xml:space="preserve">азвитии познавательной деятельности </w:t>
      </w:r>
      <w:r w:rsidR="00AB7ACE" w:rsidRPr="000861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861EA">
        <w:rPr>
          <w:rFonts w:ascii="Times New Roman" w:eastAsia="Times New Roman" w:hAnsi="Times New Roman" w:cs="Times New Roman"/>
          <w:sz w:val="28"/>
          <w:szCs w:val="28"/>
        </w:rPr>
        <w:t>учащихся посредств</w:t>
      </w:r>
      <w:r w:rsidR="00E93676" w:rsidRPr="000861EA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861EA">
        <w:rPr>
          <w:rFonts w:ascii="Times New Roman" w:eastAsia="Times New Roman" w:hAnsi="Times New Roman" w:cs="Times New Roman"/>
          <w:sz w:val="28"/>
          <w:szCs w:val="28"/>
        </w:rPr>
        <w:t xml:space="preserve"> игровых технологи</w:t>
      </w:r>
      <w:r w:rsidR="003A1233" w:rsidRPr="000861EA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13D6E" w:rsidRPr="000861EA">
        <w:rPr>
          <w:rFonts w:ascii="Times New Roman" w:eastAsia="Times New Roman" w:hAnsi="Times New Roman" w:cs="Times New Roman"/>
          <w:sz w:val="28"/>
          <w:szCs w:val="28"/>
        </w:rPr>
        <w:t>. Ч</w:t>
      </w:r>
      <w:r w:rsidR="003A1233" w:rsidRPr="000861EA">
        <w:rPr>
          <w:rFonts w:ascii="Times New Roman" w:eastAsia="Times New Roman" w:hAnsi="Times New Roman" w:cs="Times New Roman"/>
          <w:sz w:val="28"/>
          <w:szCs w:val="28"/>
        </w:rPr>
        <w:t>то будет способствовать преодо</w:t>
      </w:r>
      <w:r w:rsidRPr="000861EA">
        <w:rPr>
          <w:rFonts w:ascii="Times New Roman" w:eastAsia="Times New Roman" w:hAnsi="Times New Roman" w:cs="Times New Roman"/>
          <w:sz w:val="28"/>
          <w:szCs w:val="28"/>
        </w:rPr>
        <w:t>лению</w:t>
      </w:r>
      <w:r w:rsidR="003A1233" w:rsidRPr="000861EA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психологического</w:t>
      </w:r>
      <w:r w:rsidRPr="000861EA">
        <w:rPr>
          <w:rFonts w:ascii="Times New Roman" w:eastAsia="Times New Roman" w:hAnsi="Times New Roman" w:cs="Times New Roman"/>
          <w:sz w:val="28"/>
          <w:szCs w:val="28"/>
        </w:rPr>
        <w:t xml:space="preserve"> барьер</w:t>
      </w:r>
      <w:r w:rsidR="003A1233" w:rsidRPr="000861EA">
        <w:rPr>
          <w:rFonts w:ascii="Times New Roman" w:eastAsia="Times New Roman" w:hAnsi="Times New Roman" w:cs="Times New Roman"/>
          <w:sz w:val="28"/>
          <w:szCs w:val="28"/>
        </w:rPr>
        <w:t xml:space="preserve">а в процессе устного общения на английском языке, обогащению словарного запаса учащихся, умению высказать мнение и аргументировать свою точку зрения, приобретению языкового, речевого и </w:t>
      </w:r>
      <w:proofErr w:type="spellStart"/>
      <w:r w:rsidR="003A1233" w:rsidRPr="000861EA">
        <w:rPr>
          <w:rFonts w:ascii="Times New Roman" w:eastAsia="Times New Roman" w:hAnsi="Times New Roman" w:cs="Times New Roman"/>
          <w:sz w:val="28"/>
          <w:szCs w:val="28"/>
        </w:rPr>
        <w:t>социокульт</w:t>
      </w:r>
      <w:r w:rsidR="008D342A" w:rsidRPr="000861EA">
        <w:rPr>
          <w:rFonts w:ascii="Times New Roman" w:eastAsia="Times New Roman" w:hAnsi="Times New Roman" w:cs="Times New Roman"/>
          <w:sz w:val="28"/>
          <w:szCs w:val="28"/>
        </w:rPr>
        <w:t>урного</w:t>
      </w:r>
      <w:proofErr w:type="spellEnd"/>
      <w:r w:rsidR="008D342A" w:rsidRPr="000861EA">
        <w:rPr>
          <w:rFonts w:ascii="Times New Roman" w:eastAsia="Times New Roman" w:hAnsi="Times New Roman" w:cs="Times New Roman"/>
          <w:sz w:val="28"/>
          <w:szCs w:val="28"/>
        </w:rPr>
        <w:t xml:space="preserve"> опыта, </w:t>
      </w:r>
      <w:r w:rsidR="003A1233" w:rsidRPr="000861EA">
        <w:rPr>
          <w:rFonts w:ascii="Times New Roman" w:eastAsia="Times New Roman" w:hAnsi="Times New Roman" w:cs="Times New Roman"/>
          <w:sz w:val="28"/>
          <w:szCs w:val="28"/>
        </w:rPr>
        <w:t>знаний норм речевого поведения.</w:t>
      </w:r>
    </w:p>
    <w:p w:rsidR="00E93676" w:rsidRPr="000861EA" w:rsidRDefault="003A1233" w:rsidP="000861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61EA">
        <w:rPr>
          <w:rFonts w:ascii="Times New Roman" w:eastAsia="Times New Roman" w:hAnsi="Times New Roman" w:cs="Times New Roman"/>
          <w:b/>
          <w:sz w:val="28"/>
          <w:szCs w:val="28"/>
        </w:rPr>
        <w:t>2.2 Описание сути опыта</w:t>
      </w:r>
      <w:r w:rsidR="00E93676" w:rsidRPr="000861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93676" w:rsidRPr="000861EA" w:rsidRDefault="00E93676" w:rsidP="000861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Теоретическую основу педагогического опыта составили труды ученых по теории </w:t>
      </w:r>
      <w:proofErr w:type="spellStart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личостно-деятельностного</w:t>
      </w:r>
      <w:proofErr w:type="spellEnd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</w:t>
      </w:r>
      <w:r w:rsidR="00AF2DEA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 к обучению (А. А. Леонтьев,</w:t>
      </w:r>
      <w:r w:rsidR="00D23B4B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2075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Г.И.</w:t>
      </w:r>
      <w:r w:rsidR="007F7EC8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2075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Щукина,</w:t>
      </w:r>
      <w:r w:rsidR="00AF2DEA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Б, </w:t>
      </w:r>
      <w:proofErr w:type="spellStart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</w:t>
      </w:r>
      <w:proofErr w:type="spellEnd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И.А. Зимняя, С.Л. Рубинштейн и др.), по теории </w:t>
      </w: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методо</w:t>
      </w:r>
      <w:r w:rsidR="005C2075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обучения (К. </w:t>
      </w:r>
      <w:proofErr w:type="spellStart"/>
      <w:r w:rsidR="005C2075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Ливингстоун</w:t>
      </w:r>
      <w:proofErr w:type="spellEnd"/>
      <w:r w:rsidR="005C2075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М.И. Осипова, Е.А. </w:t>
      </w:r>
      <w:proofErr w:type="spellStart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Маслыко</w:t>
      </w:r>
      <w:proofErr w:type="spellEnd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 К. </w:t>
      </w:r>
      <w:proofErr w:type="spellStart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Бабинская</w:t>
      </w:r>
      <w:proofErr w:type="spellEnd"/>
      <w:r w:rsidR="005C2075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Ю.К. </w:t>
      </w:r>
      <w:proofErr w:type="spellStart"/>
      <w:r w:rsidR="005C2075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Бабанский</w:t>
      </w:r>
      <w:proofErr w:type="spellEnd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др.), игровые методики</w:t>
      </w:r>
      <w:r w:rsidR="00B04F09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(В. Г. Миронова, Ю. Я. </w:t>
      </w:r>
      <w:proofErr w:type="spellStart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Пучкова</w:t>
      </w:r>
      <w:proofErr w:type="spellEnd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 Е.</w:t>
      </w:r>
      <w:proofErr w:type="gramEnd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Щур</w:t>
      </w:r>
      <w:r w:rsidR="00090F1D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</w:t>
      </w:r>
      <w:proofErr w:type="spellEnd"/>
      <w:r w:rsidR="00090F1D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исследования по методике </w:t>
      </w: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</w:t>
      </w:r>
      <w:r w:rsidR="00B04F09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одавания английского языка</w:t>
      </w:r>
      <w:r w:rsidR="000E40DA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E93676" w:rsidRPr="000861EA" w:rsidRDefault="000E40DA" w:rsidP="000861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точки зрения Г.И. Щукиной познавательный интерес</w:t>
      </w:r>
      <w:r w:rsidR="00090F1D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</w:t>
      </w:r>
      <w:r w:rsidR="007F7EC8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0F1D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избирательная</w:t>
      </w:r>
      <w:proofErr w:type="gramEnd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направленоость</w:t>
      </w:r>
      <w:proofErr w:type="spellEnd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личности, обращенная на процесс познания, к ее предметной стороне и самому процессу овладения знаниями» </w:t>
      </w:r>
      <w:r w:rsidR="00CC3247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[6</w:t>
      </w:r>
      <w:r w:rsidR="00090F1D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90F1D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090F1D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44]. А</w:t>
      </w:r>
      <w:r w:rsidR="007F7EC8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0F1D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93676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 - это хороший материал для введения, закрепления действий учеников с обучающим материалом.</w:t>
      </w:r>
      <w:r w:rsidR="00B45C00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3676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способствует выполнению важных психологических и методических задач:</w:t>
      </w:r>
      <w:r w:rsidR="005614B1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3676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снятию тревожности и созданию психологической готовности детей к речевому общению;</w:t>
      </w:r>
      <w:r w:rsidR="005614B1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3676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обеспечению естественной необходимости многократного повторения учащимися языкового материала;</w:t>
      </w:r>
      <w:r w:rsidR="005614B1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3676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тренировке учащихся в выборе нужного речевого материала, что является подготовкой к ситуативной спонтанности речи вообще. </w:t>
      </w:r>
    </w:p>
    <w:p w:rsidR="00E93676" w:rsidRPr="000861EA" w:rsidRDefault="00D642A9" w:rsidP="000861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этого и наблюдений можно выделить следующие виды</w:t>
      </w:r>
      <w:r w:rsidR="00E93676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</w:t>
      </w:r>
      <w:r w:rsidR="00B45C00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(дидактические, ролевые, фонетические, лексические и другие). </w:t>
      </w:r>
    </w:p>
    <w:p w:rsidR="00E93676" w:rsidRPr="000861EA" w:rsidRDefault="00E93676" w:rsidP="000861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познавательной активности и интереса учащихся к учебной работе -</w:t>
      </w:r>
      <w:r w:rsidR="00B45C00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цель игровых форм обучения на уроках иностранного языка. </w:t>
      </w:r>
      <w:r w:rsidR="00E163EA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отмечает С.Л. </w:t>
      </w: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Соловейчик</w:t>
      </w:r>
      <w:r w:rsidR="00B45C00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247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[5</w:t>
      </w:r>
      <w:r w:rsidR="00465CEC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 </w:t>
      </w: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«Игра это </w:t>
      </w:r>
      <w:r w:rsidR="00D263FE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1.Деятельность. </w:t>
      </w:r>
      <w:r w:rsidR="00465CEC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2.Мотивированность.</w:t>
      </w:r>
      <w:r w:rsidR="007F7EC8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5CEC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3.Индивидуальная деятельность. </w:t>
      </w: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4.Обучение и воспитание </w:t>
      </w:r>
      <w:r w:rsidR="00465CEC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коллективе и через коллектив. </w:t>
      </w: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5.Развитие псих</w:t>
      </w:r>
      <w:r w:rsidR="00465CEC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ических функций и способностей. </w:t>
      </w: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6.Учение и увлечение».</w:t>
      </w:r>
    </w:p>
    <w:p w:rsidR="00E93676" w:rsidRPr="000861EA" w:rsidRDefault="00E93676" w:rsidP="000861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игровая деятельность, проводимая на уроке, должна отвечать определенным дидактическим и методическим принципам. К ним можно отнести:</w:t>
      </w:r>
      <w:r w:rsidR="00D263FE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доступности; принцип новизны;</w:t>
      </w:r>
      <w:r w:rsidR="00D263FE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постепенного увеличения сложности;</w:t>
      </w:r>
      <w:r w:rsidR="00D263FE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учета</w:t>
      </w:r>
      <w:r w:rsidR="007F7EC8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и возрастных особенностей; принцип связи игровой деятельности с другими формами работы на уроке.</w:t>
      </w:r>
      <w:r w:rsidR="00D263FE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3676" w:rsidRPr="000861EA" w:rsidRDefault="00F437F4" w:rsidP="000861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93676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использовании современных подходов обучения английскому языку заложен успех формирования познавательной активности и интереса учащихся </w:t>
      </w:r>
      <w:r w:rsidR="00E93676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учебной работе, поскольку инновационные ресурсы современного урока не должны рассматриваться как альтернативные традиционному подходу к обучению</w:t>
      </w: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93676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614B1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D263FE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5614B1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3676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должна идти об эволюционном процессе, учитывающем потребности сегодняшнего и завтрашнего дня, о смене приоритетов усвоения готовых знаний на самостоятельную активную познавательную деятельность учащихся с учетом их</w:t>
      </w:r>
      <w:proofErr w:type="gramEnd"/>
      <w:r w:rsidR="00E93676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особенностей и возможностей, </w:t>
      </w:r>
      <w:proofErr w:type="spellStart"/>
      <w:r w:rsidR="00E93676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 w:rsidR="00E93676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к организации учебно-воспитательного процесса.</w:t>
      </w:r>
    </w:p>
    <w:p w:rsidR="00E93676" w:rsidRPr="000861EA" w:rsidRDefault="00D642A9" w:rsidP="000861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опытом</w:t>
      </w:r>
      <w:r w:rsidR="00E93676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в комбинировании элементов известных методик и технологий, создании системы работы учителя по формированию </w:t>
      </w:r>
      <w:r w:rsidR="00B45C00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 деятельности</w:t>
      </w:r>
      <w:r w:rsidR="00E93676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интереса учащихся к учебной работе на уроках иностранного языка через применение игровых форм обучения.</w:t>
      </w:r>
      <w:r w:rsidR="00B45C00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английского языка</w:t>
      </w:r>
      <w:r w:rsidR="007F7EC8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66A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начинается </w:t>
      </w:r>
      <w:r w:rsidR="00B45C00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2 класса, за</w:t>
      </w:r>
      <w:r w:rsidR="00283AA1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 занятий на платной основе.</w:t>
      </w:r>
      <w:r w:rsidR="007F7EC8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14B1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="00B45C00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частично используется материал 3 класса (алфавит, счет от 1 до 10, основные цвета, лексика)</w:t>
      </w:r>
      <w:r w:rsidR="00283AA1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значительно облегчает изучение английского языка в 3 классе.</w:t>
      </w:r>
      <w:r w:rsidR="00E163EA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DEA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используются игровые технологии по максимуму.</w:t>
      </w:r>
      <w:r w:rsidR="00F315E9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Тесное общение с родителями в группе (консультации,</w:t>
      </w:r>
      <w:r w:rsidR="00AF2DEA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рекомендации,</w:t>
      </w:r>
      <w:r w:rsidR="00F315E9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помощь, контроль, демонст</w:t>
      </w:r>
      <w:r w:rsidR="00AF2DEA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рация</w:t>
      </w:r>
      <w:r w:rsidR="007F7EC8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DEA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и видео материала). (Приложение 2)</w:t>
      </w:r>
    </w:p>
    <w:p w:rsidR="00E93676" w:rsidRPr="000861EA" w:rsidRDefault="00E93676" w:rsidP="000861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опыте основополагающим является разработка направлений деятельности, поиск занимательных форм и методов, отбор дидактического и игрового материала, форм контроля, оценки умений и навыков</w:t>
      </w:r>
      <w:r w:rsidR="00857EEF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учащихся, использование </w:t>
      </w:r>
      <w:proofErr w:type="spellStart"/>
      <w:r w:rsidR="00857EEF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</w:t>
      </w: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</w:t>
      </w:r>
      <w:proofErr w:type="spellEnd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методики, лексико</w:t>
      </w:r>
      <w:r w:rsidR="000861EA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грамматических и сюжетно</w:t>
      </w:r>
      <w:r w:rsidR="00857EEF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ролевых</w:t>
      </w:r>
      <w:r w:rsidR="00857EEF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игр.</w:t>
      </w:r>
    </w:p>
    <w:p w:rsidR="00E93676" w:rsidRPr="000861EA" w:rsidRDefault="00E93676" w:rsidP="000861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планируемых результатов предполагает реализацию следующих условий:</w:t>
      </w:r>
      <w:r w:rsidR="005614B1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современных подходов к обучению;</w:t>
      </w:r>
      <w:r w:rsidR="005614B1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различных игровых приёмов и методов на различных этапах уроков, при организации групповой и индивидуальной работы учащихся;</w:t>
      </w:r>
      <w:r w:rsidR="005614B1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благоприятного психологического климата на уроках, способствующего лучшему усвоению материала, созданию ситуации успеха;</w:t>
      </w:r>
    </w:p>
    <w:p w:rsidR="00E93676" w:rsidRPr="000861EA" w:rsidRDefault="00F437F4" w:rsidP="000861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93676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организации педагогической деятельности успешные результаты будут получены в том случае, если наибольшее количество учащихся примет </w:t>
      </w:r>
      <w:r w:rsidR="00E93676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активное участие на уроке</w:t>
      </w: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[</w:t>
      </w:r>
      <w:r w:rsidR="00CC3247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E93676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получат знания или закрепят уже имеющиеся, разовьют и приобретут речевые навыки, научатся решать проблемы в группе, а главное – сформируется мотивация к учению. </w:t>
      </w:r>
    </w:p>
    <w:p w:rsidR="00E93676" w:rsidRPr="000861EA" w:rsidRDefault="00E93676" w:rsidP="000861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одной стороны, игра – это развлечение, произвольное занятие, которое производится ради интереса. С другой стороны, игра – один из способов передачи знаний: в этом случае она является формой обучения. Используя игру как способ обогащения учеников новыми знаниями, умениями и навыками, мы наполняем ее дидактическим содержанием, и игра-развлечение превращается в дидактическую игру, которая используется с целью обучения. Адаптируя понятие «дидактическая игра» относительно специфики обучения иностранному языку, необходимо определить, что именно в этом контексте она в полной мере используется как способ создания на уроке среды для осуществления иноязычного общения. Это обозначает, что игра может и должна носить коммун</w:t>
      </w:r>
      <w:r w:rsidR="000861EA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икативно-направленный характер.</w:t>
      </w:r>
    </w:p>
    <w:p w:rsidR="00E93676" w:rsidRPr="000861EA" w:rsidRDefault="00E93676" w:rsidP="000861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также может служить способом повторения, закрепления и контроля полученного учениками опыта. Безусловно, без знания определенного количества речевых единиц речь ученика не состоится, а </w:t>
      </w:r>
      <w:proofErr w:type="spellStart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определенных лексических и грамматических навыков не может обеспечить ее нормативность. Вместе с тем игровая деятельность, которую мы рассматриваем как способ формирования и совершенствования знаний, умений и навыков во время обучения иностранному языку, должна быть направлена на формирование и совершенствование не только языковых аспектов, но и языковых механизмов (умений говорить,</w:t>
      </w:r>
      <w:r w:rsidR="00F315E9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воспринимать</w:t>
      </w: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читать и писать). </w:t>
      </w:r>
    </w:p>
    <w:p w:rsidR="00E93676" w:rsidRPr="000861EA" w:rsidRDefault="00E93676" w:rsidP="000861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игр чрезвычайно разнообразны. Это и приспособленные к учебным задачам настольные игры, такие как лото или домино, шарады, загадки и конкурсы. Это и сюжетно-ролевые игры, когда ученик воображает себя водителем автобуса или пассажиром, гидом или туристом, родителем или ребенком, и мы присутствуем при импровизированном спектакле. Это и игра по заранее установленным правилам (прятки, фанты и т.д.),</w:t>
      </w:r>
      <w:r w:rsidR="00AF2DEA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</w:t>
      </w:r>
      <w:proofErr w:type="gramStart"/>
      <w:r w:rsidR="00AF2DEA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 w:rsidR="00AF2DEA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играющими происходит </w:t>
      </w: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или ином виде</w:t>
      </w:r>
      <w:r w:rsidR="00AF2DEA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61EA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соревнование.</w:t>
      </w:r>
    </w:p>
    <w:p w:rsidR="00E93676" w:rsidRPr="000861EA" w:rsidRDefault="00E93676" w:rsidP="000861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Игры могут быть и специфически лингвистическими, фонетическими и орфографическими. Это так называемые «подготовительные игры», способствующие формированию речевых навыков. Подобные игры могут сделать скучную работу, требующую многократного повторения одних и тех же структур, более интересной и увлекательной. С помощью игр можно развивать наблюдательность при описании предметов и явлений, активизировать внимание, развивать навыки воспроизведения услышанного и многое другое. Игру можно и нужно вводить в процесс обучения иностранному языку с первых уроков. Например: при обучении счету можно использовать раз</w:t>
      </w:r>
      <w:r w:rsidR="00090F1D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«считалки», (Приложение 4</w:t>
      </w: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 просто выучивая их наизусть, а используя для распределения ролей в последующей подвижной игре, применяемой в качестве физкультминутки, так необходимой детям младших классов для снятия усталости, накапливающейся в процессе урока. </w:t>
      </w:r>
    </w:p>
    <w:p w:rsidR="00E93676" w:rsidRPr="000861EA" w:rsidRDefault="00E93676" w:rsidP="000861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 физкультминутки</w:t>
      </w:r>
      <w:r w:rsidR="00786E9F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одна из форм игры -</w:t>
      </w:r>
      <w:r w:rsidR="00090F1D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релаксатора на уроках языка. Выполнение ритмичных упражнений в сочетании с речевой деятельностью стимулирует интерес к учению, способствует значительному увеличению словарного запаса, развитию памяти, внимания, творческих способностей, помогает реализовать двигательную активность, присущую младшим школьникам, благоприятно сказывается на настроении детей и их эмоциональном тонусе, позволяет наладить оптимальный контакт между</w:t>
      </w:r>
      <w:r w:rsidR="00837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учителем и учащимися. </w:t>
      </w: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с удовольствием играют в активны</w:t>
      </w:r>
      <w:r w:rsidR="00090F1D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п</w:t>
      </w:r>
      <w:r w:rsidR="00D6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одвижные игры. (Приложение 4</w:t>
      </w: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Подвижные игры способствуют процессу запоминания слов и фраз, так как инструкции повторяются много раз и ассоциируются с определенными передвижениями.</w:t>
      </w:r>
    </w:p>
    <w:p w:rsidR="00E93676" w:rsidRPr="000861EA" w:rsidRDefault="000861EA" w:rsidP="000861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</w:t>
      </w:r>
      <w:r w:rsidR="00E93676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понятие широкое. Оно может представлять собой небольшую ситуацию, построение которой напоминает сказку со своим сюжетом. Сказки могут быть грамматическими, фонетическими и лексическими. У детей </w:t>
      </w:r>
      <w:proofErr w:type="gramStart"/>
      <w:r w:rsidR="00E93676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 развито</w:t>
      </w:r>
      <w:proofErr w:type="gramEnd"/>
      <w:r w:rsidR="00E93676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восприятие и слух. Но все это должно подкрепляться фонетическими упражнениями, чтобы перейти в навык. Упражнение им делать скучно, поэтому можно отправиться в фо</w:t>
      </w:r>
      <w:r w:rsidR="00D6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нетическую сказку. (Приложение 4</w:t>
      </w:r>
      <w:r w:rsidR="00E93676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93676" w:rsidRPr="000861EA" w:rsidRDefault="00E93676" w:rsidP="000861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познавательной деятельности восприятие неразрывно связано </w:t>
      </w:r>
      <w:proofErr w:type="gramStart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вниманием. Внимание младшего школьника отличается непроизвольностью, неустойчивостью, он легко переключается и отвлекается. В этом возрасте учащиеся обращают внимание лишь на то, что вызывает их непосредственный интерес. </w:t>
      </w:r>
      <w:proofErr w:type="gramStart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младшего школьника становится более устойчивым в том случае, если размышляя об увиденном, он од</w:t>
      </w:r>
      <w:r w:rsidR="00D23B4B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новременно выполняет действие</w:t>
      </w:r>
      <w:r w:rsidR="00786E9F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рисует, строит, берет в руки предмет.</w:t>
      </w:r>
      <w:proofErr w:type="gramEnd"/>
      <w:r w:rsidR="00837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37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больше видов восприятия будет задействовано, тем успешнее будет обучение. Эту особенность можно широко использовать в языковых играх. Например, детям нравится, когда кто-то ошибается или делает вид, что ошибается. Они любят исправлять: водящий показывает на свой нос и говорит: «</w:t>
      </w:r>
      <w:proofErr w:type="spellStart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This</w:t>
      </w:r>
      <w:proofErr w:type="spellEnd"/>
      <w:r w:rsidR="001C1855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="001C1855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my</w:t>
      </w:r>
      <w:proofErr w:type="spellEnd"/>
      <w:r w:rsidR="001C1855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hand</w:t>
      </w:r>
      <w:proofErr w:type="spellEnd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«Это моя рука». Ученик, к которому обращаются, должен ответить правильно, показывая на свой нос: «</w:t>
      </w:r>
      <w:proofErr w:type="spellStart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This</w:t>
      </w:r>
      <w:proofErr w:type="spellEnd"/>
      <w:r w:rsidR="001C1855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="001C1855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my</w:t>
      </w:r>
      <w:proofErr w:type="spellEnd"/>
      <w:r w:rsidR="001C1855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nose</w:t>
      </w:r>
      <w:proofErr w:type="spellEnd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Можно поиграть в антонимы. Ведущий говорит: «</w:t>
      </w:r>
      <w:proofErr w:type="spellStart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Big</w:t>
      </w:r>
      <w:proofErr w:type="spellEnd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»(большой), - а ученик, к которому он обращается должен ответить: «</w:t>
      </w:r>
      <w:proofErr w:type="spellStart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Small</w:t>
      </w:r>
      <w:proofErr w:type="spellEnd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»(маленький), и </w:t>
      </w:r>
      <w:r w:rsidR="0027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т.д. </w:t>
      </w:r>
    </w:p>
    <w:p w:rsidR="00E93676" w:rsidRPr="000861EA" w:rsidRDefault="00E93676" w:rsidP="000861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Несомненно, с самыми большими трудностями школьники встречаются при изучении грамматических структур. Ребенок просто заучивает правило, часто не понимая его сути. Автор опыта, объясняя, глагол </w:t>
      </w:r>
      <w:proofErr w:type="spellStart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="00786E9F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</w:t>
      </w:r>
      <w:proofErr w:type="spellEnd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делится еще на три глагола (</w:t>
      </w:r>
      <w:proofErr w:type="spellStart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am</w:t>
      </w:r>
      <w:proofErr w:type="spellEnd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are</w:t>
      </w:r>
      <w:proofErr w:type="spellEnd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которые к тому же переводятся все одинаково, а употребляются по-разному, создает «Королевство английской грамматики». В нём живут сказочные персонажи, с которыми происходят всевозможные приключения.</w:t>
      </w:r>
      <w:r w:rsidR="00786E9F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Королевством английского языка правит строгий, но справедливый король </w:t>
      </w:r>
      <w:proofErr w:type="spellStart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="00786E9F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</w:t>
      </w:r>
      <w:proofErr w:type="spellEnd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русский язык он переводится: «есть», «быть», «находиться». И есть у этого короля три любимые дочки: самая маленькая -</w:t>
      </w:r>
      <w:proofErr w:type="spellStart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am</w:t>
      </w:r>
      <w:proofErr w:type="spellEnd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постарше - </w:t>
      </w:r>
      <w:proofErr w:type="spellStart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самая старшая -</w:t>
      </w:r>
      <w:proofErr w:type="spellStart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are</w:t>
      </w:r>
      <w:proofErr w:type="spellEnd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как вы думаете, ребята, будут переводиться на наш язык их имена? Дети предлагают различные версии, и выясняется, что раз фамилия их </w:t>
      </w:r>
      <w:proofErr w:type="spellStart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="00D23B4B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3B4B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proofErr w:type="spellStart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</w:t>
      </w:r>
      <w:proofErr w:type="spellEnd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и переводиться они все будут одинаково.</w:t>
      </w:r>
    </w:p>
    <w:p w:rsidR="00786E9F" w:rsidRPr="000861EA" w:rsidRDefault="00E93676" w:rsidP="000861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 обучения грамматическим и лексическим средствам строится на положении о коммуникативной ориентации и осознанном владении языком. </w:t>
      </w: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Правильная реализация этих положений обеспечивает результативность деятельности общения, организуемой на уроке</w:t>
      </w:r>
      <w:r w:rsidR="00786E9F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обуславливает интерес школьника к ней. Основная функция положения о коммуникативной ориентации состоит в создании всех условий коммуникации: лексическое явление дети изучают в процессе обучения, в игровой деятельности. Игра позволяет организовать обучение грамматике как увлекательный процесс решения коммуникативных задач, реализующих игровые мотивы и цели каждого речевого и неречевого действия.</w:t>
      </w:r>
      <w:r w:rsidR="00786E9F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3676" w:rsidRPr="000861EA" w:rsidRDefault="00E93676" w:rsidP="000861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Лексико-грамматические игры помогают закрепить знания лексических и грамматических единиц, одновременно углубляется жизненный опыт ребенка, расширяются его знания об окружающей действительности, природе. Это могут быть такие игры: «Цветик – </w:t>
      </w:r>
      <w:proofErr w:type="spellStart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«Зоопарк». (Пр</w:t>
      </w:r>
      <w:r w:rsidR="00D6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иложение 4</w:t>
      </w: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93676" w:rsidRPr="000861EA" w:rsidRDefault="00E93676" w:rsidP="008372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игре, в самых разнообразных сказочных ситуациях развивается эмоциональная сфера ребенка, связанная с гуманистическими устремлениями, усваиваются элементы этикета, культ</w:t>
      </w:r>
      <w:r w:rsidR="008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 общения.</w:t>
      </w:r>
    </w:p>
    <w:p w:rsidR="00E93676" w:rsidRPr="000861EA" w:rsidRDefault="00E93676" w:rsidP="000861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Сюжеты игр могут быть самыми разнообразными. Их источником могут служить рассказы сказки, диафильмы, фильмы,</w:t>
      </w:r>
      <w:r w:rsidR="00786E9F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61EA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</w:t>
      </w: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Играя в сюжетно-ролевые игры,</w:t>
      </w:r>
      <w:r w:rsidR="00786E9F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учатся переносить действия из одних условий в другие, начинают одушевлять неживую природу, создавать элементы нового. Так развиваются воображение, мышление, творческие способности, речь, воспитываются нравственно-волевые качества личности, интерес к</w:t>
      </w:r>
      <w:r w:rsidR="00D6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 другого. (Приложение 4</w:t>
      </w: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93676" w:rsidRPr="000861EA" w:rsidRDefault="00E93676" w:rsidP="000861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Ролевая игра </w:t>
      </w:r>
      <w:r w:rsidR="000861EA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речевая, игровая и учебная деятельность одновременно. С точки зрения учащихся, ролевая игра - это игровая деятельность, в процессе которой они выступают в определенных ролях. Учебный характер игры ими часто не осознается. С позиции учителя, ролевую игру можно рассматривать как форму обучения диалогическому общению. Для учителя цель игры - формирование и развитие речевых навыков и умений учащихся. Ролевая игра управляема, ее учебный характер четко осознается учителем. Она обладает большими обучающими возможностями.</w:t>
      </w:r>
    </w:p>
    <w:p w:rsidR="00E93676" w:rsidRPr="000861EA" w:rsidRDefault="00E93676" w:rsidP="000861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Формам игры, используемым на уроках, стараюсь придавать коммуникативно-ситуативную обусловленность. В процессе обучения решаются воспитательные цели: воспитывается интерес к изучению иностранного языка, умение коллективно решать поставленные задачи и доброжелательное отношение к другим народам и странам.</w:t>
      </w:r>
    </w:p>
    <w:p w:rsidR="00E93676" w:rsidRPr="000861EA" w:rsidRDefault="00E93676" w:rsidP="000861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повышение познавательной</w:t>
      </w:r>
      <w:r w:rsidR="007F7EC8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7E7F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деятельности, </w:t>
      </w: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 и интереса учащихся к учебной работе - вот цель игровых форм обучения на уроках иностранного языка. </w:t>
      </w:r>
    </w:p>
    <w:p w:rsidR="001F7E7F" w:rsidRPr="000861EA" w:rsidRDefault="00BA0767" w:rsidP="000861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1EA">
        <w:rPr>
          <w:rFonts w:ascii="Times New Roman" w:hAnsi="Times New Roman" w:cs="Times New Roman"/>
          <w:b/>
          <w:sz w:val="28"/>
          <w:szCs w:val="28"/>
        </w:rPr>
        <w:t>2.3 Результативность опыта</w:t>
      </w:r>
    </w:p>
    <w:p w:rsidR="00EC1071" w:rsidRPr="000861EA" w:rsidRDefault="001F7E7F" w:rsidP="000861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школьников появился интерес к предмету, исчезла боязнь говорить на языке и боязнь делать ошибки. Они стали с удовольствием выполнять различные творческие задания, легко включаться в работу. Кроме того, результатами работы является участие учащихся в различных конкурсах и мероприятиях.</w:t>
      </w:r>
      <w:r w:rsidR="000E5E9C" w:rsidRPr="000861EA">
        <w:rPr>
          <w:rFonts w:ascii="Times New Roman" w:hAnsi="Times New Roman" w:cs="Times New Roman"/>
          <w:sz w:val="28"/>
          <w:szCs w:val="28"/>
        </w:rPr>
        <w:t xml:space="preserve"> Об эффективности данного опыта свидетельствуют результаты проведенных наблюдений и исследований. Отмечается стабильное повышение результатов познавательной деятельности</w:t>
      </w:r>
      <w:r w:rsidR="00BB7F1B" w:rsidRPr="000861EA">
        <w:rPr>
          <w:rFonts w:ascii="Times New Roman" w:hAnsi="Times New Roman" w:cs="Times New Roman"/>
          <w:sz w:val="28"/>
          <w:szCs w:val="28"/>
        </w:rPr>
        <w:t xml:space="preserve"> в 4 классе: достаточный уровень увеличился на 5%; средний уровень поднялся на 15% и высокий уровень добавил 7%.</w:t>
      </w:r>
      <w:r w:rsidR="007F7EC8" w:rsidRPr="000861EA">
        <w:rPr>
          <w:rFonts w:ascii="Times New Roman" w:hAnsi="Times New Roman" w:cs="Times New Roman"/>
          <w:sz w:val="28"/>
          <w:szCs w:val="28"/>
        </w:rPr>
        <w:t xml:space="preserve"> </w:t>
      </w:r>
      <w:r w:rsidR="00BB7F1B" w:rsidRPr="000861EA">
        <w:rPr>
          <w:rFonts w:ascii="Times New Roman" w:hAnsi="Times New Roman" w:cs="Times New Roman"/>
          <w:sz w:val="28"/>
          <w:szCs w:val="28"/>
        </w:rPr>
        <w:t>Динамик</w:t>
      </w:r>
      <w:r w:rsidR="00AA27B6" w:rsidRPr="000861EA">
        <w:rPr>
          <w:rFonts w:ascii="Times New Roman" w:hAnsi="Times New Roman" w:cs="Times New Roman"/>
          <w:sz w:val="28"/>
          <w:szCs w:val="28"/>
        </w:rPr>
        <w:t xml:space="preserve">а </w:t>
      </w:r>
      <w:r w:rsidR="00BB7F1B" w:rsidRPr="000861EA">
        <w:rPr>
          <w:rFonts w:ascii="Times New Roman" w:hAnsi="Times New Roman" w:cs="Times New Roman"/>
          <w:sz w:val="28"/>
          <w:szCs w:val="28"/>
        </w:rPr>
        <w:t>п</w:t>
      </w:r>
      <w:r w:rsidR="000E5E9C" w:rsidRPr="000861EA">
        <w:rPr>
          <w:rFonts w:ascii="Times New Roman" w:hAnsi="Times New Roman" w:cs="Times New Roman"/>
          <w:sz w:val="28"/>
          <w:szCs w:val="28"/>
        </w:rPr>
        <w:t>о</w:t>
      </w:r>
      <w:r w:rsidR="00BB7F1B" w:rsidRPr="000861EA">
        <w:rPr>
          <w:rFonts w:ascii="Times New Roman" w:hAnsi="Times New Roman" w:cs="Times New Roman"/>
          <w:sz w:val="28"/>
          <w:szCs w:val="28"/>
        </w:rPr>
        <w:t>знавательного интереса изменилась так же в положительном направлении:</w:t>
      </w:r>
      <w:r w:rsidR="00AA27B6" w:rsidRPr="000861EA">
        <w:rPr>
          <w:rFonts w:ascii="Times New Roman" w:hAnsi="Times New Roman" w:cs="Times New Roman"/>
          <w:sz w:val="28"/>
          <w:szCs w:val="28"/>
        </w:rPr>
        <w:t xml:space="preserve"> средний уровень - в 3 классе на 3 %, в 4 классе еще </w:t>
      </w:r>
      <w:proofErr w:type="gramStart"/>
      <w:r w:rsidR="00AA27B6" w:rsidRPr="000861E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A27B6" w:rsidRPr="000861EA">
        <w:rPr>
          <w:rFonts w:ascii="Times New Roman" w:hAnsi="Times New Roman" w:cs="Times New Roman"/>
          <w:sz w:val="28"/>
          <w:szCs w:val="28"/>
        </w:rPr>
        <w:t xml:space="preserve"> 3 %; высокий уровень – в 3 классе на 10%, в 4 классе еще на 10%.</w:t>
      </w:r>
      <w:r w:rsidR="007F7EC8" w:rsidRPr="000861EA">
        <w:rPr>
          <w:rFonts w:ascii="Times New Roman" w:hAnsi="Times New Roman" w:cs="Times New Roman"/>
          <w:sz w:val="28"/>
          <w:szCs w:val="28"/>
        </w:rPr>
        <w:t xml:space="preserve"> </w:t>
      </w:r>
      <w:r w:rsidR="00920422" w:rsidRPr="000861EA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EC1071" w:rsidRPr="000861EA" w:rsidRDefault="005035E8" w:rsidP="000861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EC1071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доказывают, что применение игровых приемов и технологий на уроках английского языка способствует росту познавательной деятельности, что способствует улучшению результатов учебной деятельности</w:t>
      </w:r>
      <w:r w:rsidR="007F7EC8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071" w:rsidRPr="0008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целом.</w:t>
      </w:r>
    </w:p>
    <w:p w:rsidR="00F36C42" w:rsidRPr="000861EA" w:rsidRDefault="00F36C42" w:rsidP="000861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1EA">
        <w:rPr>
          <w:rFonts w:ascii="Times New Roman" w:hAnsi="Times New Roman" w:cs="Times New Roman"/>
          <w:b/>
          <w:sz w:val="28"/>
          <w:szCs w:val="28"/>
        </w:rPr>
        <w:t>3. Заключение</w:t>
      </w:r>
    </w:p>
    <w:p w:rsidR="001469C0" w:rsidRPr="000861EA" w:rsidRDefault="001469C0" w:rsidP="000861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1EA">
        <w:rPr>
          <w:rFonts w:ascii="Times New Roman" w:hAnsi="Times New Roman" w:cs="Times New Roman"/>
          <w:sz w:val="28"/>
          <w:szCs w:val="28"/>
        </w:rPr>
        <w:t>На основе</w:t>
      </w:r>
      <w:r w:rsidR="00F36C42" w:rsidRPr="000861EA">
        <w:rPr>
          <w:rFonts w:ascii="Times New Roman" w:hAnsi="Times New Roman" w:cs="Times New Roman"/>
          <w:sz w:val="28"/>
          <w:szCs w:val="28"/>
        </w:rPr>
        <w:t xml:space="preserve"> проделанной мною работы можно сделать вывод, что</w:t>
      </w:r>
      <w:r w:rsidR="00084123" w:rsidRPr="000861EA">
        <w:rPr>
          <w:rFonts w:ascii="Times New Roman" w:hAnsi="Times New Roman" w:cs="Times New Roman"/>
          <w:sz w:val="28"/>
          <w:szCs w:val="28"/>
        </w:rPr>
        <w:t xml:space="preserve"> применение</w:t>
      </w:r>
      <w:r w:rsidR="00F36C42" w:rsidRPr="000861EA">
        <w:rPr>
          <w:rFonts w:ascii="Times New Roman" w:hAnsi="Times New Roman" w:cs="Times New Roman"/>
          <w:sz w:val="28"/>
          <w:szCs w:val="28"/>
        </w:rPr>
        <w:t xml:space="preserve"> и</w:t>
      </w:r>
      <w:r w:rsidR="00084123" w:rsidRPr="000861EA">
        <w:rPr>
          <w:rFonts w:ascii="Times New Roman" w:hAnsi="Times New Roman" w:cs="Times New Roman"/>
          <w:sz w:val="28"/>
          <w:szCs w:val="28"/>
        </w:rPr>
        <w:t>гровых технологий на уроках английского языка ведет к формированию положительных учебно-познавательных мотивов и развитию познавательной деятельности учащихся</w:t>
      </w:r>
      <w:r w:rsidRPr="000861EA">
        <w:rPr>
          <w:rFonts w:ascii="Times New Roman" w:hAnsi="Times New Roman" w:cs="Times New Roman"/>
          <w:sz w:val="28"/>
          <w:szCs w:val="28"/>
        </w:rPr>
        <w:t xml:space="preserve"> </w:t>
      </w:r>
      <w:r w:rsidR="00084123" w:rsidRPr="000861EA">
        <w:rPr>
          <w:rFonts w:ascii="Times New Roman" w:hAnsi="Times New Roman" w:cs="Times New Roman"/>
          <w:sz w:val="28"/>
          <w:szCs w:val="28"/>
        </w:rPr>
        <w:t>к изучению предмета</w:t>
      </w:r>
      <w:r w:rsidRPr="000861EA">
        <w:rPr>
          <w:rFonts w:ascii="Times New Roman" w:hAnsi="Times New Roman" w:cs="Times New Roman"/>
          <w:sz w:val="28"/>
          <w:szCs w:val="28"/>
        </w:rPr>
        <w:t>. С</w:t>
      </w:r>
      <w:r w:rsidR="00084123" w:rsidRPr="000861EA">
        <w:rPr>
          <w:rFonts w:ascii="Times New Roman" w:hAnsi="Times New Roman" w:cs="Times New Roman"/>
          <w:sz w:val="28"/>
          <w:szCs w:val="28"/>
        </w:rPr>
        <w:t xml:space="preserve">тимулирует речевое взаимодействие, обеспечивает вовлечение учащихся в процесс </w:t>
      </w:r>
      <w:r w:rsidR="00084123" w:rsidRPr="000861EA">
        <w:rPr>
          <w:rFonts w:ascii="Times New Roman" w:hAnsi="Times New Roman" w:cs="Times New Roman"/>
          <w:sz w:val="28"/>
          <w:szCs w:val="28"/>
        </w:rPr>
        <w:lastRenderedPageBreak/>
        <w:t>общения, формирует непринужденные доверительные отношения между учителем и учащимися</w:t>
      </w:r>
      <w:r w:rsidRPr="000861EA">
        <w:rPr>
          <w:rFonts w:ascii="Times New Roman" w:hAnsi="Times New Roman" w:cs="Times New Roman"/>
          <w:sz w:val="28"/>
          <w:szCs w:val="28"/>
        </w:rPr>
        <w:t>. А</w:t>
      </w:r>
      <w:r w:rsidR="00084123" w:rsidRPr="000861EA">
        <w:rPr>
          <w:rFonts w:ascii="Times New Roman" w:hAnsi="Times New Roman" w:cs="Times New Roman"/>
          <w:sz w:val="28"/>
          <w:szCs w:val="28"/>
        </w:rPr>
        <w:t xml:space="preserve"> также улучшает</w:t>
      </w:r>
      <w:r w:rsidRPr="000861EA">
        <w:rPr>
          <w:rFonts w:ascii="Times New Roman" w:hAnsi="Times New Roman" w:cs="Times New Roman"/>
          <w:sz w:val="28"/>
          <w:szCs w:val="28"/>
        </w:rPr>
        <w:t xml:space="preserve"> эффективность урока и способствует повышению уровня коммуникативной компетенции учащихся. </w:t>
      </w:r>
    </w:p>
    <w:p w:rsidR="001469C0" w:rsidRPr="000861EA" w:rsidRDefault="001469C0" w:rsidP="000861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1EA">
        <w:rPr>
          <w:rFonts w:ascii="Times New Roman" w:hAnsi="Times New Roman" w:cs="Times New Roman"/>
          <w:sz w:val="28"/>
          <w:szCs w:val="28"/>
        </w:rPr>
        <w:t>Считаю, что данный опыт в своей работе могут использовать учителя иностранного языка</w:t>
      </w:r>
      <w:r w:rsidR="00363FFA" w:rsidRPr="000861EA">
        <w:rPr>
          <w:rFonts w:ascii="Times New Roman" w:hAnsi="Times New Roman" w:cs="Times New Roman"/>
          <w:sz w:val="28"/>
          <w:szCs w:val="28"/>
        </w:rPr>
        <w:t xml:space="preserve"> на всех ступенях общего среднего образования. Материалы</w:t>
      </w:r>
      <w:r w:rsidR="00F74504" w:rsidRPr="000861EA">
        <w:rPr>
          <w:rFonts w:ascii="Times New Roman" w:hAnsi="Times New Roman" w:cs="Times New Roman"/>
          <w:sz w:val="28"/>
          <w:szCs w:val="28"/>
        </w:rPr>
        <w:t xml:space="preserve"> опыта полезны как для молодых</w:t>
      </w:r>
      <w:r w:rsidR="00363FFA" w:rsidRPr="000861EA">
        <w:rPr>
          <w:rFonts w:ascii="Times New Roman" w:hAnsi="Times New Roman" w:cs="Times New Roman"/>
          <w:sz w:val="28"/>
          <w:szCs w:val="28"/>
        </w:rPr>
        <w:t>, так и для опытных педагогов.</w:t>
      </w:r>
    </w:p>
    <w:p w:rsidR="002758AC" w:rsidRPr="000861EA" w:rsidRDefault="001469C0" w:rsidP="00086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EA">
        <w:rPr>
          <w:rFonts w:ascii="Times New Roman" w:hAnsi="Times New Roman" w:cs="Times New Roman"/>
          <w:sz w:val="28"/>
          <w:szCs w:val="28"/>
        </w:rPr>
        <w:t>П</w:t>
      </w:r>
      <w:r w:rsidR="002758AC" w:rsidRPr="000861EA">
        <w:rPr>
          <w:rFonts w:ascii="Times New Roman" w:hAnsi="Times New Roman" w:cs="Times New Roman"/>
          <w:sz w:val="28"/>
          <w:szCs w:val="28"/>
        </w:rPr>
        <w:t>ланирую продолжить применять в своей работе игр</w:t>
      </w:r>
      <w:r w:rsidR="001F1F87" w:rsidRPr="000861EA">
        <w:rPr>
          <w:rFonts w:ascii="Times New Roman" w:hAnsi="Times New Roman" w:cs="Times New Roman"/>
          <w:sz w:val="28"/>
          <w:szCs w:val="28"/>
        </w:rPr>
        <w:t>овые технологии</w:t>
      </w:r>
      <w:r w:rsidR="002758AC" w:rsidRPr="000861EA">
        <w:rPr>
          <w:rFonts w:ascii="Times New Roman" w:hAnsi="Times New Roman" w:cs="Times New Roman"/>
          <w:sz w:val="28"/>
          <w:szCs w:val="28"/>
        </w:rPr>
        <w:t xml:space="preserve"> и нетрадиционные задания, как в</w:t>
      </w:r>
      <w:r w:rsidR="00F0459D" w:rsidRPr="000861EA">
        <w:rPr>
          <w:rFonts w:ascii="Times New Roman" w:hAnsi="Times New Roman" w:cs="Times New Roman"/>
          <w:sz w:val="28"/>
          <w:szCs w:val="28"/>
        </w:rPr>
        <w:t>о время урока</w:t>
      </w:r>
      <w:r w:rsidR="002758AC" w:rsidRPr="000861EA">
        <w:rPr>
          <w:rFonts w:ascii="Times New Roman" w:hAnsi="Times New Roman" w:cs="Times New Roman"/>
          <w:sz w:val="28"/>
          <w:szCs w:val="28"/>
        </w:rPr>
        <w:t>, так и во внеурочное время.</w:t>
      </w:r>
      <w:r w:rsidR="001F1F87" w:rsidRPr="000861EA">
        <w:rPr>
          <w:rFonts w:ascii="Times New Roman" w:hAnsi="Times New Roman" w:cs="Times New Roman"/>
          <w:sz w:val="28"/>
          <w:szCs w:val="28"/>
        </w:rPr>
        <w:t xml:space="preserve"> Рассчитываю начинать обучение английскому языку со второго класса весь учебный год, задействовав всех учащихся планируемой подгруппы третьего класса. В третьем классе продолжать дополнительную работу по обучению чтению, используя и в этом направлении игровые технологии по максимуму.</w:t>
      </w:r>
      <w:r w:rsidR="002766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58AC" w:rsidRPr="000861E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2758AC" w:rsidRPr="000861EA">
        <w:rPr>
          <w:rFonts w:ascii="Times New Roman" w:hAnsi="Times New Roman" w:cs="Times New Roman"/>
          <w:sz w:val="28"/>
          <w:szCs w:val="28"/>
        </w:rPr>
        <w:t xml:space="preserve"> надеюсь, что мои уроки не будут проходить впустую, и у уча</w:t>
      </w:r>
      <w:r w:rsidR="00BA5472" w:rsidRPr="000861EA">
        <w:rPr>
          <w:rFonts w:ascii="Times New Roman" w:hAnsi="Times New Roman" w:cs="Times New Roman"/>
          <w:sz w:val="28"/>
          <w:szCs w:val="28"/>
        </w:rPr>
        <w:t>щихся будет повышаться интерес,</w:t>
      </w:r>
      <w:r w:rsidR="002758AC" w:rsidRPr="000861EA">
        <w:rPr>
          <w:rFonts w:ascii="Times New Roman" w:hAnsi="Times New Roman" w:cs="Times New Roman"/>
          <w:sz w:val="28"/>
          <w:szCs w:val="28"/>
        </w:rPr>
        <w:t xml:space="preserve"> мотивац</w:t>
      </w:r>
      <w:r w:rsidR="00BA5472" w:rsidRPr="000861EA">
        <w:rPr>
          <w:rFonts w:ascii="Times New Roman" w:hAnsi="Times New Roman" w:cs="Times New Roman"/>
          <w:sz w:val="28"/>
          <w:szCs w:val="28"/>
        </w:rPr>
        <w:t>ия к изучению английского языка и результат учебной деятельности в целом.</w:t>
      </w:r>
      <w:r w:rsidR="002758AC" w:rsidRPr="000861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247" w:rsidRPr="000861EA" w:rsidRDefault="002758AC" w:rsidP="000861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1EA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CC3247" w:rsidRPr="000861EA" w:rsidRDefault="00CC3247" w:rsidP="000861EA">
      <w:pPr>
        <w:pStyle w:val="a4"/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86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Бабанский</w:t>
      </w:r>
      <w:proofErr w:type="spellEnd"/>
      <w:r w:rsidRPr="00086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Ю.К. Проблемное обучение школьников как средство повышения эффективности </w:t>
      </w:r>
      <w:r w:rsidR="000339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обучения. Ростов-на-Дону, 2010, – </w:t>
      </w:r>
      <w:r w:rsidRPr="00086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180с.</w:t>
      </w:r>
    </w:p>
    <w:p w:rsidR="00A824F9" w:rsidRPr="000861EA" w:rsidRDefault="009D0C9A" w:rsidP="000861EA">
      <w:pPr>
        <w:pStyle w:val="a4"/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Баранова, Н.П</w:t>
      </w:r>
      <w:r w:rsidR="007F7EC8" w:rsidRPr="00086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Концепция учебного предмета «</w:t>
      </w:r>
      <w:r w:rsidRPr="00086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Иностранный язык»/ Н.П. Баранова, К.П. </w:t>
      </w:r>
      <w:proofErr w:type="spellStart"/>
      <w:r w:rsidRPr="00086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Бабинская</w:t>
      </w:r>
      <w:proofErr w:type="spellEnd"/>
      <w:r w:rsidRPr="00086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Н.В. Демченко// </w:t>
      </w:r>
      <w:proofErr w:type="spellStart"/>
      <w:r w:rsidRPr="00086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Замеж</w:t>
      </w:r>
      <w:r w:rsidR="000339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ныя</w:t>
      </w:r>
      <w:proofErr w:type="spellEnd"/>
      <w:r w:rsidR="000339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339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мовы</w:t>
      </w:r>
      <w:proofErr w:type="spellEnd"/>
      <w:r w:rsidR="000339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0339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Рэспублицы</w:t>
      </w:r>
      <w:proofErr w:type="spellEnd"/>
      <w:r w:rsidR="000339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Беларусь.–</w:t>
      </w:r>
      <w:r w:rsidRPr="00086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2015.№4-С.3-8 </w:t>
      </w:r>
    </w:p>
    <w:p w:rsidR="00A824F9" w:rsidRPr="000861EA" w:rsidRDefault="009D0C9A" w:rsidP="000861EA">
      <w:pPr>
        <w:pStyle w:val="a4"/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Леонтьев, А.Н. Деятельность. Сознание. Личность. – М., 1982 – с. 24</w:t>
      </w:r>
      <w:r w:rsidR="007F7EC8" w:rsidRPr="00086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D0C9A" w:rsidRPr="000861EA" w:rsidRDefault="00A824F9" w:rsidP="000861EA">
      <w:pPr>
        <w:pStyle w:val="a4"/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Осипова, М.И. Активизация познавательной деятельности младших школьников. </w:t>
      </w:r>
      <w:r w:rsidR="000339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086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М.,</w:t>
      </w:r>
      <w:r w:rsidR="009D0C9A" w:rsidRPr="00086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6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2007- 230с.</w:t>
      </w:r>
      <w:r w:rsidR="009D0C9A" w:rsidRPr="00086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D0C9A" w:rsidRPr="000861EA" w:rsidRDefault="009D0C9A" w:rsidP="000861EA">
      <w:pPr>
        <w:pStyle w:val="a4"/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Соловейчик, С. Л. Языковые и речевые игры на уроке немецкого языка // Иностранные языки в школе, 1996г. №3 </w:t>
      </w:r>
    </w:p>
    <w:p w:rsidR="009D0C9A" w:rsidRPr="000861EA" w:rsidRDefault="009D0C9A" w:rsidP="000861EA">
      <w:pPr>
        <w:pStyle w:val="a4"/>
        <w:numPr>
          <w:ilvl w:val="0"/>
          <w:numId w:val="30"/>
        </w:numPr>
        <w:spacing w:after="0" w:line="360" w:lineRule="auto"/>
        <w:ind w:left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1EA">
        <w:rPr>
          <w:rFonts w:ascii="Times New Roman" w:hAnsi="Times New Roman"/>
          <w:sz w:val="28"/>
          <w:szCs w:val="28"/>
        </w:rPr>
        <w:t xml:space="preserve">Щукина, Г.И. Педагогические проблемы формирования познавательных интересов учащихся/ Г.И. Щучина. </w:t>
      </w:r>
      <w:r w:rsidR="000339E6">
        <w:rPr>
          <w:rFonts w:ascii="Times New Roman" w:hAnsi="Times New Roman"/>
          <w:sz w:val="28"/>
          <w:szCs w:val="28"/>
        </w:rPr>
        <w:t>–</w:t>
      </w:r>
      <w:r w:rsidRPr="000861EA">
        <w:rPr>
          <w:rFonts w:ascii="Times New Roman" w:hAnsi="Times New Roman"/>
          <w:sz w:val="28"/>
          <w:szCs w:val="28"/>
        </w:rPr>
        <w:t xml:space="preserve"> М.: Педагогика, 1988. </w:t>
      </w:r>
      <w:r w:rsidR="000339E6">
        <w:rPr>
          <w:rFonts w:ascii="Times New Roman" w:hAnsi="Times New Roman"/>
          <w:sz w:val="28"/>
          <w:szCs w:val="28"/>
        </w:rPr>
        <w:t>–</w:t>
      </w:r>
      <w:r w:rsidR="007F7EC8" w:rsidRPr="000861EA">
        <w:rPr>
          <w:rFonts w:ascii="Times New Roman" w:hAnsi="Times New Roman"/>
          <w:sz w:val="28"/>
          <w:szCs w:val="28"/>
        </w:rPr>
        <w:t xml:space="preserve"> </w:t>
      </w:r>
      <w:r w:rsidRPr="000861EA">
        <w:rPr>
          <w:rFonts w:ascii="Times New Roman" w:hAnsi="Times New Roman"/>
          <w:sz w:val="28"/>
          <w:szCs w:val="28"/>
        </w:rPr>
        <w:t>208с.</w:t>
      </w:r>
    </w:p>
    <w:p w:rsidR="009D0C9A" w:rsidRPr="000861EA" w:rsidRDefault="009D0C9A" w:rsidP="000861EA">
      <w:pPr>
        <w:pStyle w:val="a4"/>
        <w:numPr>
          <w:ilvl w:val="0"/>
          <w:numId w:val="30"/>
        </w:numPr>
        <w:spacing w:after="0" w:line="360" w:lineRule="auto"/>
        <w:ind w:left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86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Эльконин</w:t>
      </w:r>
      <w:proofErr w:type="spellEnd"/>
      <w:r w:rsidRPr="00086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Д.Б. Психология игры. – М., 1978. с. 31</w:t>
      </w:r>
    </w:p>
    <w:sectPr w:rsidR="009D0C9A" w:rsidRPr="000861EA" w:rsidSect="000861EA">
      <w:footerReference w:type="default" r:id="rId8"/>
      <w:type w:val="continuous"/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FD8" w:rsidRDefault="007A1FD8" w:rsidP="00CE06FE">
      <w:pPr>
        <w:spacing w:after="0" w:line="240" w:lineRule="auto"/>
      </w:pPr>
      <w:r>
        <w:separator/>
      </w:r>
    </w:p>
  </w:endnote>
  <w:endnote w:type="continuationSeparator" w:id="0">
    <w:p w:rsidR="007A1FD8" w:rsidRDefault="007A1FD8" w:rsidP="00CE0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333922"/>
      <w:docPartObj>
        <w:docPartGallery w:val="Page Numbers (Bottom of Page)"/>
        <w:docPartUnique/>
      </w:docPartObj>
    </w:sdtPr>
    <w:sdtContent>
      <w:p w:rsidR="00166525" w:rsidRDefault="000702B6">
        <w:pPr>
          <w:pStyle w:val="aa"/>
          <w:jc w:val="right"/>
        </w:pPr>
        <w:r w:rsidRPr="000861EA">
          <w:rPr>
            <w:rFonts w:ascii="Times New Roman" w:hAnsi="Times New Roman" w:cs="Times New Roman"/>
            <w:sz w:val="24"/>
          </w:rPr>
          <w:fldChar w:fldCharType="begin"/>
        </w:r>
        <w:r w:rsidR="00F52149" w:rsidRPr="000861EA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0861EA">
          <w:rPr>
            <w:rFonts w:ascii="Times New Roman" w:hAnsi="Times New Roman" w:cs="Times New Roman"/>
            <w:sz w:val="24"/>
          </w:rPr>
          <w:fldChar w:fldCharType="separate"/>
        </w:r>
        <w:r w:rsidR="00276639">
          <w:rPr>
            <w:rFonts w:ascii="Times New Roman" w:hAnsi="Times New Roman" w:cs="Times New Roman"/>
            <w:noProof/>
            <w:sz w:val="24"/>
          </w:rPr>
          <w:t>9</w:t>
        </w:r>
        <w:r w:rsidRPr="000861EA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FD8" w:rsidRDefault="007A1FD8" w:rsidP="00CE06FE">
      <w:pPr>
        <w:spacing w:after="0" w:line="240" w:lineRule="auto"/>
      </w:pPr>
      <w:r>
        <w:separator/>
      </w:r>
    </w:p>
  </w:footnote>
  <w:footnote w:type="continuationSeparator" w:id="0">
    <w:p w:rsidR="007A1FD8" w:rsidRDefault="007A1FD8" w:rsidP="00CE0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7ED"/>
    <w:multiLevelType w:val="multilevel"/>
    <w:tmpl w:val="84F06D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854EE"/>
    <w:multiLevelType w:val="hybridMultilevel"/>
    <w:tmpl w:val="BF048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20406"/>
    <w:multiLevelType w:val="multilevel"/>
    <w:tmpl w:val="2FBA37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910CF"/>
    <w:multiLevelType w:val="hybridMultilevel"/>
    <w:tmpl w:val="0C907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E7958"/>
    <w:multiLevelType w:val="multilevel"/>
    <w:tmpl w:val="06761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B62A5"/>
    <w:multiLevelType w:val="hybridMultilevel"/>
    <w:tmpl w:val="8E6891F2"/>
    <w:lvl w:ilvl="0" w:tplc="16D06B4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F5A6B"/>
    <w:multiLevelType w:val="hybridMultilevel"/>
    <w:tmpl w:val="B8AE5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933CB"/>
    <w:multiLevelType w:val="hybridMultilevel"/>
    <w:tmpl w:val="CB32E9B2"/>
    <w:lvl w:ilvl="0" w:tplc="E602647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E06920"/>
    <w:multiLevelType w:val="hybridMultilevel"/>
    <w:tmpl w:val="1604F7D2"/>
    <w:lvl w:ilvl="0" w:tplc="F25A247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01012D"/>
    <w:multiLevelType w:val="multilevel"/>
    <w:tmpl w:val="AC02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DC47DE"/>
    <w:multiLevelType w:val="hybridMultilevel"/>
    <w:tmpl w:val="4D1A33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026D6"/>
    <w:multiLevelType w:val="singleLevel"/>
    <w:tmpl w:val="3F5036E8"/>
    <w:lvl w:ilvl="0">
      <w:start w:val="1"/>
      <w:numFmt w:val="decimal"/>
      <w:lvlText w:val="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D20300F"/>
    <w:multiLevelType w:val="hybridMultilevel"/>
    <w:tmpl w:val="1E8A0C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F50F53"/>
    <w:multiLevelType w:val="multilevel"/>
    <w:tmpl w:val="26D6269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203E7A"/>
    <w:multiLevelType w:val="multilevel"/>
    <w:tmpl w:val="19C630DA"/>
    <w:lvl w:ilvl="0">
      <w:start w:val="1"/>
      <w:numFmt w:val="decimal"/>
      <w:lvlText w:val="%1"/>
      <w:lvlJc w:val="left"/>
      <w:pPr>
        <w:ind w:left="492" w:hanging="492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"/>
      <w:lvlJc w:val="left"/>
      <w:pPr>
        <w:ind w:left="13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5">
    <w:nsid w:val="48372593"/>
    <w:multiLevelType w:val="multilevel"/>
    <w:tmpl w:val="5FFE2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10268B"/>
    <w:multiLevelType w:val="hybridMultilevel"/>
    <w:tmpl w:val="590C8324"/>
    <w:lvl w:ilvl="0" w:tplc="3BACBD9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4018A6"/>
    <w:multiLevelType w:val="multilevel"/>
    <w:tmpl w:val="B294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8B2501"/>
    <w:multiLevelType w:val="multilevel"/>
    <w:tmpl w:val="BA6AE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3153BF"/>
    <w:multiLevelType w:val="multilevel"/>
    <w:tmpl w:val="0E3E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3F62C3"/>
    <w:multiLevelType w:val="multilevel"/>
    <w:tmpl w:val="3446F0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862EDC"/>
    <w:multiLevelType w:val="hybridMultilevel"/>
    <w:tmpl w:val="0EAC4050"/>
    <w:lvl w:ilvl="0" w:tplc="0F06BC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0E3434"/>
    <w:multiLevelType w:val="multilevel"/>
    <w:tmpl w:val="E08CD8B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A87FE8"/>
    <w:multiLevelType w:val="hybridMultilevel"/>
    <w:tmpl w:val="B1CA2C8E"/>
    <w:lvl w:ilvl="0" w:tplc="B1EC22CE">
      <w:start w:val="3"/>
      <w:numFmt w:val="decimal"/>
      <w:lvlText w:val="%1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4">
    <w:nsid w:val="6ED47F81"/>
    <w:multiLevelType w:val="hybridMultilevel"/>
    <w:tmpl w:val="19089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6865DB"/>
    <w:multiLevelType w:val="hybridMultilevel"/>
    <w:tmpl w:val="D1D8F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63435D"/>
    <w:multiLevelType w:val="hybridMultilevel"/>
    <w:tmpl w:val="86781666"/>
    <w:lvl w:ilvl="0" w:tplc="902C58D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FE6AE4"/>
    <w:multiLevelType w:val="multilevel"/>
    <w:tmpl w:val="FD4E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181578"/>
    <w:multiLevelType w:val="multilevel"/>
    <w:tmpl w:val="8BE8DB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E62250"/>
    <w:multiLevelType w:val="hybridMultilevel"/>
    <w:tmpl w:val="2B747D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</w:num>
  <w:num w:numId="7">
    <w:abstractNumId w:val="25"/>
  </w:num>
  <w:num w:numId="8">
    <w:abstractNumId w:val="24"/>
  </w:num>
  <w:num w:numId="9">
    <w:abstractNumId w:val="21"/>
  </w:num>
  <w:num w:numId="10">
    <w:abstractNumId w:val="7"/>
  </w:num>
  <w:num w:numId="11">
    <w:abstractNumId w:val="14"/>
  </w:num>
  <w:num w:numId="12">
    <w:abstractNumId w:val="23"/>
  </w:num>
  <w:num w:numId="13">
    <w:abstractNumId w:val="5"/>
  </w:num>
  <w:num w:numId="14">
    <w:abstractNumId w:val="4"/>
  </w:num>
  <w:num w:numId="15">
    <w:abstractNumId w:val="27"/>
  </w:num>
  <w:num w:numId="16">
    <w:abstractNumId w:val="19"/>
  </w:num>
  <w:num w:numId="17">
    <w:abstractNumId w:val="17"/>
  </w:num>
  <w:num w:numId="18">
    <w:abstractNumId w:val="9"/>
  </w:num>
  <w:num w:numId="19">
    <w:abstractNumId w:val="18"/>
  </w:num>
  <w:num w:numId="20">
    <w:abstractNumId w:val="15"/>
  </w:num>
  <w:num w:numId="21">
    <w:abstractNumId w:val="2"/>
  </w:num>
  <w:num w:numId="22">
    <w:abstractNumId w:val="0"/>
  </w:num>
  <w:num w:numId="23">
    <w:abstractNumId w:val="28"/>
  </w:num>
  <w:num w:numId="24">
    <w:abstractNumId w:val="20"/>
  </w:num>
  <w:num w:numId="25">
    <w:abstractNumId w:val="22"/>
  </w:num>
  <w:num w:numId="26">
    <w:abstractNumId w:val="13"/>
  </w:num>
  <w:num w:numId="27">
    <w:abstractNumId w:val="6"/>
  </w:num>
  <w:num w:numId="28">
    <w:abstractNumId w:val="16"/>
  </w:num>
  <w:num w:numId="29">
    <w:abstractNumId w:val="1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/>
  <w:rsids>
    <w:rsidRoot w:val="005949F9"/>
    <w:rsid w:val="00000C94"/>
    <w:rsid w:val="000124BA"/>
    <w:rsid w:val="000137AE"/>
    <w:rsid w:val="000157A7"/>
    <w:rsid w:val="000339E6"/>
    <w:rsid w:val="00035A8E"/>
    <w:rsid w:val="0003661B"/>
    <w:rsid w:val="00041FAF"/>
    <w:rsid w:val="00051C80"/>
    <w:rsid w:val="000619F8"/>
    <w:rsid w:val="00062766"/>
    <w:rsid w:val="00062D60"/>
    <w:rsid w:val="000702B6"/>
    <w:rsid w:val="0007181D"/>
    <w:rsid w:val="00084123"/>
    <w:rsid w:val="000861EA"/>
    <w:rsid w:val="000864D1"/>
    <w:rsid w:val="00090F1D"/>
    <w:rsid w:val="000915AE"/>
    <w:rsid w:val="000A375B"/>
    <w:rsid w:val="000E40DA"/>
    <w:rsid w:val="000E5E9C"/>
    <w:rsid w:val="000F2B4C"/>
    <w:rsid w:val="000F3145"/>
    <w:rsid w:val="00101844"/>
    <w:rsid w:val="001220A8"/>
    <w:rsid w:val="00126C2B"/>
    <w:rsid w:val="001407B1"/>
    <w:rsid w:val="001469C0"/>
    <w:rsid w:val="001506C1"/>
    <w:rsid w:val="00151A66"/>
    <w:rsid w:val="00161C21"/>
    <w:rsid w:val="00162D37"/>
    <w:rsid w:val="00166525"/>
    <w:rsid w:val="0017543C"/>
    <w:rsid w:val="001765DE"/>
    <w:rsid w:val="00182EB2"/>
    <w:rsid w:val="00183023"/>
    <w:rsid w:val="001A165B"/>
    <w:rsid w:val="001A26C5"/>
    <w:rsid w:val="001A3B0C"/>
    <w:rsid w:val="001C1855"/>
    <w:rsid w:val="001C722C"/>
    <w:rsid w:val="001E5D5B"/>
    <w:rsid w:val="001F1F87"/>
    <w:rsid w:val="001F526B"/>
    <w:rsid w:val="001F7E7F"/>
    <w:rsid w:val="00202D77"/>
    <w:rsid w:val="00206358"/>
    <w:rsid w:val="002615A9"/>
    <w:rsid w:val="002653D0"/>
    <w:rsid w:val="002758AC"/>
    <w:rsid w:val="00276639"/>
    <w:rsid w:val="00283AA1"/>
    <w:rsid w:val="00284874"/>
    <w:rsid w:val="00293067"/>
    <w:rsid w:val="00293C8F"/>
    <w:rsid w:val="0029740B"/>
    <w:rsid w:val="002A4187"/>
    <w:rsid w:val="002A4D54"/>
    <w:rsid w:val="002C03E2"/>
    <w:rsid w:val="002C4F27"/>
    <w:rsid w:val="002C77CB"/>
    <w:rsid w:val="002D4847"/>
    <w:rsid w:val="002D4AAE"/>
    <w:rsid w:val="002E0432"/>
    <w:rsid w:val="002E0822"/>
    <w:rsid w:val="002F0593"/>
    <w:rsid w:val="00314637"/>
    <w:rsid w:val="00315C9C"/>
    <w:rsid w:val="00325B7F"/>
    <w:rsid w:val="003306D6"/>
    <w:rsid w:val="0034683A"/>
    <w:rsid w:val="00352C57"/>
    <w:rsid w:val="00363FFA"/>
    <w:rsid w:val="003717F5"/>
    <w:rsid w:val="00372626"/>
    <w:rsid w:val="0039367F"/>
    <w:rsid w:val="0039540A"/>
    <w:rsid w:val="00397E05"/>
    <w:rsid w:val="003A1233"/>
    <w:rsid w:val="003A3AE2"/>
    <w:rsid w:val="003A3EE5"/>
    <w:rsid w:val="003F4792"/>
    <w:rsid w:val="004215DA"/>
    <w:rsid w:val="004429C4"/>
    <w:rsid w:val="004512C4"/>
    <w:rsid w:val="00451F20"/>
    <w:rsid w:val="00455AAE"/>
    <w:rsid w:val="00465CEC"/>
    <w:rsid w:val="0046719D"/>
    <w:rsid w:val="004813DC"/>
    <w:rsid w:val="00483331"/>
    <w:rsid w:val="0049334C"/>
    <w:rsid w:val="004A6257"/>
    <w:rsid w:val="004B10A5"/>
    <w:rsid w:val="004B1B1C"/>
    <w:rsid w:val="004C0362"/>
    <w:rsid w:val="004C2F75"/>
    <w:rsid w:val="004C30F1"/>
    <w:rsid w:val="004E3600"/>
    <w:rsid w:val="005035E8"/>
    <w:rsid w:val="00514E05"/>
    <w:rsid w:val="0051726C"/>
    <w:rsid w:val="00535FAC"/>
    <w:rsid w:val="005614B1"/>
    <w:rsid w:val="005949F9"/>
    <w:rsid w:val="005C0CE8"/>
    <w:rsid w:val="005C2075"/>
    <w:rsid w:val="005C20F4"/>
    <w:rsid w:val="005D28EE"/>
    <w:rsid w:val="005E101D"/>
    <w:rsid w:val="005F2E64"/>
    <w:rsid w:val="005F3820"/>
    <w:rsid w:val="005F4F1A"/>
    <w:rsid w:val="005F6FB2"/>
    <w:rsid w:val="00600803"/>
    <w:rsid w:val="006037B8"/>
    <w:rsid w:val="00625471"/>
    <w:rsid w:val="006512B9"/>
    <w:rsid w:val="006744D3"/>
    <w:rsid w:val="00682CE2"/>
    <w:rsid w:val="00684A6C"/>
    <w:rsid w:val="00690318"/>
    <w:rsid w:val="006917F3"/>
    <w:rsid w:val="006A2CE2"/>
    <w:rsid w:val="006B101D"/>
    <w:rsid w:val="006C6C67"/>
    <w:rsid w:val="006D3B05"/>
    <w:rsid w:val="006D44A9"/>
    <w:rsid w:val="006F667E"/>
    <w:rsid w:val="007078FE"/>
    <w:rsid w:val="00714679"/>
    <w:rsid w:val="00721510"/>
    <w:rsid w:val="00724913"/>
    <w:rsid w:val="00726C4B"/>
    <w:rsid w:val="00733F48"/>
    <w:rsid w:val="007634E0"/>
    <w:rsid w:val="00764153"/>
    <w:rsid w:val="00766454"/>
    <w:rsid w:val="00767546"/>
    <w:rsid w:val="0077140F"/>
    <w:rsid w:val="007759A2"/>
    <w:rsid w:val="00776450"/>
    <w:rsid w:val="00780128"/>
    <w:rsid w:val="00786E9F"/>
    <w:rsid w:val="0079758B"/>
    <w:rsid w:val="007A1FD8"/>
    <w:rsid w:val="007C1929"/>
    <w:rsid w:val="007D4484"/>
    <w:rsid w:val="007F3DA6"/>
    <w:rsid w:val="007F5AFA"/>
    <w:rsid w:val="007F651C"/>
    <w:rsid w:val="007F7EC8"/>
    <w:rsid w:val="00800128"/>
    <w:rsid w:val="00801FC4"/>
    <w:rsid w:val="00806851"/>
    <w:rsid w:val="00817257"/>
    <w:rsid w:val="008200F6"/>
    <w:rsid w:val="00827494"/>
    <w:rsid w:val="008372AB"/>
    <w:rsid w:val="00841863"/>
    <w:rsid w:val="0085014C"/>
    <w:rsid w:val="00857B96"/>
    <w:rsid w:val="00857EEF"/>
    <w:rsid w:val="00867EFE"/>
    <w:rsid w:val="0087380B"/>
    <w:rsid w:val="00880EE0"/>
    <w:rsid w:val="008A15AC"/>
    <w:rsid w:val="008A51C4"/>
    <w:rsid w:val="008A5B41"/>
    <w:rsid w:val="008C7D83"/>
    <w:rsid w:val="008D342A"/>
    <w:rsid w:val="008D4219"/>
    <w:rsid w:val="008D5A25"/>
    <w:rsid w:val="008D6127"/>
    <w:rsid w:val="008F5807"/>
    <w:rsid w:val="00900EAF"/>
    <w:rsid w:val="00904DE2"/>
    <w:rsid w:val="00920002"/>
    <w:rsid w:val="00920422"/>
    <w:rsid w:val="00921299"/>
    <w:rsid w:val="0093217D"/>
    <w:rsid w:val="00937587"/>
    <w:rsid w:val="00960977"/>
    <w:rsid w:val="00962549"/>
    <w:rsid w:val="00963174"/>
    <w:rsid w:val="00967713"/>
    <w:rsid w:val="009720A6"/>
    <w:rsid w:val="009970E9"/>
    <w:rsid w:val="009A6621"/>
    <w:rsid w:val="009C3912"/>
    <w:rsid w:val="009D0C9A"/>
    <w:rsid w:val="009E565B"/>
    <w:rsid w:val="00A3783F"/>
    <w:rsid w:val="00A5748B"/>
    <w:rsid w:val="00A57A7E"/>
    <w:rsid w:val="00A710BC"/>
    <w:rsid w:val="00A7167C"/>
    <w:rsid w:val="00A7294A"/>
    <w:rsid w:val="00A732C0"/>
    <w:rsid w:val="00A824F9"/>
    <w:rsid w:val="00AA27B6"/>
    <w:rsid w:val="00AB7ACE"/>
    <w:rsid w:val="00AC2AA7"/>
    <w:rsid w:val="00AC3D6F"/>
    <w:rsid w:val="00AE1896"/>
    <w:rsid w:val="00AF1722"/>
    <w:rsid w:val="00AF2DEA"/>
    <w:rsid w:val="00B04F09"/>
    <w:rsid w:val="00B11A48"/>
    <w:rsid w:val="00B13323"/>
    <w:rsid w:val="00B441D5"/>
    <w:rsid w:val="00B458A6"/>
    <w:rsid w:val="00B45C00"/>
    <w:rsid w:val="00B51D25"/>
    <w:rsid w:val="00B570B2"/>
    <w:rsid w:val="00B64D3F"/>
    <w:rsid w:val="00B90237"/>
    <w:rsid w:val="00B94831"/>
    <w:rsid w:val="00BA0767"/>
    <w:rsid w:val="00BA1E1F"/>
    <w:rsid w:val="00BA5472"/>
    <w:rsid w:val="00BB7F1B"/>
    <w:rsid w:val="00BC6C76"/>
    <w:rsid w:val="00BD1C30"/>
    <w:rsid w:val="00BE1FCD"/>
    <w:rsid w:val="00BF3A3D"/>
    <w:rsid w:val="00C0067E"/>
    <w:rsid w:val="00C06711"/>
    <w:rsid w:val="00C12568"/>
    <w:rsid w:val="00C21504"/>
    <w:rsid w:val="00C27483"/>
    <w:rsid w:val="00C6283C"/>
    <w:rsid w:val="00C768D5"/>
    <w:rsid w:val="00C90EE6"/>
    <w:rsid w:val="00C92ADF"/>
    <w:rsid w:val="00CA6CDB"/>
    <w:rsid w:val="00CB788B"/>
    <w:rsid w:val="00CC3247"/>
    <w:rsid w:val="00CC6880"/>
    <w:rsid w:val="00CD075E"/>
    <w:rsid w:val="00CD7DDF"/>
    <w:rsid w:val="00CE06FE"/>
    <w:rsid w:val="00CE3F85"/>
    <w:rsid w:val="00CF35F7"/>
    <w:rsid w:val="00D0004D"/>
    <w:rsid w:val="00D06191"/>
    <w:rsid w:val="00D07F33"/>
    <w:rsid w:val="00D1274B"/>
    <w:rsid w:val="00D23B4B"/>
    <w:rsid w:val="00D263FE"/>
    <w:rsid w:val="00D31AC7"/>
    <w:rsid w:val="00D32FDC"/>
    <w:rsid w:val="00D352DD"/>
    <w:rsid w:val="00D41D5A"/>
    <w:rsid w:val="00D50979"/>
    <w:rsid w:val="00D642A9"/>
    <w:rsid w:val="00D91945"/>
    <w:rsid w:val="00D93475"/>
    <w:rsid w:val="00D944F9"/>
    <w:rsid w:val="00D95F4E"/>
    <w:rsid w:val="00D96C46"/>
    <w:rsid w:val="00DA66EF"/>
    <w:rsid w:val="00DE0BB2"/>
    <w:rsid w:val="00DE1B45"/>
    <w:rsid w:val="00DF635F"/>
    <w:rsid w:val="00E073DC"/>
    <w:rsid w:val="00E11EFA"/>
    <w:rsid w:val="00E138CB"/>
    <w:rsid w:val="00E13D6E"/>
    <w:rsid w:val="00E163EA"/>
    <w:rsid w:val="00E169D7"/>
    <w:rsid w:val="00E210F4"/>
    <w:rsid w:val="00E2155F"/>
    <w:rsid w:val="00E255C7"/>
    <w:rsid w:val="00E40462"/>
    <w:rsid w:val="00E54200"/>
    <w:rsid w:val="00E5732F"/>
    <w:rsid w:val="00E6748D"/>
    <w:rsid w:val="00E7423B"/>
    <w:rsid w:val="00E83595"/>
    <w:rsid w:val="00E86C48"/>
    <w:rsid w:val="00E90308"/>
    <w:rsid w:val="00E91EF0"/>
    <w:rsid w:val="00E93676"/>
    <w:rsid w:val="00E97BC6"/>
    <w:rsid w:val="00EB306F"/>
    <w:rsid w:val="00EC1071"/>
    <w:rsid w:val="00ED329C"/>
    <w:rsid w:val="00F0459D"/>
    <w:rsid w:val="00F10049"/>
    <w:rsid w:val="00F1066A"/>
    <w:rsid w:val="00F11A89"/>
    <w:rsid w:val="00F14C54"/>
    <w:rsid w:val="00F23214"/>
    <w:rsid w:val="00F239E8"/>
    <w:rsid w:val="00F315E9"/>
    <w:rsid w:val="00F36C42"/>
    <w:rsid w:val="00F40DF7"/>
    <w:rsid w:val="00F437F4"/>
    <w:rsid w:val="00F52149"/>
    <w:rsid w:val="00F626DA"/>
    <w:rsid w:val="00F74504"/>
    <w:rsid w:val="00F76B2D"/>
    <w:rsid w:val="00F90507"/>
    <w:rsid w:val="00FB31B6"/>
    <w:rsid w:val="00FC5936"/>
    <w:rsid w:val="00FC7D60"/>
    <w:rsid w:val="00FD5AF1"/>
    <w:rsid w:val="00FD6D0D"/>
    <w:rsid w:val="00FE6CA0"/>
    <w:rsid w:val="00FF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8A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758AC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F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FB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710B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CE0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E06FE"/>
  </w:style>
  <w:style w:type="paragraph" w:styleId="aa">
    <w:name w:val="footer"/>
    <w:basedOn w:val="a"/>
    <w:link w:val="ab"/>
    <w:uiPriority w:val="99"/>
    <w:unhideWhenUsed/>
    <w:rsid w:val="00CE0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06FE"/>
  </w:style>
  <w:style w:type="table" w:styleId="ac">
    <w:name w:val="Table Grid"/>
    <w:basedOn w:val="a1"/>
    <w:uiPriority w:val="59"/>
    <w:rsid w:val="00D41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D9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00262-0EC6-4EDA-9541-322FABE9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2158</TotalTime>
  <Pages>12</Pages>
  <Words>3187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13</cp:revision>
  <dcterms:created xsi:type="dcterms:W3CDTF">2021-03-30T21:37:00Z</dcterms:created>
  <dcterms:modified xsi:type="dcterms:W3CDTF">2021-05-17T09:38:00Z</dcterms:modified>
</cp:coreProperties>
</file>