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  <w:r>
        <w:rPr>
          <w:noProof/>
        </w:rPr>
        <w:drawing>
          <wp:inline distT="0" distB="0" distL="0" distR="0">
            <wp:extent cx="2783840" cy="1850020"/>
            <wp:effectExtent l="19050" t="0" r="0" b="0"/>
            <wp:docPr id="1" name="Рисунок 1" descr="Картинки по запросу фото ребёнка дошкольника с ма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ребёнка дошкольника с мам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Default="00251429" w:rsidP="00251429">
      <w:pPr>
        <w:pStyle w:val="a3"/>
        <w:jc w:val="center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Педагог социальный</w:t>
      </w:r>
    </w:p>
    <w:p w:rsidR="00251429" w:rsidRDefault="00251429" w:rsidP="00251429">
      <w:pPr>
        <w:pStyle w:val="a3"/>
        <w:jc w:val="center"/>
        <w:rPr>
          <w:rStyle w:val="a4"/>
          <w:color w:val="000000"/>
          <w:sz w:val="27"/>
          <w:szCs w:val="27"/>
        </w:rPr>
      </w:pPr>
      <w:proofErr w:type="spellStart"/>
      <w:r>
        <w:rPr>
          <w:rStyle w:val="a4"/>
          <w:color w:val="000000"/>
          <w:sz w:val="27"/>
          <w:szCs w:val="27"/>
        </w:rPr>
        <w:t>Савуль</w:t>
      </w:r>
      <w:proofErr w:type="spellEnd"/>
      <w:r>
        <w:rPr>
          <w:rStyle w:val="a4"/>
          <w:color w:val="000000"/>
          <w:sz w:val="27"/>
          <w:szCs w:val="27"/>
        </w:rPr>
        <w:t xml:space="preserve"> Ж.М.</w:t>
      </w:r>
    </w:p>
    <w:p w:rsidR="00251429" w:rsidRPr="00251429" w:rsidRDefault="00251429" w:rsidP="00251429">
      <w:pPr>
        <w:pStyle w:val="a3"/>
        <w:jc w:val="center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40711</w:t>
      </w: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Pr="00251429" w:rsidRDefault="00FF3E19" w:rsidP="00251429">
      <w:pPr>
        <w:pStyle w:val="a3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lastRenderedPageBreak/>
        <w:t>Госуда</w:t>
      </w:r>
      <w:r w:rsidR="00251429" w:rsidRPr="00251429">
        <w:rPr>
          <w:rStyle w:val="a4"/>
          <w:b w:val="0"/>
          <w:color w:val="000000"/>
        </w:rPr>
        <w:t xml:space="preserve">рственное учреждение образования «Учебно-педагогический комплекс </w:t>
      </w:r>
      <w:proofErr w:type="spellStart"/>
      <w:r w:rsidR="00251429" w:rsidRPr="00251429">
        <w:rPr>
          <w:rStyle w:val="a4"/>
          <w:b w:val="0"/>
          <w:color w:val="000000"/>
        </w:rPr>
        <w:t>Начские</w:t>
      </w:r>
      <w:proofErr w:type="spellEnd"/>
      <w:r w:rsidR="00251429" w:rsidRPr="00251429">
        <w:rPr>
          <w:rStyle w:val="a4"/>
          <w:b w:val="0"/>
          <w:color w:val="000000"/>
        </w:rPr>
        <w:t xml:space="preserve"> </w:t>
      </w:r>
      <w:proofErr w:type="spellStart"/>
      <w:r w:rsidR="00251429" w:rsidRPr="00251429">
        <w:rPr>
          <w:rStyle w:val="a4"/>
          <w:b w:val="0"/>
          <w:color w:val="000000"/>
        </w:rPr>
        <w:t>ясли-сад-средняя</w:t>
      </w:r>
      <w:proofErr w:type="spellEnd"/>
      <w:r w:rsidR="00251429" w:rsidRPr="00251429">
        <w:rPr>
          <w:rStyle w:val="a4"/>
          <w:b w:val="0"/>
          <w:color w:val="000000"/>
        </w:rPr>
        <w:t xml:space="preserve"> школа»</w:t>
      </w: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</w:rPr>
      </w:pPr>
    </w:p>
    <w:p w:rsidR="00251429" w:rsidRDefault="00251429" w:rsidP="00251429">
      <w:pPr>
        <w:pStyle w:val="a3"/>
        <w:jc w:val="center"/>
        <w:rPr>
          <w:rStyle w:val="a4"/>
          <w:color w:val="000000"/>
          <w:sz w:val="27"/>
          <w:szCs w:val="27"/>
        </w:rPr>
      </w:pPr>
      <w:r w:rsidRPr="00251429">
        <w:rPr>
          <w:rStyle w:val="a4"/>
          <w:color w:val="000000"/>
          <w:sz w:val="52"/>
          <w:szCs w:val="52"/>
        </w:rPr>
        <w:t>ПАМЯТКА ДЛЯ РОДИТЕЛЕЙ И ПЕДАГОГОВ</w:t>
      </w:r>
      <w:r w:rsidRPr="00251429">
        <w:rPr>
          <w:b/>
          <w:bCs/>
          <w:color w:val="000000"/>
          <w:sz w:val="52"/>
          <w:szCs w:val="52"/>
        </w:rPr>
        <w:br/>
      </w:r>
    </w:p>
    <w:p w:rsidR="00251429" w:rsidRPr="00251429" w:rsidRDefault="00251429" w:rsidP="00251429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КАК НЕЛЬЗЯ НАКАЗЫВАТЬ ДЕТЕЙ ДОШКОЛЬНОГО ВОЗРАСТА</w:t>
      </w:r>
    </w:p>
    <w:p w:rsidR="00251429" w:rsidRDefault="00251429" w:rsidP="00251429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КАК НУЖНО ПООЩРЯТЬ ДЕТЕЙ ДОШКОЛЬНОГО ВОЗРАСТА</w:t>
      </w:r>
    </w:p>
    <w:p w:rsidR="00D047D9" w:rsidRPr="00D047D9" w:rsidRDefault="00D047D9" w:rsidP="00251429">
      <w:pPr>
        <w:pStyle w:val="a3"/>
        <w:jc w:val="center"/>
        <w:rPr>
          <w:rStyle w:val="a4"/>
          <w:color w:val="000000"/>
          <w:sz w:val="27"/>
          <w:szCs w:val="27"/>
        </w:rPr>
      </w:pPr>
    </w:p>
    <w:p w:rsidR="00D047D9" w:rsidRDefault="00D047D9" w:rsidP="00251429">
      <w:pPr>
        <w:pStyle w:val="a3"/>
        <w:jc w:val="center"/>
        <w:rPr>
          <w:rStyle w:val="a4"/>
          <w:color w:val="000000"/>
          <w:sz w:val="27"/>
          <w:szCs w:val="27"/>
          <w:lang w:val="en-US"/>
        </w:rPr>
      </w:pPr>
    </w:p>
    <w:p w:rsidR="00D047D9" w:rsidRDefault="00D047D9" w:rsidP="00251429">
      <w:pPr>
        <w:pStyle w:val="a3"/>
        <w:jc w:val="center"/>
        <w:rPr>
          <w:rStyle w:val="a4"/>
          <w:color w:val="000000"/>
          <w:sz w:val="27"/>
          <w:szCs w:val="27"/>
          <w:lang w:val="en-US"/>
        </w:rPr>
      </w:pPr>
    </w:p>
    <w:p w:rsidR="00D047D9" w:rsidRDefault="00D047D9" w:rsidP="00251429">
      <w:pPr>
        <w:pStyle w:val="a3"/>
        <w:jc w:val="center"/>
        <w:rPr>
          <w:rStyle w:val="a4"/>
          <w:color w:val="000000"/>
          <w:sz w:val="27"/>
          <w:szCs w:val="27"/>
          <w:lang w:val="en-US"/>
        </w:rPr>
      </w:pPr>
    </w:p>
    <w:p w:rsidR="00251429" w:rsidRPr="00251429" w:rsidRDefault="00251429" w:rsidP="00251429">
      <w:pPr>
        <w:pStyle w:val="a3"/>
        <w:jc w:val="center"/>
        <w:rPr>
          <w:rStyle w:val="a4"/>
          <w:rFonts w:ascii="Verdana" w:hAnsi="Verdana"/>
          <w:b w:val="0"/>
          <w:bCs w:val="0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Нача 2017</w:t>
      </w:r>
    </w:p>
    <w:p w:rsidR="00251429" w:rsidRPr="00D047D9" w:rsidRDefault="00251429" w:rsidP="00251429">
      <w:pPr>
        <w:pStyle w:val="a3"/>
        <w:rPr>
          <w:rStyle w:val="a4"/>
          <w:color w:val="000000"/>
          <w:sz w:val="27"/>
          <w:szCs w:val="27"/>
          <w:lang w:val="en-US"/>
        </w:rPr>
      </w:pPr>
    </w:p>
    <w:p w:rsidR="00251429" w:rsidRPr="00251429" w:rsidRDefault="00251429" w:rsidP="00251429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lastRenderedPageBreak/>
        <w:t>КАК НЕЛЬЗЯ НАКАЗЫВАТЬ ДЕТЕЙ ДОШКОЛЬНОГО ВОЗРАСТА</w:t>
      </w:r>
    </w:p>
    <w:p w:rsidR="00251429" w:rsidRDefault="00251429" w:rsidP="00D047D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Молчанием. Выдержать бойкот ребенку дошкольного возраста чрезвычайно трудно, для этого ему может потребоваться напряжение всех его психических сил.</w:t>
      </w:r>
      <w:r>
        <w:rPr>
          <w:color w:val="000000"/>
          <w:sz w:val="27"/>
          <w:szCs w:val="27"/>
        </w:rPr>
        <w:br/>
        <w:t>2. Говорить: «Я тебя больше не люблю» и т. п. Лишение любви — это самое сильное наказание, конечно, при условии, если эта любовь к ребенку со стороны взрослых действительно имеется. Это наказание опасно применять к детям дошкольного возраста, поскольку оно подрывает ту основу основ, от которой зависит жизнь маленького ребенка.</w:t>
      </w:r>
      <w:r>
        <w:rPr>
          <w:color w:val="000000"/>
          <w:sz w:val="27"/>
          <w:szCs w:val="27"/>
        </w:rPr>
        <w:br/>
        <w:t>3. Физически, поскольку за внешней эффективностью, кроме страха, не скрывается ничего. И утешать себя тем, что я бью ребенка для его же блага, бесполезно — вреда здесь больше: вы не только научили бояться наказания, но и преподали ребенку урок жестокости.</w:t>
      </w:r>
      <w:r>
        <w:rPr>
          <w:color w:val="000000"/>
          <w:sz w:val="27"/>
          <w:szCs w:val="27"/>
        </w:rPr>
        <w:br/>
        <w:t xml:space="preserve">4. Кричать на ребенка, поскольку крик воспринимается ребенком дошкольного возраста как словесное </w:t>
      </w:r>
      <w:r>
        <w:rPr>
          <w:color w:val="000000"/>
          <w:sz w:val="27"/>
          <w:szCs w:val="27"/>
        </w:rPr>
        <w:lastRenderedPageBreak/>
        <w:t>битье.</w:t>
      </w:r>
      <w:r>
        <w:rPr>
          <w:color w:val="000000"/>
          <w:sz w:val="27"/>
          <w:szCs w:val="27"/>
        </w:rPr>
        <w:br/>
        <w:t>5. Чрезмерно, не соблюдая правила о том, что поощрений при воспитании ребенка должно быть больше, чем наказаний (акцентирование хорошего в поведении ребенка путем поощрений тем самым закрепляет его).</w:t>
      </w:r>
      <w:r>
        <w:rPr>
          <w:color w:val="000000"/>
          <w:sz w:val="27"/>
          <w:szCs w:val="27"/>
        </w:rPr>
        <w:br/>
        <w:t> 6. Длительно по времени и спустя такое количество времени, которое несоразмерно возрасту ребенка (чем меньше ребенок, тем ближе наказание должно быть к проступку).</w:t>
      </w:r>
      <w:r>
        <w:rPr>
          <w:color w:val="000000"/>
          <w:sz w:val="27"/>
          <w:szCs w:val="27"/>
        </w:rPr>
        <w:br/>
        <w:t>7. Упрекать и поминать былые грехи ребенка, тем самым, закрепляя плохое поведение ребенка.</w:t>
      </w:r>
    </w:p>
    <w:p w:rsidR="00251429" w:rsidRDefault="00251429" w:rsidP="00251429">
      <w:pPr>
        <w:pStyle w:val="a3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КАК НУЖНО ПООЩРЯТЬ ДЕТЕЙ ДОШКОЛЬНОГО ВОЗРАСТА</w:t>
      </w:r>
    </w:p>
    <w:p w:rsidR="00251429" w:rsidRPr="00251429" w:rsidRDefault="00251429" w:rsidP="00251429">
      <w:pPr>
        <w:pStyle w:val="a3"/>
        <w:rPr>
          <w:rFonts w:ascii="Verdana" w:hAnsi="Verdana"/>
          <w:color w:val="000000"/>
          <w:sz w:val="18"/>
          <w:szCs w:val="18"/>
        </w:rPr>
      </w:pPr>
      <w:r w:rsidRPr="00251429">
        <w:rPr>
          <w:rStyle w:val="a4"/>
          <w:noProof/>
          <w:color w:val="000000"/>
          <w:sz w:val="27"/>
          <w:szCs w:val="27"/>
        </w:rPr>
        <w:drawing>
          <wp:inline distT="0" distB="0" distL="0" distR="0">
            <wp:extent cx="1476375" cy="1295400"/>
            <wp:effectExtent l="19050" t="0" r="9525" b="0"/>
            <wp:docPr id="2" name="Рисунок 4" descr="Картинки по запросу фото ребёнка дошкольника с ма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фото ребёнка дошкольника с мам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29" w:rsidRDefault="00251429" w:rsidP="00D047D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Так, чтобы, оценивая соотношение поощрений и наказаний, мы были уверены в том, что поощрений в </w:t>
      </w:r>
      <w:r>
        <w:rPr>
          <w:color w:val="000000"/>
          <w:sz w:val="27"/>
          <w:szCs w:val="27"/>
        </w:rPr>
        <w:lastRenderedPageBreak/>
        <w:t>количественном отношении больше. Это необходимо для положительного фона воспитательного процесса.</w:t>
      </w:r>
    </w:p>
    <w:p w:rsidR="00251429" w:rsidRDefault="00251429" w:rsidP="00D047D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Использовать минимальные вознаграждения, поскольку они оставляют место для тех ощущений радости, которые сопровождают успех и достижения ребенка. Выбирая подарок для поощрения ребенка, необходимо понимать, что подарок — это лишь символ успеха или достижения.</w:t>
      </w:r>
    </w:p>
    <w:p w:rsidR="00251429" w:rsidRDefault="00251429" w:rsidP="00D047D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251429" w:rsidRDefault="00251429" w:rsidP="00D047D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Давать особо почетные поручения, когда ребенку доверяется, поручается нечто большее, чем обычно.</w:t>
      </w:r>
    </w:p>
    <w:p w:rsidR="00251429" w:rsidRDefault="00251429" w:rsidP="00D047D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Поощрять не только за результат, но и за попытку ребенком достигнуть результата, за старание сделать хорошо, помочь, и т. п.</w:t>
      </w:r>
    </w:p>
    <w:p w:rsidR="00251429" w:rsidRDefault="00251429">
      <w:pPr>
        <w:sectPr w:rsidR="00251429" w:rsidSect="00251429">
          <w:pgSz w:w="16838" w:h="11906" w:orient="landscape"/>
          <w:pgMar w:top="993" w:right="1134" w:bottom="850" w:left="1134" w:header="708" w:footer="708" w:gutter="0"/>
          <w:cols w:num="3" w:space="708"/>
          <w:docGrid w:linePitch="360"/>
        </w:sectPr>
      </w:pPr>
    </w:p>
    <w:p w:rsidR="009B6399" w:rsidRDefault="009B6399"/>
    <w:sectPr w:rsidR="009B6399" w:rsidSect="00251429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429"/>
    <w:rsid w:val="00003208"/>
    <w:rsid w:val="00004FE0"/>
    <w:rsid w:val="00006945"/>
    <w:rsid w:val="00006A50"/>
    <w:rsid w:val="000101AE"/>
    <w:rsid w:val="0001162B"/>
    <w:rsid w:val="000223C0"/>
    <w:rsid w:val="0002654B"/>
    <w:rsid w:val="00027BF6"/>
    <w:rsid w:val="00035376"/>
    <w:rsid w:val="00040BB8"/>
    <w:rsid w:val="00044737"/>
    <w:rsid w:val="00045646"/>
    <w:rsid w:val="00046CA7"/>
    <w:rsid w:val="00047A8F"/>
    <w:rsid w:val="00055407"/>
    <w:rsid w:val="00067B95"/>
    <w:rsid w:val="0008136C"/>
    <w:rsid w:val="00085111"/>
    <w:rsid w:val="000A2A10"/>
    <w:rsid w:val="000A6AD0"/>
    <w:rsid w:val="000B114F"/>
    <w:rsid w:val="000C00B9"/>
    <w:rsid w:val="000C35A2"/>
    <w:rsid w:val="000C4EE6"/>
    <w:rsid w:val="000C72E8"/>
    <w:rsid w:val="000D01E2"/>
    <w:rsid w:val="000D13A9"/>
    <w:rsid w:val="000E5BC1"/>
    <w:rsid w:val="000F04AA"/>
    <w:rsid w:val="000F0BBD"/>
    <w:rsid w:val="000F5EEF"/>
    <w:rsid w:val="001001E3"/>
    <w:rsid w:val="001072ED"/>
    <w:rsid w:val="001112AF"/>
    <w:rsid w:val="00111DB0"/>
    <w:rsid w:val="0011269F"/>
    <w:rsid w:val="00117C6E"/>
    <w:rsid w:val="00120109"/>
    <w:rsid w:val="00121499"/>
    <w:rsid w:val="0012196E"/>
    <w:rsid w:val="00126614"/>
    <w:rsid w:val="00126CFD"/>
    <w:rsid w:val="001300E5"/>
    <w:rsid w:val="00131FB9"/>
    <w:rsid w:val="00136B21"/>
    <w:rsid w:val="001375DE"/>
    <w:rsid w:val="00143E30"/>
    <w:rsid w:val="00150D2F"/>
    <w:rsid w:val="00153605"/>
    <w:rsid w:val="0016437A"/>
    <w:rsid w:val="00164B51"/>
    <w:rsid w:val="00170DEC"/>
    <w:rsid w:val="00171054"/>
    <w:rsid w:val="00174FBC"/>
    <w:rsid w:val="0018167F"/>
    <w:rsid w:val="00192D9E"/>
    <w:rsid w:val="001A1460"/>
    <w:rsid w:val="001A34F9"/>
    <w:rsid w:val="001B09AF"/>
    <w:rsid w:val="001B18A0"/>
    <w:rsid w:val="001B4664"/>
    <w:rsid w:val="001C1522"/>
    <w:rsid w:val="001D197E"/>
    <w:rsid w:val="001D2FBD"/>
    <w:rsid w:val="001D5098"/>
    <w:rsid w:val="001E3892"/>
    <w:rsid w:val="001E7560"/>
    <w:rsid w:val="001F20EE"/>
    <w:rsid w:val="001F2833"/>
    <w:rsid w:val="001F3603"/>
    <w:rsid w:val="001F7C1C"/>
    <w:rsid w:val="001F7F19"/>
    <w:rsid w:val="002030F9"/>
    <w:rsid w:val="00203629"/>
    <w:rsid w:val="002108D1"/>
    <w:rsid w:val="002243F2"/>
    <w:rsid w:val="002260C1"/>
    <w:rsid w:val="00240711"/>
    <w:rsid w:val="00251429"/>
    <w:rsid w:val="00265192"/>
    <w:rsid w:val="002771C5"/>
    <w:rsid w:val="00285FEF"/>
    <w:rsid w:val="00286859"/>
    <w:rsid w:val="0029023B"/>
    <w:rsid w:val="0029228A"/>
    <w:rsid w:val="002A5218"/>
    <w:rsid w:val="002A56E2"/>
    <w:rsid w:val="002A6FB3"/>
    <w:rsid w:val="002B459D"/>
    <w:rsid w:val="002B6750"/>
    <w:rsid w:val="002C0837"/>
    <w:rsid w:val="002C15E9"/>
    <w:rsid w:val="002C6D9C"/>
    <w:rsid w:val="002C757C"/>
    <w:rsid w:val="002C7917"/>
    <w:rsid w:val="002D1980"/>
    <w:rsid w:val="002D1A14"/>
    <w:rsid w:val="002D3836"/>
    <w:rsid w:val="002D386C"/>
    <w:rsid w:val="002D53CB"/>
    <w:rsid w:val="002D63C9"/>
    <w:rsid w:val="002E6608"/>
    <w:rsid w:val="002F191E"/>
    <w:rsid w:val="002F1DCC"/>
    <w:rsid w:val="002F3109"/>
    <w:rsid w:val="003046BF"/>
    <w:rsid w:val="003132B4"/>
    <w:rsid w:val="00323361"/>
    <w:rsid w:val="003248C9"/>
    <w:rsid w:val="00331555"/>
    <w:rsid w:val="0033207D"/>
    <w:rsid w:val="003367EF"/>
    <w:rsid w:val="00336E93"/>
    <w:rsid w:val="00340145"/>
    <w:rsid w:val="00354FDB"/>
    <w:rsid w:val="003550BE"/>
    <w:rsid w:val="00355883"/>
    <w:rsid w:val="00370703"/>
    <w:rsid w:val="003815A6"/>
    <w:rsid w:val="003848F7"/>
    <w:rsid w:val="003854A2"/>
    <w:rsid w:val="00387E67"/>
    <w:rsid w:val="003A34A8"/>
    <w:rsid w:val="003A459A"/>
    <w:rsid w:val="003A63D0"/>
    <w:rsid w:val="003A7A86"/>
    <w:rsid w:val="003B63B9"/>
    <w:rsid w:val="003B6584"/>
    <w:rsid w:val="003C2592"/>
    <w:rsid w:val="003C5CF9"/>
    <w:rsid w:val="003C65D6"/>
    <w:rsid w:val="003C6CD9"/>
    <w:rsid w:val="003C788E"/>
    <w:rsid w:val="003D1BC5"/>
    <w:rsid w:val="003D21C6"/>
    <w:rsid w:val="003D3204"/>
    <w:rsid w:val="003D6DF9"/>
    <w:rsid w:val="003E03D2"/>
    <w:rsid w:val="003E0BBD"/>
    <w:rsid w:val="003E3867"/>
    <w:rsid w:val="003F5A49"/>
    <w:rsid w:val="003F6664"/>
    <w:rsid w:val="003F74DB"/>
    <w:rsid w:val="00404BE4"/>
    <w:rsid w:val="00420C84"/>
    <w:rsid w:val="0042354E"/>
    <w:rsid w:val="00433E4A"/>
    <w:rsid w:val="004378C7"/>
    <w:rsid w:val="00442C0D"/>
    <w:rsid w:val="00446881"/>
    <w:rsid w:val="00450501"/>
    <w:rsid w:val="00455436"/>
    <w:rsid w:val="0045674B"/>
    <w:rsid w:val="00457F10"/>
    <w:rsid w:val="00460674"/>
    <w:rsid w:val="00471E78"/>
    <w:rsid w:val="004817ED"/>
    <w:rsid w:val="004920EE"/>
    <w:rsid w:val="0049660A"/>
    <w:rsid w:val="004A00BE"/>
    <w:rsid w:val="004A26DE"/>
    <w:rsid w:val="004A53D3"/>
    <w:rsid w:val="004A7BFA"/>
    <w:rsid w:val="004B7ECE"/>
    <w:rsid w:val="004C3896"/>
    <w:rsid w:val="004C7DAA"/>
    <w:rsid w:val="004D2BCA"/>
    <w:rsid w:val="004E18A6"/>
    <w:rsid w:val="004F0FEF"/>
    <w:rsid w:val="004F11D3"/>
    <w:rsid w:val="004F5170"/>
    <w:rsid w:val="004F78F7"/>
    <w:rsid w:val="00501883"/>
    <w:rsid w:val="00502565"/>
    <w:rsid w:val="005040C6"/>
    <w:rsid w:val="005056F8"/>
    <w:rsid w:val="00510732"/>
    <w:rsid w:val="0051388E"/>
    <w:rsid w:val="0051437E"/>
    <w:rsid w:val="00517329"/>
    <w:rsid w:val="005173BD"/>
    <w:rsid w:val="005212A6"/>
    <w:rsid w:val="00522922"/>
    <w:rsid w:val="00530369"/>
    <w:rsid w:val="005321F8"/>
    <w:rsid w:val="005324C9"/>
    <w:rsid w:val="00535B4F"/>
    <w:rsid w:val="00536E4E"/>
    <w:rsid w:val="0054157C"/>
    <w:rsid w:val="005433D2"/>
    <w:rsid w:val="00544AD8"/>
    <w:rsid w:val="00550259"/>
    <w:rsid w:val="00551245"/>
    <w:rsid w:val="00555CBC"/>
    <w:rsid w:val="00565CDE"/>
    <w:rsid w:val="005673A2"/>
    <w:rsid w:val="005746E1"/>
    <w:rsid w:val="00577C03"/>
    <w:rsid w:val="0058184C"/>
    <w:rsid w:val="00582AAD"/>
    <w:rsid w:val="0058452C"/>
    <w:rsid w:val="00584D75"/>
    <w:rsid w:val="0059234E"/>
    <w:rsid w:val="00594042"/>
    <w:rsid w:val="00595991"/>
    <w:rsid w:val="005963B2"/>
    <w:rsid w:val="005A0022"/>
    <w:rsid w:val="005A4B95"/>
    <w:rsid w:val="005A4CE6"/>
    <w:rsid w:val="005A564C"/>
    <w:rsid w:val="005C7F58"/>
    <w:rsid w:val="005D0320"/>
    <w:rsid w:val="005D5204"/>
    <w:rsid w:val="005D7B7B"/>
    <w:rsid w:val="005E1919"/>
    <w:rsid w:val="005E1B5B"/>
    <w:rsid w:val="005E338C"/>
    <w:rsid w:val="005F3B05"/>
    <w:rsid w:val="005F6781"/>
    <w:rsid w:val="005F79E1"/>
    <w:rsid w:val="0060077B"/>
    <w:rsid w:val="00602956"/>
    <w:rsid w:val="0060686C"/>
    <w:rsid w:val="00606AC7"/>
    <w:rsid w:val="006078AB"/>
    <w:rsid w:val="0061225E"/>
    <w:rsid w:val="0062153D"/>
    <w:rsid w:val="006217DA"/>
    <w:rsid w:val="0062192F"/>
    <w:rsid w:val="00627BB0"/>
    <w:rsid w:val="006338C3"/>
    <w:rsid w:val="00633D2D"/>
    <w:rsid w:val="00643B44"/>
    <w:rsid w:val="0064472E"/>
    <w:rsid w:val="00651B9C"/>
    <w:rsid w:val="00651C4A"/>
    <w:rsid w:val="00652479"/>
    <w:rsid w:val="00654281"/>
    <w:rsid w:val="00656497"/>
    <w:rsid w:val="006652BA"/>
    <w:rsid w:val="00674577"/>
    <w:rsid w:val="00674EC6"/>
    <w:rsid w:val="006770D7"/>
    <w:rsid w:val="00680FE2"/>
    <w:rsid w:val="0068503B"/>
    <w:rsid w:val="00692FB4"/>
    <w:rsid w:val="00693470"/>
    <w:rsid w:val="00693D55"/>
    <w:rsid w:val="00696BA6"/>
    <w:rsid w:val="006B3AF8"/>
    <w:rsid w:val="006B3FC7"/>
    <w:rsid w:val="006B6D28"/>
    <w:rsid w:val="006C2079"/>
    <w:rsid w:val="006C2D08"/>
    <w:rsid w:val="006C3160"/>
    <w:rsid w:val="006C3E64"/>
    <w:rsid w:val="006C466F"/>
    <w:rsid w:val="006D2036"/>
    <w:rsid w:val="006D2291"/>
    <w:rsid w:val="006D4B2E"/>
    <w:rsid w:val="006E43C6"/>
    <w:rsid w:val="006E5492"/>
    <w:rsid w:val="006E5B9D"/>
    <w:rsid w:val="006F13E0"/>
    <w:rsid w:val="006F46DE"/>
    <w:rsid w:val="006F621B"/>
    <w:rsid w:val="00700F54"/>
    <w:rsid w:val="007079F5"/>
    <w:rsid w:val="00724644"/>
    <w:rsid w:val="00730803"/>
    <w:rsid w:val="00734976"/>
    <w:rsid w:val="00734B97"/>
    <w:rsid w:val="00737F0C"/>
    <w:rsid w:val="00742286"/>
    <w:rsid w:val="00743C99"/>
    <w:rsid w:val="00744CA1"/>
    <w:rsid w:val="007473ED"/>
    <w:rsid w:val="00750B8C"/>
    <w:rsid w:val="0075679A"/>
    <w:rsid w:val="007622A7"/>
    <w:rsid w:val="00764D5E"/>
    <w:rsid w:val="0076636D"/>
    <w:rsid w:val="00766FEF"/>
    <w:rsid w:val="0077053D"/>
    <w:rsid w:val="0077456D"/>
    <w:rsid w:val="007755C7"/>
    <w:rsid w:val="00785533"/>
    <w:rsid w:val="00786286"/>
    <w:rsid w:val="00787318"/>
    <w:rsid w:val="00792F18"/>
    <w:rsid w:val="0079508D"/>
    <w:rsid w:val="00795800"/>
    <w:rsid w:val="007A02FA"/>
    <w:rsid w:val="007A52A0"/>
    <w:rsid w:val="007A56F5"/>
    <w:rsid w:val="007B24A1"/>
    <w:rsid w:val="007B3A7E"/>
    <w:rsid w:val="007B3EAC"/>
    <w:rsid w:val="007D048E"/>
    <w:rsid w:val="007D126B"/>
    <w:rsid w:val="007D4A2C"/>
    <w:rsid w:val="007E2D21"/>
    <w:rsid w:val="007E507C"/>
    <w:rsid w:val="007F0BF4"/>
    <w:rsid w:val="007F1E47"/>
    <w:rsid w:val="00804E4E"/>
    <w:rsid w:val="00806B5E"/>
    <w:rsid w:val="00806F69"/>
    <w:rsid w:val="008116E7"/>
    <w:rsid w:val="008136DC"/>
    <w:rsid w:val="008157B2"/>
    <w:rsid w:val="00816AFB"/>
    <w:rsid w:val="00817AA3"/>
    <w:rsid w:val="00823781"/>
    <w:rsid w:val="008269F3"/>
    <w:rsid w:val="00836E1B"/>
    <w:rsid w:val="00844D17"/>
    <w:rsid w:val="008464A0"/>
    <w:rsid w:val="00847EB2"/>
    <w:rsid w:val="008502A7"/>
    <w:rsid w:val="00850E84"/>
    <w:rsid w:val="00852CE3"/>
    <w:rsid w:val="0085350C"/>
    <w:rsid w:val="008578A4"/>
    <w:rsid w:val="00857B45"/>
    <w:rsid w:val="00862B04"/>
    <w:rsid w:val="00870498"/>
    <w:rsid w:val="008717BB"/>
    <w:rsid w:val="00871B50"/>
    <w:rsid w:val="00875AF1"/>
    <w:rsid w:val="0088121D"/>
    <w:rsid w:val="00881445"/>
    <w:rsid w:val="0088245B"/>
    <w:rsid w:val="00887EC0"/>
    <w:rsid w:val="008923A1"/>
    <w:rsid w:val="008952D4"/>
    <w:rsid w:val="00896518"/>
    <w:rsid w:val="00897812"/>
    <w:rsid w:val="008A11C0"/>
    <w:rsid w:val="008A15C3"/>
    <w:rsid w:val="008A7792"/>
    <w:rsid w:val="008B30D5"/>
    <w:rsid w:val="008C374D"/>
    <w:rsid w:val="008C7027"/>
    <w:rsid w:val="008C7376"/>
    <w:rsid w:val="008D2FBF"/>
    <w:rsid w:val="008D4287"/>
    <w:rsid w:val="008E4378"/>
    <w:rsid w:val="008E4654"/>
    <w:rsid w:val="008E4CDE"/>
    <w:rsid w:val="008E5F5A"/>
    <w:rsid w:val="00901377"/>
    <w:rsid w:val="00903058"/>
    <w:rsid w:val="00923918"/>
    <w:rsid w:val="0092699E"/>
    <w:rsid w:val="00926EA0"/>
    <w:rsid w:val="0093029C"/>
    <w:rsid w:val="00930471"/>
    <w:rsid w:val="009325AB"/>
    <w:rsid w:val="00933B50"/>
    <w:rsid w:val="00934031"/>
    <w:rsid w:val="00934CC6"/>
    <w:rsid w:val="00935025"/>
    <w:rsid w:val="00942FC5"/>
    <w:rsid w:val="00952E26"/>
    <w:rsid w:val="00962C82"/>
    <w:rsid w:val="0096644E"/>
    <w:rsid w:val="00972DA2"/>
    <w:rsid w:val="00981186"/>
    <w:rsid w:val="00985339"/>
    <w:rsid w:val="009956E9"/>
    <w:rsid w:val="009A311F"/>
    <w:rsid w:val="009A343B"/>
    <w:rsid w:val="009A47F4"/>
    <w:rsid w:val="009B5C2E"/>
    <w:rsid w:val="009B5C87"/>
    <w:rsid w:val="009B6399"/>
    <w:rsid w:val="009B6B66"/>
    <w:rsid w:val="009C0330"/>
    <w:rsid w:val="009C759B"/>
    <w:rsid w:val="009D0E02"/>
    <w:rsid w:val="009D1545"/>
    <w:rsid w:val="009D281F"/>
    <w:rsid w:val="009D338E"/>
    <w:rsid w:val="009F1FDB"/>
    <w:rsid w:val="009F4028"/>
    <w:rsid w:val="00A03D15"/>
    <w:rsid w:val="00A0433A"/>
    <w:rsid w:val="00A145CD"/>
    <w:rsid w:val="00A23613"/>
    <w:rsid w:val="00A2513D"/>
    <w:rsid w:val="00A268BA"/>
    <w:rsid w:val="00A31050"/>
    <w:rsid w:val="00A33947"/>
    <w:rsid w:val="00A34DB9"/>
    <w:rsid w:val="00A34F58"/>
    <w:rsid w:val="00A47F83"/>
    <w:rsid w:val="00A61541"/>
    <w:rsid w:val="00A62513"/>
    <w:rsid w:val="00A66A9C"/>
    <w:rsid w:val="00A712DC"/>
    <w:rsid w:val="00A723E4"/>
    <w:rsid w:val="00A73BF9"/>
    <w:rsid w:val="00A75284"/>
    <w:rsid w:val="00A80580"/>
    <w:rsid w:val="00A822A6"/>
    <w:rsid w:val="00A86EFA"/>
    <w:rsid w:val="00A91E06"/>
    <w:rsid w:val="00A96696"/>
    <w:rsid w:val="00A96FAA"/>
    <w:rsid w:val="00AA05E6"/>
    <w:rsid w:val="00AA46CD"/>
    <w:rsid w:val="00AB03A6"/>
    <w:rsid w:val="00AB0CD2"/>
    <w:rsid w:val="00AB1787"/>
    <w:rsid w:val="00AB3C77"/>
    <w:rsid w:val="00AD0487"/>
    <w:rsid w:val="00AD278F"/>
    <w:rsid w:val="00AD7D3D"/>
    <w:rsid w:val="00AE5342"/>
    <w:rsid w:val="00AF3075"/>
    <w:rsid w:val="00AF31B2"/>
    <w:rsid w:val="00B00279"/>
    <w:rsid w:val="00B02411"/>
    <w:rsid w:val="00B02C6A"/>
    <w:rsid w:val="00B11900"/>
    <w:rsid w:val="00B15720"/>
    <w:rsid w:val="00B1651A"/>
    <w:rsid w:val="00B20FCA"/>
    <w:rsid w:val="00B275FF"/>
    <w:rsid w:val="00B36833"/>
    <w:rsid w:val="00B40F83"/>
    <w:rsid w:val="00B41D62"/>
    <w:rsid w:val="00B425AC"/>
    <w:rsid w:val="00B44518"/>
    <w:rsid w:val="00B46A56"/>
    <w:rsid w:val="00B47BAF"/>
    <w:rsid w:val="00B50C75"/>
    <w:rsid w:val="00B63EC4"/>
    <w:rsid w:val="00B7143A"/>
    <w:rsid w:val="00B749B6"/>
    <w:rsid w:val="00B764C3"/>
    <w:rsid w:val="00B826E1"/>
    <w:rsid w:val="00B904A5"/>
    <w:rsid w:val="00B9121E"/>
    <w:rsid w:val="00B91CDC"/>
    <w:rsid w:val="00B95C4E"/>
    <w:rsid w:val="00B963CB"/>
    <w:rsid w:val="00BA1347"/>
    <w:rsid w:val="00BA18C8"/>
    <w:rsid w:val="00BA48C4"/>
    <w:rsid w:val="00BA7DEE"/>
    <w:rsid w:val="00BD0F00"/>
    <w:rsid w:val="00BD1C5E"/>
    <w:rsid w:val="00BE483F"/>
    <w:rsid w:val="00BE7DE8"/>
    <w:rsid w:val="00BF0B3C"/>
    <w:rsid w:val="00BF1ECC"/>
    <w:rsid w:val="00BF4124"/>
    <w:rsid w:val="00C02A9D"/>
    <w:rsid w:val="00C159A8"/>
    <w:rsid w:val="00C21DDE"/>
    <w:rsid w:val="00C2292B"/>
    <w:rsid w:val="00C22FB0"/>
    <w:rsid w:val="00C27879"/>
    <w:rsid w:val="00C32601"/>
    <w:rsid w:val="00C360A3"/>
    <w:rsid w:val="00C37148"/>
    <w:rsid w:val="00C55A5E"/>
    <w:rsid w:val="00C64BFF"/>
    <w:rsid w:val="00C651D7"/>
    <w:rsid w:val="00C745C5"/>
    <w:rsid w:val="00C7588F"/>
    <w:rsid w:val="00C806B4"/>
    <w:rsid w:val="00C839F8"/>
    <w:rsid w:val="00C86037"/>
    <w:rsid w:val="00C86BD3"/>
    <w:rsid w:val="00C96578"/>
    <w:rsid w:val="00CA443E"/>
    <w:rsid w:val="00CC708B"/>
    <w:rsid w:val="00CD43BA"/>
    <w:rsid w:val="00CF380C"/>
    <w:rsid w:val="00CF5AF2"/>
    <w:rsid w:val="00D03463"/>
    <w:rsid w:val="00D047D9"/>
    <w:rsid w:val="00D0499F"/>
    <w:rsid w:val="00D108F6"/>
    <w:rsid w:val="00D11594"/>
    <w:rsid w:val="00D137CE"/>
    <w:rsid w:val="00D152BB"/>
    <w:rsid w:val="00D2211C"/>
    <w:rsid w:val="00D226F5"/>
    <w:rsid w:val="00D22DAD"/>
    <w:rsid w:val="00D243A6"/>
    <w:rsid w:val="00D26F3F"/>
    <w:rsid w:val="00D336C5"/>
    <w:rsid w:val="00D343E2"/>
    <w:rsid w:val="00D354EE"/>
    <w:rsid w:val="00D35D76"/>
    <w:rsid w:val="00D36A1C"/>
    <w:rsid w:val="00D374C7"/>
    <w:rsid w:val="00D40701"/>
    <w:rsid w:val="00D449B7"/>
    <w:rsid w:val="00D45C09"/>
    <w:rsid w:val="00D45CFD"/>
    <w:rsid w:val="00D478D8"/>
    <w:rsid w:val="00D47D01"/>
    <w:rsid w:val="00D5705D"/>
    <w:rsid w:val="00D623F5"/>
    <w:rsid w:val="00D6341A"/>
    <w:rsid w:val="00D701F9"/>
    <w:rsid w:val="00D82BC8"/>
    <w:rsid w:val="00D9338E"/>
    <w:rsid w:val="00D96FE1"/>
    <w:rsid w:val="00D97AC3"/>
    <w:rsid w:val="00DA3D53"/>
    <w:rsid w:val="00DB5AAE"/>
    <w:rsid w:val="00DC3D72"/>
    <w:rsid w:val="00DC7A72"/>
    <w:rsid w:val="00DD3D88"/>
    <w:rsid w:val="00DE0C6C"/>
    <w:rsid w:val="00DE1410"/>
    <w:rsid w:val="00DE1A55"/>
    <w:rsid w:val="00DE6B8A"/>
    <w:rsid w:val="00DF4D25"/>
    <w:rsid w:val="00DF612F"/>
    <w:rsid w:val="00DF6793"/>
    <w:rsid w:val="00E00EF1"/>
    <w:rsid w:val="00E06217"/>
    <w:rsid w:val="00E127F9"/>
    <w:rsid w:val="00E12D0B"/>
    <w:rsid w:val="00E12D76"/>
    <w:rsid w:val="00E12FCE"/>
    <w:rsid w:val="00E1644B"/>
    <w:rsid w:val="00E266B5"/>
    <w:rsid w:val="00E267BB"/>
    <w:rsid w:val="00E3198E"/>
    <w:rsid w:val="00E32CDC"/>
    <w:rsid w:val="00E34EC1"/>
    <w:rsid w:val="00E42F3C"/>
    <w:rsid w:val="00E43C4C"/>
    <w:rsid w:val="00E44932"/>
    <w:rsid w:val="00E624F6"/>
    <w:rsid w:val="00E6406A"/>
    <w:rsid w:val="00E65E3F"/>
    <w:rsid w:val="00E664C1"/>
    <w:rsid w:val="00E6651D"/>
    <w:rsid w:val="00E835E0"/>
    <w:rsid w:val="00E85B9C"/>
    <w:rsid w:val="00E86A0A"/>
    <w:rsid w:val="00E934B3"/>
    <w:rsid w:val="00E96A3C"/>
    <w:rsid w:val="00E9703F"/>
    <w:rsid w:val="00EA34C1"/>
    <w:rsid w:val="00EA47F4"/>
    <w:rsid w:val="00EA72AE"/>
    <w:rsid w:val="00EB6C01"/>
    <w:rsid w:val="00EB7BAA"/>
    <w:rsid w:val="00EC5050"/>
    <w:rsid w:val="00ED0C0E"/>
    <w:rsid w:val="00EE2A8B"/>
    <w:rsid w:val="00EE4B02"/>
    <w:rsid w:val="00EE5339"/>
    <w:rsid w:val="00EF2F0B"/>
    <w:rsid w:val="00EF6DC6"/>
    <w:rsid w:val="00F16427"/>
    <w:rsid w:val="00F24BB6"/>
    <w:rsid w:val="00F261FD"/>
    <w:rsid w:val="00F27462"/>
    <w:rsid w:val="00F332A3"/>
    <w:rsid w:val="00F365A1"/>
    <w:rsid w:val="00F36C15"/>
    <w:rsid w:val="00F37D24"/>
    <w:rsid w:val="00F504A7"/>
    <w:rsid w:val="00F541F2"/>
    <w:rsid w:val="00F575D6"/>
    <w:rsid w:val="00F57C47"/>
    <w:rsid w:val="00F6222F"/>
    <w:rsid w:val="00F62F62"/>
    <w:rsid w:val="00F750BE"/>
    <w:rsid w:val="00F75367"/>
    <w:rsid w:val="00F8132B"/>
    <w:rsid w:val="00F817A5"/>
    <w:rsid w:val="00F81D16"/>
    <w:rsid w:val="00F8658D"/>
    <w:rsid w:val="00F9590D"/>
    <w:rsid w:val="00FA50BA"/>
    <w:rsid w:val="00FA576C"/>
    <w:rsid w:val="00FB0992"/>
    <w:rsid w:val="00FB0C2B"/>
    <w:rsid w:val="00FB44F6"/>
    <w:rsid w:val="00FB46C8"/>
    <w:rsid w:val="00FB471B"/>
    <w:rsid w:val="00FB60C2"/>
    <w:rsid w:val="00FC66C6"/>
    <w:rsid w:val="00FC72AC"/>
    <w:rsid w:val="00FC74CC"/>
    <w:rsid w:val="00FE1403"/>
    <w:rsid w:val="00FE42CF"/>
    <w:rsid w:val="00FF08DE"/>
    <w:rsid w:val="00FF2553"/>
    <w:rsid w:val="00FF3E19"/>
    <w:rsid w:val="00FF4B05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4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2017-10-08T18:55:00Z</cp:lastPrinted>
  <dcterms:created xsi:type="dcterms:W3CDTF">2017-10-08T18:44:00Z</dcterms:created>
  <dcterms:modified xsi:type="dcterms:W3CDTF">2017-10-15T16:30:00Z</dcterms:modified>
</cp:coreProperties>
</file>