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91D3B" w:rsidRPr="00091D3B" w:rsidRDefault="00091D3B" w:rsidP="00091D3B">
      <w:pPr>
        <w:shd w:val="clear" w:color="auto" w:fill="FFFFFF" w:themeFill="background1"/>
        <w:spacing w:after="107" w:line="24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E423F"/>
          <w:kern w:val="36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color w:val="2E423F"/>
          <w:kern w:val="36"/>
          <w:sz w:val="28"/>
          <w:szCs w:val="28"/>
        </w:rPr>
        <w:t>Надо ли родителям говорить со своими детьми о вреде алкоголя?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center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i/>
          <w:iCs/>
          <w:color w:val="353118"/>
          <w:sz w:val="28"/>
          <w:szCs w:val="28"/>
        </w:rPr>
        <w:t>Безусловно, надо. Но как это сделать правильно?</w:t>
      </w:r>
    </w:p>
    <w:p w:rsidR="00091D3B" w:rsidRPr="00091D3B" w:rsidRDefault="00091D3B" w:rsidP="00091D3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i/>
          <w:iCs/>
          <w:color w:val="353118"/>
          <w:sz w:val="28"/>
          <w:szCs w:val="28"/>
        </w:rPr>
        <w:t>Предлагаем вам, уважаемые родители, прислушаться к советам Ирины Владимировны Кононович – врача, психиатра-нарколога Минского г</w:t>
      </w: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ородского клинического наркологического диспансера (информация взята с сайта  </w:t>
      </w:r>
      <w:hyperlink r:id="rId5" w:history="1">
        <w:r w:rsidRPr="00091D3B">
          <w:rPr>
            <w:rFonts w:ascii="Times New Roman" w:eastAsia="Times New Roman" w:hAnsi="Times New Roman" w:cs="Times New Roman"/>
            <w:b/>
            <w:bCs/>
            <w:color w:val="716833"/>
            <w:sz w:val="28"/>
            <w:szCs w:val="28"/>
            <w:u w:val="single"/>
          </w:rPr>
          <w:t>ССЫЛКА</w:t>
        </w:r>
      </w:hyperlink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)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В младшем и среднем возрасте дети верят всему, что говорят родители, поэтому информация о вреде алкоголя может оказаться особенно полезной.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Учитывая, что первая проба алкоголя приходится на возраст 11-12 лет, разговор об алкоголе надо начинать значительно раньше.        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 xml:space="preserve">Очень эффективно рассказывать «как </w:t>
      </w:r>
      <w:proofErr w:type="gramStart"/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бы</w:t>
      </w:r>
      <w:proofErr w:type="gramEnd"/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 xml:space="preserve"> между прочим» о негативных последствиях принятия алкоголя. Иной раз одна вовремя сказанная фраза может принести больше пользы, чем все последующие поучительные наставления.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Например, видя на улице или в автобусе грязного, опустившегося человека, от которого все шарахаются, стоит обратить внимание ребенка фразой «а ведь он таким не родился, он тоже был подростком, но рано начал пить и вот перестал быть нормальным человеком».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На улице, проходя мимо человека в состоянии алкогольного опьянения, надо прокомментировать его состояние («как ему плохо…», «ой, сейчас упадет и разобьется</w:t>
      </w:r>
      <w:proofErr w:type="gramStart"/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 xml:space="preserve">..»). </w:t>
      </w:r>
      <w:proofErr w:type="gramEnd"/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К этим примерам можно будет вернуться при другом разговоре, объясняя, почему происходит деградация личности, почему человеку «плохо» после употребления алкоголя.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Зрительное подкрепление очень важно, т.к. увиденное впечатляет намного больше, чем многочасовая беседа</w:t>
      </w: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 (ведь то, что вы говорите, действительно правда, и ваш ребенок это видел собственными глазами).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Много негативной информации дети получают с экрана телевизора и Интернета. Взрослым необходимо высказывать свое мнение в то время, когда в фильме герои употребляют алкоголь.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Детям надо рассказывать не только о болезнях, которые человек приобретает вследствие чрезмерного употребления алкоголя, но и то, как болезнь портит человека. </w:t>
      </w: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Очень важно рассказывать, какие проблемы приобретает больной человек </w:t>
      </w: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(ухудшение внешности, изменение личности, потеря близких, семьи, совершение преступления в состоянии опьянения и т.д.).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Можно обратить внимание на внешний вид пьющего человека на улице, объяснить, почему сосед стал жить один</w:t>
      </w:r>
      <w:proofErr w:type="gramStart"/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… </w:t>
      </w: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В</w:t>
      </w:r>
      <w:proofErr w:type="gramEnd"/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 xml:space="preserve"> разговоре надо приводить знакомые примеры, к сожалению, их достаточно много.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lastRenderedPageBreak/>
        <w:t>Обязательно надо развеять распространенные мифы об алкоголе: </w:t>
      </w: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алкоголь не помогает согреться в холод, не снимает стресс, не понижает давление, не лечит простуду…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Чтобы уметь донести эту информацию до детей, родители должны сами знать и понимать, что именно в алкоголе вредно, как он влияет на организм человека, чтобы объяснить это своим детям и правильно ответить на их вопросы.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В разговоре нельзя преувеличивать вред алкоголя, информацию нужно предоставлять правдиво и достоверно.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Полезная информация о влиянии алкоголя на человека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Современные исследования позволяют обоснованно утверждать, что в теле человека нет таких органов и тканей, которые не поражались бы алкоголем.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Только 10% алкоголя выводится из организма в неизмененном виде.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Молекула спирта невелика, всасывается в кровь легко, без предварительного переваривания. Всасывание происходит уже в слизистой оболочке рта. Оставшийся алкоголь всасывается в желудке и кишечнике, попадает в кровь и циркулирует по всему организму.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Почти мгновенно алкоголь попадает в клетки мозга. Головной мозг, составляющий около 2% массы человеческого тела, удерживает около 30% выпитого алкоголя, т.е. его концентрация оказывается намного выше, чем в остальных органах. Для мозга алкоголь очень токсичен, нежная высокоорганизованная структура мозга быстро отвечает на вторжение чужеродного продукта. Именно поэтому состояние опьянения так явно при употреблении алкоголя.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Мы привыкли называть это словами «расслабиться», «забыться», «захмелеть», «алкоголь вскружил голову». Между тем — именно такое состояние вызывается из-за сбоя в клетках мозга.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Работа мозга состоит в образовании и передаче нервных импульсов. Каждый раз, когда человек узнает что-то новое, в мозге образуется огромное количество новых связей. Под воздействием алкоголя эти связи не только не формируются в должном количестве — они еще и разрушаются.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Поэтому </w:t>
      </w: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страдает процесс запоминания, обучения, снижается скорость реакции, замедляется умственное развитие, работоспособность, могут возникнуть галлюцинации.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Алкоголь обладает как угнетающим действием, что замедляет работу головного мозга, так и возбуждающим, что может вызвать судорожные припадки. </w:t>
      </w: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При длительном употреблении алкоголь вызывает гибель клеток мозга, что приводит к слабоумию.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 xml:space="preserve">Второй мишенью алкоголя является печень. Алкоголь для организма — яд. Основная задача печени — обезвреживание организма. В результате обезвреживания </w:t>
      </w: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lastRenderedPageBreak/>
        <w:t>образуются очень токсичные вещества, приводящие к гибели клеток печени, которые восстанавливаются очень медленно и в малом количестве. На их месте образуются клетки соединительной ткани, которые не могут выполнять функцию печени, из-за чего нарушается обмен веществ в организме.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В пораженной печени развивается тяжелое заболевание — гепатит, который переходит в цирроз. </w:t>
      </w: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Цирроз печени — это смертельный приговор для организма.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 xml:space="preserve">Печень «утилизирует» находящийся в организме алкоголь медленно. За это время алкоголь и продукты распада огромное число раз </w:t>
      </w:r>
      <w:proofErr w:type="spellStart"/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проциркулируют</w:t>
      </w:r>
      <w:proofErr w:type="spellEnd"/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 xml:space="preserve"> по кровеносным сосудам, оставляя там свой след. В результате этого воздействия в сердце нарушаются процессы обмена. Клетки сердечной мышцы перерождаются, истощаются и погибают. </w:t>
      </w: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 xml:space="preserve">Нарушается главная функция сердца — снабжение кровью всех органов и тканей, поэтому </w:t>
      </w:r>
      <w:proofErr w:type="gramStart"/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у</w:t>
      </w:r>
      <w:proofErr w:type="gramEnd"/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 xml:space="preserve"> пьющего развивается сердечная недостаточность.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Учитывая, что алкоголь влияет на обмен веществ, надо отметить его влияние на половые органы. Даже однократный прием алкоголя в 4 раза снижает концентрацию в крови мужского полового гормона — тестостерона.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Многие из пьющих мужчин и более половины больных алкоголизмом страдают импотенцией. </w:t>
      </w:r>
      <w:r w:rsidRPr="00091D3B">
        <w:rPr>
          <w:rFonts w:ascii="Times New Roman" w:eastAsia="Times New Roman" w:hAnsi="Times New Roman" w:cs="Times New Roman"/>
          <w:color w:val="353118"/>
          <w:sz w:val="28"/>
          <w:szCs w:val="28"/>
        </w:rPr>
        <w:t>Патологически измененные половые железы либо полностью утрачивают способность продуцировать половые клетки — сперматозоиды, что ведет к мужскому бесплодию, либо выдают «бракованную» продукцию.</w:t>
      </w:r>
    </w:p>
    <w:p w:rsidR="00091D3B" w:rsidRPr="00091D3B" w:rsidRDefault="00091D3B" w:rsidP="00091D3B">
      <w:pPr>
        <w:shd w:val="clear" w:color="auto" w:fill="FFFFFF" w:themeFill="background1"/>
        <w:spacing w:before="258" w:after="258" w:line="240" w:lineRule="auto"/>
        <w:jc w:val="both"/>
        <w:textAlignment w:val="top"/>
        <w:rPr>
          <w:rFonts w:ascii="Times New Roman" w:eastAsia="Times New Roman" w:hAnsi="Times New Roman" w:cs="Times New Roman"/>
          <w:color w:val="353118"/>
          <w:sz w:val="28"/>
          <w:szCs w:val="28"/>
        </w:rPr>
      </w:pPr>
      <w:r w:rsidRPr="00091D3B">
        <w:rPr>
          <w:rFonts w:ascii="Times New Roman" w:eastAsia="Times New Roman" w:hAnsi="Times New Roman" w:cs="Times New Roman"/>
          <w:b/>
          <w:bCs/>
          <w:color w:val="353118"/>
          <w:sz w:val="28"/>
          <w:szCs w:val="28"/>
        </w:rPr>
        <w:t>Нет в организме ни одной ткани, ни одного органа, который не подвергался бы деградации под действием алкоголя.</w:t>
      </w:r>
    </w:p>
    <w:p w:rsidR="00000000" w:rsidRPr="00091D3B" w:rsidRDefault="00091D3B" w:rsidP="00091D3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00000" w:rsidRPr="00091D3B" w:rsidSect="00091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812"/>
    <w:multiLevelType w:val="multilevel"/>
    <w:tmpl w:val="4DF6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331A4"/>
    <w:multiLevelType w:val="multilevel"/>
    <w:tmpl w:val="2EE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94AB3"/>
    <w:multiLevelType w:val="multilevel"/>
    <w:tmpl w:val="6CF2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D3B"/>
    <w:rsid w:val="0009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D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91D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3B"/>
  </w:style>
  <w:style w:type="character" w:customStyle="1" w:styleId="date">
    <w:name w:val="date"/>
    <w:basedOn w:val="a0"/>
    <w:rsid w:val="00091D3B"/>
  </w:style>
  <w:style w:type="character" w:customStyle="1" w:styleId="entry-date">
    <w:name w:val="entry-date"/>
    <w:basedOn w:val="a0"/>
    <w:rsid w:val="00091D3B"/>
  </w:style>
  <w:style w:type="character" w:customStyle="1" w:styleId="author">
    <w:name w:val="author"/>
    <w:basedOn w:val="a0"/>
    <w:rsid w:val="00091D3B"/>
  </w:style>
  <w:style w:type="paragraph" w:styleId="a4">
    <w:name w:val="Normal (Web)"/>
    <w:basedOn w:val="a"/>
    <w:uiPriority w:val="99"/>
    <w:semiHidden/>
    <w:unhideWhenUsed/>
    <w:rsid w:val="0009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1D3B"/>
    <w:rPr>
      <w:b/>
      <w:bCs/>
    </w:rPr>
  </w:style>
  <w:style w:type="character" w:styleId="a6">
    <w:name w:val="Emphasis"/>
    <w:basedOn w:val="a0"/>
    <w:uiPriority w:val="20"/>
    <w:qFormat/>
    <w:rsid w:val="00091D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7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CFCFCF"/>
                            <w:left w:val="single" w:sz="8" w:space="0" w:color="CFCFCF"/>
                            <w:bottom w:val="none" w:sz="0" w:space="0" w:color="auto"/>
                            <w:right w:val="single" w:sz="8" w:space="0" w:color="CFCFCF"/>
                          </w:divBdr>
                        </w:div>
                      </w:divsChild>
                    </w:div>
                  </w:divsChild>
                </w:div>
              </w:divsChild>
            </w:div>
            <w:div w:id="13589648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8674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3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84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7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7594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6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3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36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ds.velvet.by/6-beseda-s-rebenkom-na-temu-alkogolya/kak-rasskazat-rebenku-o-vrede-alkogol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2015-02-11T12:03:00Z</dcterms:created>
  <dcterms:modified xsi:type="dcterms:W3CDTF">2015-02-11T12:05:00Z</dcterms:modified>
</cp:coreProperties>
</file>