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14:paraId="00000002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F96BC2" w:rsidRDefault="00A927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(декабрь 2022 г.)</w:t>
      </w:r>
    </w:p>
    <w:p w14:paraId="00000004" w14:textId="77777777" w:rsidR="00F96BC2" w:rsidRDefault="00F96BC2">
      <w:pPr>
        <w:spacing w:line="28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0000005" w14:textId="77777777" w:rsidR="00F96BC2" w:rsidRDefault="00A9276D">
      <w:pPr>
        <w:spacing w:after="6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ОСНОВНЫЕ НАПРАВЛЕНИЯ ГОСУДАРСТВЕННОЙ ПОЛИТИКИ В ОБЛАСТИ ИНФОРМАЦИОННОЙ БЕЗОПАСНОСТИ</w:t>
      </w:r>
    </w:p>
    <w:p w14:paraId="00000006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Материалы подготовлены</w:t>
      </w:r>
    </w:p>
    <w:p w14:paraId="00000007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00000008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на основе информации Оперативно-аналитического центра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при Президенте Республики Беларусь, </w:t>
      </w:r>
    </w:p>
    <w:p w14:paraId="00000009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Министерства внутренних дел, Министерства информации, Министерства обороны, Следственного комитета Республики Беларусь, Национального центра защиты персональных данных Республики Беларусь, материалов государственных СМИ</w:t>
      </w:r>
    </w:p>
    <w:p w14:paraId="0000000A" w14:textId="77777777" w:rsidR="00F96BC2" w:rsidRDefault="00F96B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14:paraId="0000000B" w14:textId="1B460E4B" w:rsidR="00F96BC2" w:rsidRPr="00367DC0" w:rsidRDefault="00AF78C4" w:rsidP="00AF7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7DC0">
        <w:rPr>
          <w:rFonts w:ascii="Times New Roman" w:hAnsi="Times New Roman" w:cs="Times New Roman"/>
          <w:sz w:val="30"/>
          <w:szCs w:val="30"/>
        </w:rPr>
        <w:t>С</w:t>
      </w:r>
      <w:r w:rsidR="00367DC0">
        <w:rPr>
          <w:rFonts w:ascii="Times New Roman" w:hAnsi="Times New Roman" w:cs="Times New Roman"/>
          <w:sz w:val="30"/>
          <w:szCs w:val="30"/>
        </w:rPr>
        <w:t>егодня мы становимся</w:t>
      </w:r>
      <w:r w:rsidRPr="00367DC0">
        <w:rPr>
          <w:rFonts w:ascii="Times New Roman" w:hAnsi="Times New Roman" w:cs="Times New Roman"/>
          <w:sz w:val="30"/>
          <w:szCs w:val="30"/>
        </w:rPr>
        <w:t xml:space="preserve"> свидетелями стремительной виртуализации политического пространств</w:t>
      </w:r>
      <w:r w:rsidR="00EA2909">
        <w:rPr>
          <w:rFonts w:ascii="Times New Roman" w:hAnsi="Times New Roman" w:cs="Times New Roman"/>
          <w:sz w:val="30"/>
          <w:szCs w:val="30"/>
        </w:rPr>
        <w:t>а. Никого не удивляет активное использовани</w:t>
      </w:r>
      <w:r w:rsidR="004016F5">
        <w:rPr>
          <w:rFonts w:ascii="Times New Roman" w:hAnsi="Times New Roman" w:cs="Times New Roman"/>
          <w:sz w:val="30"/>
          <w:szCs w:val="30"/>
        </w:rPr>
        <w:t>е методов манипулирования общественным мнением</w:t>
      </w:r>
      <w:r w:rsidRPr="00367DC0">
        <w:rPr>
          <w:rFonts w:ascii="Times New Roman" w:hAnsi="Times New Roman" w:cs="Times New Roman"/>
          <w:sz w:val="30"/>
          <w:szCs w:val="30"/>
        </w:rPr>
        <w:t xml:space="preserve">. </w:t>
      </w:r>
      <w:r w:rsidR="00081E6A" w:rsidRPr="00367DC0">
        <w:rPr>
          <w:rFonts w:ascii="Times New Roman" w:hAnsi="Times New Roman" w:cs="Times New Roman"/>
          <w:sz w:val="30"/>
          <w:szCs w:val="30"/>
        </w:rPr>
        <w:t xml:space="preserve">Распространяется практика целенаправленного информационного давления, наносящего существенный ущерб национальным интересам. 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Соперничество, борьба за достижение и удержание информационного превосходства </w:t>
      </w:r>
      <w:r w:rsidR="00EA2909">
        <w:rPr>
          <w:rFonts w:ascii="Times New Roman" w:hAnsi="Times New Roman" w:cs="Times New Roman"/>
          <w:iCs/>
          <w:sz w:val="30"/>
          <w:szCs w:val="30"/>
        </w:rPr>
        <w:t>занимают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ключевое </w:t>
      </w:r>
      <w:r w:rsidR="008040D6" w:rsidRPr="00367DC0">
        <w:rPr>
          <w:rFonts w:ascii="Times New Roman" w:hAnsi="Times New Roman" w:cs="Times New Roman"/>
          <w:iCs/>
          <w:sz w:val="30"/>
          <w:szCs w:val="30"/>
        </w:rPr>
        <w:t>место в</w:t>
      </w:r>
      <w:r w:rsidRPr="00367DC0">
        <w:rPr>
          <w:rFonts w:ascii="Times New Roman" w:hAnsi="Times New Roman" w:cs="Times New Roman"/>
          <w:iCs/>
          <w:sz w:val="30"/>
          <w:szCs w:val="30"/>
        </w:rPr>
        <w:t xml:space="preserve"> мировой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конкуренции. Информационное преимущество выступает важнейшей силой, способствующей перераспределению экономических, соци</w:t>
      </w:r>
      <w:r w:rsidRPr="00367DC0">
        <w:rPr>
          <w:rFonts w:ascii="Times New Roman" w:hAnsi="Times New Roman" w:cs="Times New Roman"/>
          <w:iCs/>
          <w:sz w:val="30"/>
          <w:szCs w:val="30"/>
        </w:rPr>
        <w:t>альных и политических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ресурсов</w:t>
      </w:r>
      <w:r w:rsidR="00A9276D"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E42512A" w14:textId="3C61C4AD" w:rsidR="00081E6A" w:rsidRDefault="00367DC0" w:rsidP="0036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Объектом неприкрытого информационного давления со стороны ряда западных стран и альянсов стала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Республика Беларусь. </w:t>
      </w:r>
      <w:r w:rsidRPr="00367DC0">
        <w:rPr>
          <w:rFonts w:ascii="Times New Roman" w:eastAsia="Times New Roman" w:hAnsi="Times New Roman" w:cs="Times New Roman"/>
          <w:sz w:val="30"/>
          <w:szCs w:val="30"/>
        </w:rPr>
        <w:t>Уровень технологий, задействованных оппонентами белорусского государства в их попытках дестабилизировать наше общество, сменить конституционный строй, очень высок.</w:t>
      </w:r>
    </w:p>
    <w:p w14:paraId="0000000C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Глава государства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встрече с активом местной вертикали 30 июля 2021 г. назвал причины развязанной против нашей страны гибридной войны: ”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Наши ценности не вписываются в систему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глобалистского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мироустройства, потому что противоречат и мешают целям тех, кто в этой системе намерен доминировать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В отличие от нас, белорусов, как и большинства народов мира. Ведь что не нравится на самом деле, я бы даже сказал, раздражает, – то, что белорусы являются хранителями мира, христианских традиций и, скажем откровенно, здорового консерватизма. Что мы являемся образцом межнационального, межконфессионального и социального единства – всего того, что делает нас, как и любое другое государство, суверенными, независимыми. И особенно их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раздражает то, что мы оказались сильнее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технологий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так называемых цветных революций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“.</w:t>
      </w:r>
    </w:p>
    <w:p w14:paraId="0000000E" w14:textId="77777777" w:rsidR="00F96BC2" w:rsidRDefault="00A927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 Информационное противоборство в XXI веке</w:t>
      </w:r>
    </w:p>
    <w:p w14:paraId="0000000F" w14:textId="017D87AE" w:rsidR="00F96BC2" w:rsidRDefault="00367DC0" w:rsidP="00F07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 информационно-психологических баталиях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можно вести речь, начиная с середины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века, когда в условиях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”холодной“ войны власти многих государств активизировали усилия по защите своих граждан от внешней дезинформации. В то время речь главным образом шла о достижении фактического доминирования государства в </w:t>
      </w:r>
      <w:proofErr w:type="spellStart"/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>медийном</w:t>
      </w:r>
      <w:proofErr w:type="spellEnd"/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пространстве за счет жесткого контроля над национальными СМИ и дискредитации любых структур, отражающих неправительственную точку зрения. Ситуация ра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дикально изменилась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началом цифровой революции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(рубеж 80-х – 90-х годов </w:t>
      </w:r>
      <w:r w:rsidR="00F07A62" w:rsidRP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прошлого века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когда 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информационно-коммуникационные технологии (далее – ИКТ) практически стерли государственные границы. </w:t>
      </w:r>
    </w:p>
    <w:p w14:paraId="0000001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Сегодня сетью Интернет охвачено 2/3 населения планеты (63%). По данным Международного союза электросвязи, за десять лет количество пользователей ”Всемирной паутины“ выросло почти в два раза: с 2,2 млрд. в 2012 году до почти 5 млрд. в 2022 году. По прогнозам компании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Analytics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к 2025 году к Интернету будет подключено 75% всех устройств.</w:t>
      </w:r>
    </w:p>
    <w:p w14:paraId="0000001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следствие,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воздействия. Одним из наиболее распространенных методов гибридной войны является массированное информационно-психологическое воздействие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(информационная война). </w:t>
      </w:r>
    </w:p>
    <w:p w14:paraId="00000012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00000013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Информационная война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противоборство между государствами в информационном пространстве с целью нанесения ущерба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информаци-онным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правительства к принятию решений в интересах противоборствующей стороны.</w:t>
      </w:r>
    </w:p>
    <w:p w14:paraId="00000014" w14:textId="538D1728" w:rsidR="00F96BC2" w:rsidRDefault="00A9276D" w:rsidP="000321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”Информационное противоборство предшествует горячей войне и сопровождает любое военное противостояние“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, – заявил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Президент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(26 мая 2022 г., совещание по вопросам обеспечения военной безопасности)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15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Одним из элементов такого противостояния является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оздание и функционирование так называемых центров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кибербезопасности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НАТО. Формирование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кибервойск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ведется во всех сопредельных с Беларусью странах. Общие тренды в данной области задают США (кибернетическое командование их вооруженных сил насчитывает около 9 тыс. штатных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сотрудников) и 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киберопераций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глобальном масштабе закрепляется в документах стратегического планирования. </w:t>
      </w:r>
    </w:p>
    <w:p w14:paraId="00000016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целом эти меры нацелены на обеспечение глобального доминирования Запада в киберпространстве, связаны с ущемлением интересов равноправия, конституционных основ и национальных ценностей других суверенных государств, а поэтому являются основным современным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угрозообразующим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фактором по отношению к их национальным информационным инфраструктурам.</w:t>
      </w:r>
    </w:p>
    <w:p w14:paraId="00000017" w14:textId="195EFAF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Параллельно с этим в мире насчитывается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1,9 тыс.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хакерских группировок без национальной привязки, но стоящих на страже западных интересов. Хакеры в состоянии нанести обороноспособности противника существенный урон, не говоря уже об организованных группах ”компьютерных бойцов“. По оценкам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Cybersecurity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Ventures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на планете к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2025 году объемы финансовых потерь от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киберпреступлений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могут достичь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10,5 трлн. долл</w:t>
      </w:r>
      <w:r w:rsidR="000D4725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США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8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2. Технологии манипуляции общественным мнением</w:t>
      </w:r>
    </w:p>
    <w:p w14:paraId="00000019" w14:textId="66BE353E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Повсеместное распространение ИКТ расширило перечень средств и методов воздействия на массовое сознание. </w:t>
      </w:r>
    </w:p>
    <w:p w14:paraId="0000001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Это стало возможным в первую очередь за счет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информационной перегрузки современного человечества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Не только простым людям, но даже авторитетным экспертам-аналитикам стало в разы сложнее оперировать нынешними объемами данных, ориентироваться в глобальных тенденциях, не говоря уже о выверенном прогнозировании грядущих социально-экономических процессов.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условиях информационного перенасыщения гражданам становится сложнее различать действительность и вымыслы.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Не желая тратить время и силы на критический анализ сообщений и комментариев, многие люди зачастую идут по пути наименьшего сопротивления: предпочтение отдается той информации, которая соответствует мировоззрению читателя, телезрителя либо пользователя Сети. Таким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снижается значимость объективных фактов (т.н. феномен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”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постправды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>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). Одновременно происходит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уменьшение влияния на человека классических социальных институтов –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государства, семьи, армии, церкви. </w:t>
      </w:r>
    </w:p>
    <w:p w14:paraId="0000001C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Грань между предложенной ”правдой“ и реальными событиями размывается.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”На Западе политику в принципе давно превратили в постановочное кино, шоу. Людей приучили к такому формату подачи информации, </w:t>
      </w:r>
      <w:proofErr w:type="gram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поэтому</w:t>
      </w:r>
      <w:proofErr w:type="gram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правда порой не интересна. Интересней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фейк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, шоу. Потому что красиво поставлен. Реальность порой скучна и не такая яркая, как </w:t>
      </w:r>
      <w:proofErr w:type="gram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вранье</w:t>
      </w:r>
      <w:proofErr w:type="gram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фейки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. И в этом главная проблема. В итоге мы видим: даже примитивно сфабрикованные сюжеты принимаются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людьми на веру“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отметил Глава государства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31 мая 2022 г. на совещании по вопросу совершенствования информационной политики.</w:t>
      </w:r>
    </w:p>
    <w:p w14:paraId="0000001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0000001E" w14:textId="3CD29902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Согласно данным Лиги безопасного интернета, озвученным 2 ноября 2022 г.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медиафоруме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стран СНГ, ”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ежедневные расходы на кампанию по распространению дезинформации против России и Беларуси составляют 25 млн. долл</w:t>
      </w:r>
      <w:r w:rsidR="000D47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США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“.</w:t>
      </w:r>
    </w:p>
    <w:p w14:paraId="0000001F" w14:textId="0DC74987" w:rsidR="00F96BC2" w:rsidRDefault="00A927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Новейшие инструменты политического маркетинга способствуют созданию точного психологического портрета интернет-пользователя, что позволяет </w:t>
      </w:r>
      <w:r w:rsidR="00F07A62">
        <w:rPr>
          <w:rFonts w:ascii="Times New Roman" w:eastAsia="Times New Roman" w:hAnsi="Times New Roman" w:cs="Times New Roman"/>
          <w:sz w:val="30"/>
          <w:szCs w:val="30"/>
        </w:rPr>
        <w:t>целенаправленно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работать с небольшими социальными группами с применением политических технологий.  </w:t>
      </w:r>
    </w:p>
    <w:p w14:paraId="00000029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Значительные возможности для управления общественным мнением создает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вмешательство в алгоритмы поиска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выдачи информации из сети Интернет.</w:t>
      </w:r>
    </w:p>
    <w:p w14:paraId="0000002A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0000002B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примеру, в системах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Yandex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90% переходов на сайты </w:t>
      </w:r>
      <w:r w:rsidRPr="007679E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происходит сразу с первой страницы поисковика (причем половина из них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первых двух ссылок). Поэтому на первое место иногда ”случайно“ выводятся ссылки на ”нужные“ веб-ресурсы. </w:t>
      </w:r>
    </w:p>
    <w:p w14:paraId="0000002C" w14:textId="2F10DD86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Влияние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оказывается через контекстную рекламу, которая навязывает пользователю </w:t>
      </w:r>
      <w:r w:rsidR="000D47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деструктивную информацию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процессе чтения интернет-страниц или в ходе просмотра роликов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видеохостингах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0000002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образом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через информационное пространство фактически происходит вмешательство во внутренние дела государства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2E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Деструктивное информационно-психологическое воздействие преследует цель изменить мнения, побуждения, ценностные ориентации и действия людей в соответствии с интересами внешних сил. </w:t>
      </w:r>
    </w:p>
    <w:p w14:paraId="0000002F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Происходит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размывание национального менталитета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идентичности, слом культурного кода общества. При помощи манипулирования массовым сознанием осуществляется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дискредитация властных структур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формирование и реализация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протестной активности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разжигание межнациональной и межконфессиональной вражды,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вовлечение граждан в террористическую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экстремистскую деятельность. Результатом становится снижение темпов развития и разрушение государств, провоцирование крупномасштабных конфликтов между странами, этносами и конфессиями.</w:t>
      </w:r>
    </w:p>
    <w:p w14:paraId="0000003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Искажение исторической правды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фальсификации истории и ”войн памяти“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является одним из инструментов в дестабилизации внутриполитических процессов,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причем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сути направлено на обеспечение политического, морально-нравственного, духовного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доминирования, общего превосходства, снижение порогов дозволенности во взаимоотношениях и ее оправдание вплоть до территориальных претензий.</w:t>
      </w:r>
    </w:p>
    <w:p w14:paraId="0000003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Фактом информационно-психологического давления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нашу страну стало приостановление Международным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паралимпийским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комитетом членства Беларуси в организации. Наряду с прочим, это означает продолжение попыток ”раскачать“ белорусское общество, вызвать недовольство по отношению к собственному государству. В то время как белорусская сторона выполняет все требования </w:t>
      </w:r>
      <w:r w:rsidRPr="002C3B10">
        <w:rPr>
          <w:rFonts w:ascii="Times New Roman" w:eastAsia="Times New Roman" w:hAnsi="Times New Roman" w:cs="Times New Roman"/>
          <w:color w:val="000000"/>
          <w:sz w:val="30"/>
          <w:szCs w:val="30"/>
        </w:rPr>
        <w:t>Конвенции о правах инвалидов,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 стороны Международного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паралимпийского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комитета осуществляется дискриминация белорусских спортсменов-инвалидов по национальному признаку и ущемляются их права на участие в международных спортивных соревнованиях. </w:t>
      </w:r>
    </w:p>
    <w:p w14:paraId="55A5B4D0" w14:textId="2236A08A" w:rsidR="00995AFA" w:rsidRPr="004E19FE" w:rsidRDefault="00995AFA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3</w:t>
      </w:r>
      <w:r w:rsidRPr="004E19FE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. 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Основные направления обеспечения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информационной 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безопасности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Республике Беларусь</w:t>
      </w:r>
    </w:p>
    <w:p w14:paraId="5116835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остояние информационной сферы в Республике Беларусь характеризуется </w:t>
      </w:r>
      <w:r w:rsidRPr="00D66D5B">
        <w:rPr>
          <w:rFonts w:ascii="Times New Roman" w:eastAsia="Times New Roman" w:hAnsi="Times New Roman" w:cs="Times New Roman"/>
          <w:sz w:val="30"/>
          <w:szCs w:val="30"/>
        </w:rPr>
        <w:t>высоким уровнем доступа населения страны к массовой информации.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 Количество национальных средств массовой информации и </w:t>
      </w:r>
      <w:proofErr w:type="spellStart"/>
      <w:r w:rsidRPr="0058672D">
        <w:rPr>
          <w:rFonts w:ascii="Times New Roman" w:eastAsia="Times New Roman" w:hAnsi="Times New Roman" w:cs="Times New Roman"/>
          <w:sz w:val="30"/>
          <w:szCs w:val="30"/>
        </w:rPr>
        <w:t>интернет-ресурсов</w:t>
      </w:r>
      <w:proofErr w:type="spellEnd"/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 неуклонно увеличивается, формируется при участии государства и в негосударственном секторе. </w:t>
      </w:r>
    </w:p>
    <w:p w14:paraId="67B8F957" w14:textId="77777777" w:rsidR="00995AFA" w:rsidRPr="00173952" w:rsidRDefault="00995AFA" w:rsidP="00995AFA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17395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17395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3E4277EA" w14:textId="77777777" w:rsidR="00995AFA" w:rsidRPr="00173952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На 1 ноября 2022 г. в </w:t>
      </w:r>
      <w:proofErr w:type="spellStart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>Мининформе</w:t>
      </w:r>
      <w:proofErr w:type="spellEnd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 зарегистрировано 1 189 печатных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 СМИ (413 государственных, 776 – негосударственных); 195 </w:t>
      </w:r>
      <w:proofErr w:type="spellStart"/>
      <w:r w:rsidRPr="00173952">
        <w:rPr>
          <w:rFonts w:ascii="Times New Roman" w:hAnsi="Times New Roman" w:cs="Times New Roman"/>
          <w:bCs/>
          <w:i/>
          <w:sz w:val="28"/>
          <w:szCs w:val="28"/>
        </w:rPr>
        <w:t>телерадио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вещательных СМИ (116 государственных и 79 негосударственных);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7 информационных агентств (2 государственных и 5 негосударственных); 39 сетевых изданий (31 </w:t>
      </w:r>
      <w:proofErr w:type="gramStart"/>
      <w:r w:rsidRPr="00173952">
        <w:rPr>
          <w:rFonts w:ascii="Times New Roman" w:hAnsi="Times New Roman" w:cs="Times New Roman"/>
          <w:bCs/>
          <w:i/>
          <w:sz w:val="28"/>
          <w:szCs w:val="28"/>
        </w:rPr>
        <w:t>государственное</w:t>
      </w:r>
      <w:proofErr w:type="gramEnd"/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 и 8 негосударственных). </w:t>
      </w:r>
    </w:p>
    <w:p w14:paraId="16FF28C6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нашей 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стране ежегодно увеличиваются пропускная способность внешних каналов доступа в сеть Интернет, количество </w:t>
      </w:r>
      <w:proofErr w:type="gramStart"/>
      <w:r w:rsidRPr="0058672D">
        <w:rPr>
          <w:rFonts w:ascii="Times New Roman" w:eastAsia="Times New Roman" w:hAnsi="Times New Roman" w:cs="Times New Roman"/>
          <w:sz w:val="30"/>
          <w:szCs w:val="30"/>
        </w:rPr>
        <w:t>интернет-пользователей</w:t>
      </w:r>
      <w:proofErr w:type="gramEnd"/>
      <w:r w:rsidRPr="0058672D">
        <w:rPr>
          <w:rFonts w:ascii="Times New Roman" w:eastAsia="Times New Roman" w:hAnsi="Times New Roman" w:cs="Times New Roman"/>
          <w:sz w:val="30"/>
          <w:szCs w:val="30"/>
        </w:rPr>
        <w:t>, абонентов сетей электросвязи.</w:t>
      </w:r>
    </w:p>
    <w:p w14:paraId="55CBE276" w14:textId="77777777" w:rsidR="00995AFA" w:rsidRPr="00D66D5B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D66D5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D66D5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9BB9AFE" w14:textId="77777777" w:rsidR="00995AFA" w:rsidRPr="00D66D5B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данным Министерства связи и информатизации Республики Беларусь, </w:t>
      </w:r>
      <w:r w:rsidRPr="00487A05">
        <w:rPr>
          <w:rFonts w:ascii="Times New Roman" w:hAnsi="Times New Roman" w:cs="Times New Roman"/>
          <w:b/>
          <w:bCs/>
          <w:i/>
          <w:sz w:val="28"/>
          <w:szCs w:val="28"/>
        </w:rPr>
        <w:t>с развитием сетей электросвязи в нашей стране постоянно растет процент доли населения, пользующегося Интернетом. На начало 2022 года данный показатель составил 86,9%</w:t>
      </w:r>
      <w:r w:rsidRPr="00D66D5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D35B8BE" w14:textId="77777777" w:rsidR="00995AFA" w:rsidRPr="006A1C62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C62">
        <w:rPr>
          <w:rFonts w:ascii="Times New Roman" w:eastAsia="Times New Roman" w:hAnsi="Times New Roman" w:cs="Times New Roman"/>
          <w:sz w:val="30"/>
          <w:szCs w:val="30"/>
        </w:rPr>
        <w:t>Развивается информационное взаимодействие граждан, создаются сетевые сообщества для коммуникации, обмена информацией, общественного обсуждения проектов нормативных правовых актов и др.</w:t>
      </w:r>
    </w:p>
    <w:p w14:paraId="10FD5341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1597">
        <w:rPr>
          <w:rFonts w:ascii="Times New Roman" w:eastAsia="Times New Roman" w:hAnsi="Times New Roman" w:cs="Times New Roman"/>
          <w:sz w:val="30"/>
          <w:szCs w:val="30"/>
        </w:rPr>
        <w:t>Основополагающим документом, определяющим государственную политику в области информационной безопасности, является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341BA">
        <w:rPr>
          <w:rFonts w:ascii="Times New Roman" w:eastAsia="Times New Roman" w:hAnsi="Times New Roman" w:cs="Times New Roman"/>
          <w:b/>
          <w:sz w:val="30"/>
          <w:szCs w:val="30"/>
        </w:rPr>
        <w:t>Концепция информационной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(далее –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lastRenderedPageBreak/>
        <w:t>Концепция), утвержденная Постановлением Совета Безопасности Республики Беларусь №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 от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18 марта 2019 г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16F8C66" w14:textId="77777777" w:rsidR="00995AFA" w:rsidRPr="001A1525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F6A1035" w14:textId="77777777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Согласно Концепции, </w:t>
      </w: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информационная безопасность</w:t>
      </w: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сбалансированных интересов личности, общества и государства от внешних и внутренних угроз в информационной сфере.</w:t>
      </w:r>
    </w:p>
    <w:p w14:paraId="72FC6AFC" w14:textId="77777777" w:rsidR="00995AFA" w:rsidRPr="00A6780E" w:rsidRDefault="00995AFA" w:rsidP="00995A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A6780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Целью обеспечения информационной безопасности</w:t>
      </w:r>
      <w:r w:rsidRPr="00A6780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является достижение и поддержание такого уровня защищенности информационной сферы, который обеспечивает реализацию национальных интересов Республики Беларусь и ее прогрессивное развитие.</w:t>
      </w:r>
    </w:p>
    <w:p w14:paraId="32997A66" w14:textId="24B980B6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Концепция разработана в целях 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>предметной и всесторонне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 xml:space="preserve"> защиты национальных интересов в информационной сфере, определяемых Концепцией национальной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3CF179BD" w14:textId="5BC8F8EA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3CF">
        <w:rPr>
          <w:rFonts w:ascii="Times New Roman" w:hAnsi="Times New Roman" w:cs="Times New Roman"/>
          <w:sz w:val="30"/>
          <w:szCs w:val="30"/>
        </w:rPr>
        <w:t>Серьезным шагом в защите белорусского информационного пространства стал ряд новаций, предусмотренных в Законе Республики Беларусь от 24</w:t>
      </w:r>
      <w:r>
        <w:rPr>
          <w:rFonts w:ascii="Times New Roman" w:hAnsi="Times New Roman" w:cs="Times New Roman"/>
          <w:sz w:val="30"/>
          <w:szCs w:val="30"/>
        </w:rPr>
        <w:t xml:space="preserve"> мая </w:t>
      </w:r>
      <w:r w:rsidRPr="003143CF">
        <w:rPr>
          <w:rFonts w:ascii="Times New Roman" w:hAnsi="Times New Roman" w:cs="Times New Roman"/>
          <w:sz w:val="30"/>
          <w:szCs w:val="30"/>
        </w:rPr>
        <w:t>2021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3143CF">
        <w:rPr>
          <w:rFonts w:ascii="Times New Roman" w:hAnsi="Times New Roman" w:cs="Times New Roman"/>
          <w:sz w:val="30"/>
          <w:szCs w:val="30"/>
        </w:rPr>
        <w:t xml:space="preserve"> № 110-З «Об изменении законов по вопросам средств массовой информации», </w:t>
      </w:r>
      <w:r w:rsidR="000D4725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Pr="003143CF">
        <w:rPr>
          <w:rFonts w:ascii="Times New Roman" w:hAnsi="Times New Roman" w:cs="Times New Roman"/>
          <w:sz w:val="30"/>
          <w:szCs w:val="30"/>
        </w:rPr>
        <w:t xml:space="preserve">направленны на </w:t>
      </w:r>
      <w:r w:rsidRPr="00B64817">
        <w:rPr>
          <w:rFonts w:ascii="Times New Roman" w:hAnsi="Times New Roman" w:cs="Times New Roman"/>
          <w:b/>
          <w:sz w:val="30"/>
          <w:szCs w:val="30"/>
        </w:rPr>
        <w:t xml:space="preserve">регулирование правоотношений в </w:t>
      </w:r>
      <w:proofErr w:type="gramStart"/>
      <w:r w:rsidRPr="00B64817">
        <w:rPr>
          <w:rFonts w:ascii="Times New Roman" w:hAnsi="Times New Roman" w:cs="Times New Roman"/>
          <w:b/>
          <w:sz w:val="30"/>
          <w:szCs w:val="30"/>
        </w:rPr>
        <w:t>интернет-пространстве</w:t>
      </w:r>
      <w:proofErr w:type="gramEnd"/>
      <w:r w:rsidRPr="003143CF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3143CF">
        <w:rPr>
          <w:rFonts w:ascii="Times New Roman" w:hAnsi="Times New Roman" w:cs="Times New Roman"/>
          <w:sz w:val="30"/>
          <w:szCs w:val="30"/>
        </w:rPr>
        <w:t xml:space="preserve">Данные нововведения успешно работают и позволяют оперативно реагировать на различного рода </w:t>
      </w:r>
      <w:proofErr w:type="spellStart"/>
      <w:r w:rsidRPr="003143CF">
        <w:rPr>
          <w:rFonts w:ascii="Times New Roman" w:hAnsi="Times New Roman" w:cs="Times New Roman"/>
          <w:sz w:val="30"/>
          <w:szCs w:val="30"/>
        </w:rPr>
        <w:t>вбросы</w:t>
      </w:r>
      <w:proofErr w:type="spellEnd"/>
      <w:r w:rsidRPr="003143C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14:paraId="16D81823" w14:textId="77777777" w:rsidR="00995AFA" w:rsidRPr="00065B23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65B2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65B2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B22AD56" w14:textId="3CD10AC9" w:rsidR="00995AFA" w:rsidRPr="00065B23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B23">
        <w:rPr>
          <w:rFonts w:ascii="Times New Roman" w:hAnsi="Times New Roman" w:cs="Times New Roman"/>
          <w:i/>
          <w:sz w:val="28"/>
          <w:szCs w:val="28"/>
        </w:rPr>
        <w:t xml:space="preserve">Всего с 01.01.2015 по 01.11.2022 </w:t>
      </w:r>
      <w:r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приняты решения об </w:t>
      </w:r>
      <w:r>
        <w:rPr>
          <w:rFonts w:ascii="Times New Roman" w:hAnsi="Times New Roman" w:cs="Times New Roman"/>
          <w:b/>
          <w:i/>
          <w:sz w:val="28"/>
          <w:szCs w:val="28"/>
        </w:rPr>
        <w:t>ограничении доступа к 8 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025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интернет-ресур</w:t>
      </w:r>
      <w:r>
        <w:rPr>
          <w:rFonts w:ascii="Times New Roman" w:hAnsi="Times New Roman" w:cs="Times New Roman"/>
          <w:i/>
          <w:sz w:val="28"/>
          <w:szCs w:val="28"/>
        </w:rPr>
        <w:t>сам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D4725">
        <w:rPr>
          <w:rFonts w:ascii="Times New Roman" w:hAnsi="Times New Roman" w:cs="Times New Roman"/>
          <w:i/>
          <w:sz w:val="28"/>
          <w:szCs w:val="28"/>
        </w:rPr>
        <w:t xml:space="preserve">их </w:t>
      </w:r>
      <w:r>
        <w:rPr>
          <w:rFonts w:ascii="Times New Roman" w:hAnsi="Times New Roman" w:cs="Times New Roman"/>
          <w:i/>
          <w:sz w:val="28"/>
          <w:szCs w:val="28"/>
        </w:rPr>
        <w:t>составным частям, в том числе з</w:t>
      </w:r>
      <w:r w:rsidRPr="00065B23">
        <w:rPr>
          <w:rFonts w:ascii="Times New Roman" w:hAnsi="Times New Roman" w:cs="Times New Roman"/>
          <w:i/>
          <w:sz w:val="28"/>
          <w:szCs w:val="28"/>
        </w:rPr>
        <w:t>а истекший период 2022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 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3 002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интернет-ресурсам</w:t>
      </w:r>
      <w:proofErr w:type="spellEnd"/>
      <w:r w:rsidRPr="00065B23">
        <w:rPr>
          <w:rFonts w:ascii="Times New Roman" w:hAnsi="Times New Roman" w:cs="Times New Roman"/>
          <w:i/>
          <w:sz w:val="28"/>
          <w:szCs w:val="28"/>
        </w:rPr>
        <w:t>. В 2021 году отмечался резкий рост количества экстремистских материалов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республиканский список экстремистских материалов за 2021 год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Мининформом</w:t>
      </w:r>
      <w:proofErr w:type="spellEnd"/>
      <w:r w:rsidRPr="00065B23">
        <w:rPr>
          <w:rFonts w:ascii="Times New Roman" w:hAnsi="Times New Roman" w:cs="Times New Roman"/>
          <w:i/>
          <w:sz w:val="28"/>
          <w:szCs w:val="28"/>
        </w:rPr>
        <w:t xml:space="preserve"> включено 684 материала на основании </w:t>
      </w:r>
      <w:r w:rsidR="000D4725">
        <w:rPr>
          <w:rFonts w:ascii="Times New Roman" w:hAnsi="Times New Roman" w:cs="Times New Roman"/>
          <w:i/>
          <w:sz w:val="28"/>
          <w:szCs w:val="28"/>
        </w:rPr>
        <w:br/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420 решений судов. </w:t>
      </w:r>
    </w:p>
    <w:p w14:paraId="7C60A60A" w14:textId="77777777" w:rsidR="00995AFA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МВД</w:t>
      </w:r>
      <w:r w:rsidRPr="00171A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проводится</w:t>
      </w:r>
      <w:r w:rsidRPr="00171A40">
        <w:rPr>
          <w:rFonts w:ascii="Times New Roman" w:hAnsi="Times New Roman" w:cs="Times New Roman"/>
          <w:sz w:val="30"/>
          <w:szCs w:val="30"/>
        </w:rPr>
        <w:t xml:space="preserve"> активная информационная и правовая </w:t>
      </w:r>
      <w:r w:rsidRPr="00171A40">
        <w:rPr>
          <w:rFonts w:ascii="Times New Roman" w:hAnsi="Times New Roman" w:cs="Times New Roman"/>
          <w:b/>
          <w:sz w:val="30"/>
          <w:szCs w:val="30"/>
        </w:rPr>
        <w:t xml:space="preserve">работа по снижению деструктивного влияния </w:t>
      </w:r>
      <w:proofErr w:type="gramStart"/>
      <w:r w:rsidRPr="00171A40">
        <w:rPr>
          <w:rFonts w:ascii="Times New Roman" w:hAnsi="Times New Roman" w:cs="Times New Roman"/>
          <w:b/>
          <w:sz w:val="30"/>
          <w:szCs w:val="30"/>
        </w:rPr>
        <w:t>экстремистских</w:t>
      </w:r>
      <w:proofErr w:type="gramEnd"/>
      <w:r w:rsidRPr="00171A40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171A40">
        <w:rPr>
          <w:rFonts w:ascii="Times New Roman" w:hAnsi="Times New Roman" w:cs="Times New Roman"/>
          <w:b/>
          <w:sz w:val="30"/>
          <w:szCs w:val="30"/>
        </w:rPr>
        <w:t>интернет-ресурсов</w:t>
      </w:r>
      <w:proofErr w:type="spellEnd"/>
      <w:r w:rsidRPr="00171A40">
        <w:rPr>
          <w:rFonts w:ascii="Times New Roman" w:hAnsi="Times New Roman" w:cs="Times New Roman"/>
          <w:b/>
          <w:sz w:val="30"/>
          <w:szCs w:val="30"/>
        </w:rPr>
        <w:t xml:space="preserve"> на сознание белорусского населения</w:t>
      </w:r>
      <w:r w:rsidRPr="00171A40">
        <w:rPr>
          <w:rFonts w:ascii="Times New Roman" w:hAnsi="Times New Roman" w:cs="Times New Roman"/>
          <w:sz w:val="30"/>
          <w:szCs w:val="30"/>
        </w:rPr>
        <w:t>, недопущению реабилитации нацизма, введению ответственности по отдельным статьям административного и уголовного законодательства.</w:t>
      </w:r>
    </w:p>
    <w:p w14:paraId="22CEB9C2" w14:textId="77777777" w:rsidR="00995AFA" w:rsidRPr="00C347C7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347C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347C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FB8FF25" w14:textId="51B0D5CA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7C7">
        <w:rPr>
          <w:rFonts w:ascii="Times New Roman" w:hAnsi="Times New Roman" w:cs="Times New Roman"/>
          <w:i/>
          <w:sz w:val="28"/>
          <w:szCs w:val="28"/>
        </w:rPr>
        <w:t>В соответствии с постановлением Совета Министров от 12.10.2021 №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C347C7">
        <w:rPr>
          <w:rFonts w:ascii="Times New Roman" w:hAnsi="Times New Roman" w:cs="Times New Roman"/>
          <w:i/>
          <w:sz w:val="28"/>
          <w:szCs w:val="28"/>
        </w:rPr>
        <w:t>575 «О мерах противодействия экстремизму и реабилитации нацизма» регламентирована работа по признанию экстремистски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i/>
          <w:sz w:val="28"/>
          <w:szCs w:val="28"/>
        </w:rPr>
        <w:t>ями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и привлечению к уголовной ответственности их создателей и активных участников. По данным МВД, на сегодня таковыми </w:t>
      </w:r>
      <w:proofErr w:type="gramStart"/>
      <w:r w:rsidRPr="00C347C7">
        <w:rPr>
          <w:rFonts w:ascii="Times New Roman" w:hAnsi="Times New Roman" w:cs="Times New Roman"/>
          <w:i/>
          <w:sz w:val="28"/>
          <w:szCs w:val="28"/>
        </w:rPr>
        <w:t>признаны</w:t>
      </w:r>
      <w:proofErr w:type="gramEnd"/>
      <w:r w:rsidRPr="00C347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300 </w:t>
      </w:r>
      <w:proofErr w:type="spellStart"/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proofErr w:type="spellEnd"/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. При этом полностью прекращена деятельность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160 деструктивных </w:t>
      </w:r>
      <w:proofErr w:type="spellStart"/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proofErr w:type="spellEnd"/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>.</w:t>
      </w:r>
      <w:r w:rsidRPr="00C347C7">
        <w:t xml:space="preserve"> </w:t>
      </w:r>
    </w:p>
    <w:p w14:paraId="27212D12" w14:textId="1F102061" w:rsidR="00995AFA" w:rsidRPr="00C347C7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2021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2022 гг. по заявлениям МВД информационная </w:t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продукция </w:t>
      </w:r>
      <w:r w:rsidR="00F76DB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778 </w:t>
      </w:r>
      <w:proofErr w:type="spellStart"/>
      <w:r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proofErr w:type="spellEnd"/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-каналов (чатов) и иных </w:t>
      </w:r>
      <w:proofErr w:type="spellStart"/>
      <w:r w:rsidRPr="00CE70D7">
        <w:rPr>
          <w:rFonts w:ascii="Times New Roman" w:hAnsi="Times New Roman" w:cs="Times New Roman"/>
          <w:b/>
          <w:i/>
          <w:sz w:val="28"/>
          <w:szCs w:val="28"/>
        </w:rPr>
        <w:t>интернет-ресурсов</w:t>
      </w:r>
      <w:proofErr w:type="spellEnd"/>
      <w:r w:rsidRPr="00CE70D7">
        <w:rPr>
          <w:rFonts w:ascii="Times New Roman" w:hAnsi="Times New Roman" w:cs="Times New Roman"/>
          <w:i/>
          <w:sz w:val="28"/>
          <w:szCs w:val="28"/>
        </w:rPr>
        <w:t xml:space="preserve"> признана судами экстремистскими материалами.</w:t>
      </w:r>
    </w:p>
    <w:p w14:paraId="3ECAE47B" w14:textId="0B7CEF90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648C3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Pr="00372C60">
        <w:rPr>
          <w:rFonts w:ascii="Times New Roman" w:hAnsi="Times New Roman" w:cs="Times New Roman"/>
          <w:sz w:val="30"/>
          <w:szCs w:val="30"/>
        </w:rPr>
        <w:t>идеологическ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информационн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нормотворческ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 xml:space="preserve"> и </w:t>
      </w:r>
      <w:r w:rsidRPr="00E64F96">
        <w:rPr>
          <w:rFonts w:ascii="Times New Roman" w:hAnsi="Times New Roman" w:cs="Times New Roman"/>
          <w:spacing w:val="-6"/>
          <w:sz w:val="30"/>
          <w:szCs w:val="30"/>
        </w:rPr>
        <w:t>практической работы органов внутренних дел по снижению деструктивного</w:t>
      </w:r>
      <w:r w:rsidRPr="00372C60">
        <w:rPr>
          <w:rFonts w:ascii="Times New Roman" w:hAnsi="Times New Roman" w:cs="Times New Roman"/>
          <w:sz w:val="30"/>
          <w:szCs w:val="30"/>
        </w:rPr>
        <w:t xml:space="preserve"> влияния экстремистских </w:t>
      </w:r>
      <w:proofErr w:type="spellStart"/>
      <w:r w:rsidRPr="00372C60">
        <w:rPr>
          <w:rFonts w:ascii="Times New Roman" w:hAnsi="Times New Roman" w:cs="Times New Roman"/>
          <w:sz w:val="30"/>
          <w:szCs w:val="30"/>
        </w:rPr>
        <w:t>интернет-ресурсов</w:t>
      </w:r>
      <w:proofErr w:type="spellEnd"/>
      <w:r w:rsidRPr="00372C60">
        <w:rPr>
          <w:rFonts w:ascii="Times New Roman" w:hAnsi="Times New Roman" w:cs="Times New Roman"/>
          <w:sz w:val="30"/>
          <w:szCs w:val="30"/>
        </w:rPr>
        <w:t xml:space="preserve"> на сознание белорусского населения </w:t>
      </w:r>
      <w:r w:rsidRPr="004648C3">
        <w:rPr>
          <w:rFonts w:ascii="Times New Roman" w:hAnsi="Times New Roman" w:cs="Times New Roman"/>
          <w:sz w:val="30"/>
          <w:szCs w:val="30"/>
        </w:rPr>
        <w:t>с осени 2021 г</w:t>
      </w:r>
      <w:r w:rsidR="00F76DBD">
        <w:rPr>
          <w:rFonts w:ascii="Times New Roman" w:hAnsi="Times New Roman" w:cs="Times New Roman"/>
          <w:sz w:val="30"/>
          <w:szCs w:val="30"/>
        </w:rPr>
        <w:t>.</w:t>
      </w:r>
      <w:r w:rsidRPr="004648C3">
        <w:rPr>
          <w:rFonts w:ascii="Times New Roman" w:hAnsi="Times New Roman" w:cs="Times New Roman"/>
          <w:sz w:val="30"/>
          <w:szCs w:val="30"/>
        </w:rPr>
        <w:t xml:space="preserve"> по настоящее время зафиксировано </w:t>
      </w:r>
      <w:r>
        <w:rPr>
          <w:rFonts w:ascii="Times New Roman" w:hAnsi="Times New Roman" w:cs="Times New Roman"/>
          <w:sz w:val="30"/>
          <w:szCs w:val="30"/>
        </w:rPr>
        <w:br/>
      </w:r>
      <w:r w:rsidRPr="00372C60">
        <w:rPr>
          <w:rFonts w:ascii="Times New Roman" w:hAnsi="Times New Roman" w:cs="Times New Roman"/>
          <w:b/>
          <w:sz w:val="30"/>
          <w:szCs w:val="30"/>
        </w:rPr>
        <w:t>более 500 тыс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372C60">
        <w:rPr>
          <w:rFonts w:ascii="Times New Roman" w:hAnsi="Times New Roman" w:cs="Times New Roman"/>
          <w:b/>
          <w:sz w:val="30"/>
          <w:szCs w:val="30"/>
        </w:rPr>
        <w:t xml:space="preserve"> отписок пользователей от основных экстремистских </w:t>
      </w:r>
      <w:proofErr w:type="spellStart"/>
      <w:r w:rsidRPr="00372C60">
        <w:rPr>
          <w:rFonts w:ascii="Times New Roman" w:hAnsi="Times New Roman" w:cs="Times New Roman"/>
          <w:b/>
          <w:sz w:val="30"/>
          <w:szCs w:val="30"/>
        </w:rPr>
        <w:t>Telegram</w:t>
      </w:r>
      <w:proofErr w:type="spellEnd"/>
      <w:r w:rsidRPr="00372C60">
        <w:rPr>
          <w:rFonts w:ascii="Times New Roman" w:hAnsi="Times New Roman" w:cs="Times New Roman"/>
          <w:b/>
          <w:sz w:val="30"/>
          <w:szCs w:val="30"/>
        </w:rPr>
        <w:t>-каналов и чатов</w:t>
      </w:r>
      <w:r w:rsidRPr="004648C3">
        <w:rPr>
          <w:rFonts w:ascii="Times New Roman" w:hAnsi="Times New Roman" w:cs="Times New Roman"/>
          <w:sz w:val="30"/>
          <w:szCs w:val="30"/>
        </w:rPr>
        <w:t xml:space="preserve"> </w:t>
      </w:r>
      <w:r w:rsidRPr="00372C60">
        <w:rPr>
          <w:rFonts w:ascii="Times New Roman" w:hAnsi="Times New Roman" w:cs="Times New Roman"/>
          <w:i/>
          <w:sz w:val="28"/>
          <w:szCs w:val="28"/>
        </w:rPr>
        <w:t xml:space="preserve">(всего их более 1 </w:t>
      </w:r>
      <w:r>
        <w:rPr>
          <w:rFonts w:ascii="Times New Roman" w:hAnsi="Times New Roman" w:cs="Times New Roman"/>
          <w:i/>
          <w:sz w:val="28"/>
          <w:szCs w:val="28"/>
        </w:rPr>
        <w:t>тыс.</w:t>
      </w:r>
      <w:r w:rsidRPr="00372C60">
        <w:rPr>
          <w:rFonts w:ascii="Times New Roman" w:hAnsi="Times New Roman" w:cs="Times New Roman"/>
          <w:i/>
          <w:sz w:val="28"/>
          <w:szCs w:val="28"/>
        </w:rPr>
        <w:t>, а количество подписчиков более 2 млн.)</w:t>
      </w:r>
      <w:r w:rsidRPr="004648C3">
        <w:rPr>
          <w:rFonts w:ascii="Times New Roman" w:hAnsi="Times New Roman" w:cs="Times New Roman"/>
          <w:sz w:val="30"/>
          <w:szCs w:val="30"/>
        </w:rPr>
        <w:t>, специализировавшихся на белорусской повестке.</w:t>
      </w:r>
      <w:proofErr w:type="gramEnd"/>
    </w:p>
    <w:p w14:paraId="08AC0D77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23">
        <w:rPr>
          <w:rFonts w:ascii="Times New Roman" w:hAnsi="Times New Roman" w:cs="Times New Roman"/>
          <w:sz w:val="30"/>
          <w:szCs w:val="30"/>
        </w:rPr>
        <w:t xml:space="preserve">В условиях возрастающего информационного давления на Республику Беларусь </w:t>
      </w:r>
      <w:r w:rsidRPr="0090065B">
        <w:rPr>
          <w:rFonts w:ascii="Times New Roman" w:hAnsi="Times New Roman" w:cs="Times New Roman"/>
          <w:b/>
          <w:sz w:val="30"/>
          <w:szCs w:val="30"/>
        </w:rPr>
        <w:t>приоритетной задачей для редакций государственных СМИ является</w:t>
      </w:r>
      <w:r w:rsidRPr="00065B23">
        <w:rPr>
          <w:rFonts w:ascii="Times New Roman" w:hAnsi="Times New Roman" w:cs="Times New Roman"/>
          <w:b/>
          <w:sz w:val="30"/>
          <w:szCs w:val="30"/>
        </w:rPr>
        <w:t xml:space="preserve"> создание качественного и аргументированного </w:t>
      </w:r>
      <w:proofErr w:type="spellStart"/>
      <w:r w:rsidRPr="00065B23">
        <w:rPr>
          <w:rFonts w:ascii="Times New Roman" w:hAnsi="Times New Roman" w:cs="Times New Roman"/>
          <w:b/>
          <w:sz w:val="30"/>
          <w:szCs w:val="30"/>
        </w:rPr>
        <w:t>контрпропагандистского</w:t>
      </w:r>
      <w:proofErr w:type="spellEnd"/>
      <w:r w:rsidRPr="00065B23">
        <w:rPr>
          <w:rFonts w:ascii="Times New Roman" w:hAnsi="Times New Roman" w:cs="Times New Roman"/>
          <w:b/>
          <w:sz w:val="30"/>
          <w:szCs w:val="30"/>
        </w:rPr>
        <w:t xml:space="preserve"> контента</w:t>
      </w:r>
      <w:r w:rsidRPr="00065B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B8D4C58" w14:textId="77777777" w:rsidR="00995AFA" w:rsidRPr="002041CC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041C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041C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6B6BC11" w14:textId="77777777" w:rsidR="00995AFA" w:rsidRPr="00ED2B6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B6A">
        <w:rPr>
          <w:rFonts w:ascii="Times New Roman" w:hAnsi="Times New Roman" w:cs="Times New Roman"/>
          <w:i/>
          <w:sz w:val="28"/>
          <w:szCs w:val="28"/>
        </w:rPr>
        <w:t xml:space="preserve">В эфире всех теле- и радиоканалов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Белтелерадиокомпании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D2B6A">
        <w:rPr>
          <w:rFonts w:ascii="Times New Roman" w:hAnsi="Times New Roman" w:cs="Times New Roman"/>
          <w:i/>
          <w:sz w:val="28"/>
          <w:szCs w:val="28"/>
        </w:rPr>
        <w:t xml:space="preserve">сообществах в социальных сетях оперативно размещается информация официальных представителей государственных органов, госструктур и организаций, связанная с реагированием на распространение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фейков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вбросов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 деструктивной информации. </w:t>
      </w:r>
    </w:p>
    <w:p w14:paraId="2B598176" w14:textId="77777777" w:rsidR="00995AFA" w:rsidRPr="002041CC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>Телеканал «ОНТ» запустил проект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Антифейк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созданы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спецрубрики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(например, «Будет дополнено»), реализуются авторские проекты «Марков. Ничего личного», «</w:t>
      </w:r>
      <w:proofErr w:type="gramStart"/>
      <w:r w:rsidRPr="002041CC">
        <w:rPr>
          <w:rFonts w:ascii="Times New Roman" w:hAnsi="Times New Roman" w:cs="Times New Roman"/>
          <w:i/>
          <w:sz w:val="28"/>
          <w:szCs w:val="28"/>
        </w:rPr>
        <w:t>Полит</w:t>
      </w:r>
      <w:proofErr w:type="gram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STAND UP», «Пропаганда».</w:t>
      </w:r>
    </w:p>
    <w:p w14:paraId="23C868EE" w14:textId="77777777" w:rsidR="00995AFA" w:rsidRPr="002041CC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 xml:space="preserve">На телеканале «СТВ» опровержение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фейковых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новостей осуществляется в информационно-аналитической программе «Неделя», авторских проектах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Г.Азаренка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Е.Пустового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др. Активно работают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БелТА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>, «СБ. Беларусь сегодня»,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Звязда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другие центральные издания. </w:t>
      </w:r>
    </w:p>
    <w:p w14:paraId="5F9EBED4" w14:textId="02DD6DC9" w:rsidR="00995AFA" w:rsidRPr="00936B4B" w:rsidRDefault="00995AFA" w:rsidP="0093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F96">
        <w:rPr>
          <w:rFonts w:ascii="Times New Roman" w:hAnsi="Times New Roman" w:cs="Times New Roman"/>
          <w:sz w:val="30"/>
          <w:szCs w:val="30"/>
        </w:rPr>
        <w:t xml:space="preserve">Большая работа в данном направлении ведется региональными СМИ. Созданы специальные рубрики, проекты (в том числе в 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соцсетях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 xml:space="preserve">): «Факты против 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фейков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 xml:space="preserve">», «Развеиваем слухи», «Достоверно», «Актуально», «Стоп! 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Фейк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!», «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Антифейк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», «Острый ракурс», «По слухам», «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Фотофакт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» и др.</w:t>
      </w:r>
    </w:p>
    <w:p w14:paraId="33BC8A39" w14:textId="6644EE16" w:rsidR="00995AFA" w:rsidRDefault="00936B4B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995AFA" w:rsidRPr="004E19FE">
        <w:rPr>
          <w:rFonts w:ascii="Times New Roman" w:eastAsia="Times New Roman" w:hAnsi="Times New Roman" w:cs="Times New Roman"/>
          <w:b/>
          <w:sz w:val="30"/>
          <w:szCs w:val="30"/>
        </w:rPr>
        <w:t>. </w:t>
      </w:r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 xml:space="preserve">Ситуация в сфере противодействия </w:t>
      </w:r>
      <w:proofErr w:type="spellStart"/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>киберпреступности</w:t>
      </w:r>
      <w:proofErr w:type="spellEnd"/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630F6E0B" w14:textId="77777777" w:rsidR="00995AFA" w:rsidRPr="004E19FE" w:rsidRDefault="00995AFA" w:rsidP="0099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Республике Беларусь</w:t>
      </w:r>
    </w:p>
    <w:p w14:paraId="61FD84D2" w14:textId="77777777" w:rsidR="00995AFA" w:rsidRPr="00936B4B" w:rsidRDefault="00995AFA" w:rsidP="00936B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Способы совершения </w:t>
      </w:r>
      <w:proofErr w:type="spellStart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>киберпреступлений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в Республике Беларусь постоянно видоизменяются и активно развиваются, что представляет определенную сложность в их раскрытии и расследовании. </w:t>
      </w:r>
      <w:proofErr w:type="gramStart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Актуальны следующие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виды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киберугроз</w:t>
      </w:r>
      <w:proofErr w:type="spellEnd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 в Республике Беларусь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с которыми могут столкнуться физические лица: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вишинг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(попытка мошенников обманом выведать у жертвы конфиденциальные сведения по телефону</w:t>
      </w:r>
      <w:r w:rsidRPr="00936B4B"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</w:rPr>
        <w:t xml:space="preserve"> или в </w:t>
      </w:r>
      <w:proofErr w:type="spellStart"/>
      <w:r w:rsidRPr="00936B4B"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</w:rPr>
        <w:t>мессенджере</w:t>
      </w:r>
      <w:proofErr w:type="spellEnd"/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фишинг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(преступник пытается получить у жертвы информацию с использованием специально созданного интернет-сайта)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lastRenderedPageBreak/>
        <w:t>заражение вирусным и вредоносным программным обеспечением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сватинг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(фальшивые сообщения о серьезных правонарушениях)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и др. </w:t>
      </w:r>
      <w:proofErr w:type="gramEnd"/>
    </w:p>
    <w:p w14:paraId="55DD4A8C" w14:textId="77777777" w:rsidR="00995AFA" w:rsidRPr="00C25474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</w:pPr>
      <w:r w:rsidRPr="00C2547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В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структуре </w:t>
      </w:r>
      <w:proofErr w:type="gramStart"/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>криминогенной обстановки</w:t>
      </w:r>
      <w:proofErr w:type="gramEnd"/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 w:rsidRPr="00C25474"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  <w:t>по-прежнему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преобладают преступления, относящиеся к хищениям путем модификации компьютерной информации,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по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фактам несанкционированного доступа к компьютерной информации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и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>заведомо ложные сообщения об опасности.</w:t>
      </w:r>
    </w:p>
    <w:p w14:paraId="2581CA08" w14:textId="77777777" w:rsidR="00995AFA" w:rsidRPr="00AA7DF5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proofErr w:type="spellStart"/>
      <w:r w:rsidRPr="00AA7DF5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Справочно</w:t>
      </w:r>
      <w:proofErr w:type="spellEnd"/>
      <w:r w:rsidRPr="00AA7DF5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:</w:t>
      </w:r>
    </w:p>
    <w:p w14:paraId="7F306154" w14:textId="77777777" w:rsidR="00995AFA" w:rsidRPr="00AA7DF5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Тематика компьютерных преступлений в отношении граждан и юридических лиц </w:t>
      </w:r>
      <w:r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предметно </w:t>
      </w: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освещалась в материалах к единому дню информирования населения в мае 2021 г.</w:t>
      </w:r>
    </w:p>
    <w:p w14:paraId="7E12DE34" w14:textId="77777777" w:rsidR="00995AFA" w:rsidRPr="00CE33E2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 данным МВД, за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январ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в сравнении с аналогичным периодом 2021 года отмечена </w:t>
      </w:r>
      <w:r w:rsidRPr="00CB53FC">
        <w:rPr>
          <w:rFonts w:ascii="Times New Roman" w:hAnsi="Times New Roman" w:cs="Times New Roman"/>
          <w:b/>
          <w:color w:val="000000"/>
          <w:sz w:val="30"/>
          <w:szCs w:val="30"/>
        </w:rPr>
        <w:t>положительная тенденция по сокращению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количества </w:t>
      </w:r>
      <w:proofErr w:type="gramStart"/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зарегистрированных</w:t>
      </w:r>
      <w:proofErr w:type="gramEnd"/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с 13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427 до 11</w:t>
      </w:r>
      <w:r>
        <w:rPr>
          <w:lang w:val="en-US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707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(-12,8%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14:paraId="34E3797C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исло таких уголовно наказуемых деяний уменьшилось во всех регионах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страны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за исключением </w:t>
      </w:r>
      <w:proofErr w:type="spellStart"/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г</w:t>
      </w:r>
      <w:proofErr w:type="gramStart"/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.М</w:t>
      </w:r>
      <w:proofErr w:type="gramEnd"/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инска</w:t>
      </w:r>
      <w:proofErr w:type="spellEnd"/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(+5,2%; 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3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 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842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D1321A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до </w:t>
      </w:r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4 042 </w:t>
      </w:r>
      <w:proofErr w:type="spellStart"/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киберпреступлений</w:t>
      </w:r>
      <w:proofErr w:type="spellEnd"/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). Значительное сокращение </w:t>
      </w:r>
      <w:proofErr w:type="spellStart"/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характерно для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Могилевской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(-30,5%),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Гродненской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(-27,0%)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и Брестской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(-20,7%) </w:t>
      </w:r>
      <w:r>
        <w:rPr>
          <w:rFonts w:ascii="Times New Roman" w:hAnsi="Times New Roman" w:cs="Times New Roman"/>
          <w:color w:val="000000"/>
          <w:sz w:val="30"/>
          <w:szCs w:val="30"/>
        </w:rPr>
        <w:t>областей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15B868FC" w14:textId="77777777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Число особо тяжких и тяжких </w:t>
      </w:r>
      <w:proofErr w:type="spellStart"/>
      <w:r w:rsidRPr="00CE33E2">
        <w:rPr>
          <w:rFonts w:ascii="Times New Roman" w:hAnsi="Times New Roman" w:cs="Times New Roman"/>
          <w:color w:val="000000"/>
          <w:sz w:val="30"/>
          <w:szCs w:val="30"/>
        </w:rPr>
        <w:t>киберпреступлений</w:t>
      </w:r>
      <w:proofErr w:type="spellEnd"/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в республике также несколько снизилось с 426 до 307 (-27,9%), </w:t>
      </w:r>
      <w:r w:rsidRPr="0064562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за исключением </w:t>
      </w:r>
      <w:r w:rsidRPr="00645629">
        <w:rPr>
          <w:rFonts w:ascii="Times New Roman" w:hAnsi="Times New Roman" w:cs="Times New Roman"/>
          <w:bCs/>
          <w:iCs/>
          <w:color w:val="000000"/>
          <w:sz w:val="30"/>
          <w:szCs w:val="30"/>
        </w:rPr>
        <w:t>Гомельской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 области (+47,2%; с 36 до 53).</w:t>
      </w:r>
    </w:p>
    <w:p w14:paraId="5EA04457" w14:textId="77777777" w:rsidR="00995AFA" w:rsidRPr="00CE33E2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У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дельный вес </w:t>
      </w:r>
      <w:proofErr w:type="spellStart"/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киберпреступлений</w:t>
      </w:r>
      <w:proofErr w:type="spellEnd"/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от общего количества регистрируемых преступлений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по республике в январе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октябре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color w:val="000000"/>
          <w:sz w:val="30"/>
          <w:szCs w:val="30"/>
        </w:rPr>
        <w:t>составил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16,1%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2021 г</w:t>
      </w:r>
      <w:r>
        <w:rPr>
          <w:rFonts w:ascii="Times New Roman" w:hAnsi="Times New Roman" w:cs="Times New Roman"/>
          <w:color w:val="000000"/>
          <w:sz w:val="30"/>
          <w:szCs w:val="30"/>
        </w:rPr>
        <w:t>оду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18,8%), что по-прежнему оказывает влияние на формирование общереспубликанской уголовной статистики.</w:t>
      </w:r>
    </w:p>
    <w:p w14:paraId="456AB1AB" w14:textId="56ABBFB0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Сумма установленного материального ущерба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от совершения </w:t>
      </w:r>
      <w:proofErr w:type="spellStart"/>
      <w:r w:rsidRPr="00645629">
        <w:rPr>
          <w:rFonts w:ascii="Times New Roman" w:hAnsi="Times New Roman" w:cs="Times New Roman"/>
          <w:color w:val="000000"/>
          <w:sz w:val="30"/>
          <w:szCs w:val="30"/>
        </w:rPr>
        <w:t>киберпреступлений</w:t>
      </w:r>
      <w:proofErr w:type="spellEnd"/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 составила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январе – октябре 2022 г.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4,1 млн. рублей </w:t>
      </w:r>
      <w:r w:rsidR="00F76DB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>(в 2021 году – 741,7 тыс. рублей).</w:t>
      </w:r>
    </w:p>
    <w:p w14:paraId="292ED4D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 целях устранени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я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причин и условий, способствовавших совершению </w:t>
      </w:r>
      <w:proofErr w:type="spellStart"/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киберпреступлений</w:t>
      </w:r>
      <w:proofErr w:type="spellEnd"/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, с начала текущего года сотрудниками подразделений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органов внутренних дел 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внесено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>1 188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представлений.</w:t>
      </w:r>
    </w:p>
    <w:p w14:paraId="34C2ECA2" w14:textId="57F6B8E8" w:rsidR="00936B4B" w:rsidRPr="0092573D" w:rsidRDefault="00995AFA" w:rsidP="0092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 </w:t>
      </w:r>
      <w:r w:rsidRPr="00E33BC5">
        <w:rPr>
          <w:rFonts w:ascii="Times New Roman" w:hAnsi="Times New Roman" w:cs="Times New Roman"/>
          <w:color w:val="000000"/>
          <w:sz w:val="30"/>
          <w:szCs w:val="30"/>
        </w:rPr>
        <w:t xml:space="preserve">принимаемые правоохранительными органами организационные и практические меры позволили стабилизировать обстановку в стране в сфере противодействия </w:t>
      </w:r>
      <w:proofErr w:type="spellStart"/>
      <w:r w:rsidRPr="00E33BC5">
        <w:rPr>
          <w:rFonts w:ascii="Times New Roman" w:hAnsi="Times New Roman" w:cs="Times New Roman"/>
          <w:color w:val="000000"/>
          <w:sz w:val="30"/>
          <w:szCs w:val="30"/>
        </w:rPr>
        <w:t>киберпреступности</w:t>
      </w:r>
      <w:proofErr w:type="spellEnd"/>
      <w:r w:rsidRPr="00E33BC5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00000086" w14:textId="18658028" w:rsidR="00F96BC2" w:rsidRDefault="00936B4B" w:rsidP="0092573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A9276D">
        <w:rPr>
          <w:rFonts w:ascii="Times New Roman" w:eastAsia="Times New Roman" w:hAnsi="Times New Roman" w:cs="Times New Roman"/>
          <w:b/>
          <w:sz w:val="30"/>
          <w:szCs w:val="30"/>
        </w:rPr>
        <w:t xml:space="preserve">. Национальные интересы в информационной сфере </w:t>
      </w:r>
    </w:p>
    <w:p w14:paraId="00000087" w14:textId="427B3DFE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Новые вызовы и угрозы диктуют необходимость корректировки Концепции национальной безопасности. На это обратил внимание и </w:t>
      </w:r>
      <w:r w:rsidRPr="007F3313">
        <w:rPr>
          <w:rFonts w:ascii="Times New Roman" w:eastAsia="Times New Roman" w:hAnsi="Times New Roman" w:cs="Times New Roman"/>
          <w:sz w:val="30"/>
          <w:szCs w:val="30"/>
        </w:rPr>
        <w:t>Президент Республики Беларусь</w:t>
      </w:r>
      <w:r w:rsidRPr="007F331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F3313"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выступая на </w:t>
      </w:r>
      <w:r w:rsidR="007F3313">
        <w:rPr>
          <w:rFonts w:ascii="Times New Roman" w:eastAsia="Times New Roman" w:hAnsi="Times New Roman" w:cs="Times New Roman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естом Всебелорусском народном собрании. По мнению Главы государства, </w:t>
      </w:r>
      <w:r w:rsidRPr="007F3313"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угроз.</w:t>
      </w:r>
    </w:p>
    <w:p w14:paraId="00000088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Проведенная работа по корректировке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Концепции национальной безопасности показала, что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национальные интересы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Они подразделяются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стратегические и основные. </w:t>
      </w:r>
    </w:p>
    <w:p w14:paraId="00000089" w14:textId="705AE5C6" w:rsidR="00F96BC2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стратегическим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национальным 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интересам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в том числе,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относятся:</w:t>
      </w:r>
    </w:p>
    <w:p w14:paraId="1AF066EE" w14:textId="70C8BC0C" w:rsidR="00526033" w:rsidRPr="00526033" w:rsidRDefault="00526033" w:rsidP="0052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всемерная защита белорусского народа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703368C" w14:textId="685A5657" w:rsidR="00526033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незыблемость </w:t>
      </w: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идеологии белорусского государства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, что обусловлено новыми положениями преамбулы и статьи 4 обновленной редакции 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Конституции Республики Беларусь;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000008B" w14:textId="7A7F366B" w:rsidR="00F96BC2" w:rsidRPr="00526033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сохранение самобытности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укрепление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духовно-нравственных ценност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ей белорусского народа, развитие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современного культур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ного пространства страны, защита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исторической памяти; </w:t>
      </w:r>
    </w:p>
    <w:p w14:paraId="0000008C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патриотическое воспитание граждан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сохранение традиционных семейных ценностей, преемственности поколений; </w:t>
      </w:r>
    </w:p>
    <w:p w14:paraId="0000008D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совершенствование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научно-технологического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образовательного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потенциалов. </w:t>
      </w:r>
    </w:p>
    <w:p w14:paraId="0000008E" w14:textId="28E71D81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Основными национальными интересами в информационной сфере являются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000008F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реализация конституционных прав граждан на получение, хранение и распространение полной, достоверной и своевременной информации;</w:t>
      </w:r>
    </w:p>
    <w:p w14:paraId="00000090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сохранение национальной идентичности и памяти о героическом прошлом белорусского народа;</w:t>
      </w:r>
    </w:p>
    <w:p w14:paraId="00000091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дальнейшее развитие безопасной информационной среды и информационного общества;</w:t>
      </w:r>
    </w:p>
    <w:p w14:paraId="00000092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защита общества от деструктивного информационного воздействия;</w:t>
      </w:r>
    </w:p>
    <w:p w14:paraId="00000093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эффективное информационное обеспечение и сопровождение государственной политики;</w:t>
      </w:r>
    </w:p>
    <w:p w14:paraId="00000094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преобразование информационной индустрии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экспортноориентированный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сектор экономики;</w:t>
      </w:r>
    </w:p>
    <w:p w14:paraId="00000095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надежное и устойчивое функционирование национальных информационных систем и инфраструктуры, ресурсов субъектов информационных отношений;</w:t>
      </w:r>
    </w:p>
    <w:p w14:paraId="00000096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развитие международного информационного сотрудничества на основе национальных интересов Республики Беларусь;</w:t>
      </w:r>
    </w:p>
    <w:p w14:paraId="00000098" w14:textId="2289E60E" w:rsidR="00F96BC2" w:rsidRPr="00936B4B" w:rsidRDefault="00A9276D" w:rsidP="00936B4B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обеспечение сохранности государственных секретов и иной информации, распространение и (или) представление которой ограничено.</w:t>
      </w:r>
    </w:p>
    <w:p w14:paraId="00000099" w14:textId="77777777" w:rsidR="00F96BC2" w:rsidRDefault="00A9276D" w:rsidP="00936B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</w:t>
      </w:r>
    </w:p>
    <w:p w14:paraId="0000009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Республика Беларусь в сложной геополитической обстановке отстаивает свои национальные интересы, защищает суверенитет и территориальную целостность.</w:t>
      </w:r>
    </w:p>
    <w:p w14:paraId="0000009B" w14:textId="41537815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20 сентября 2022 г. на встрече с Государственным секретарем Совета Безопасности Республики Беларусь Вольфовичем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26033">
        <w:rPr>
          <w:rFonts w:ascii="Times New Roman" w:eastAsia="Times New Roman" w:hAnsi="Times New Roman" w:cs="Times New Roman"/>
          <w:sz w:val="30"/>
          <w:szCs w:val="30"/>
        </w:rPr>
        <w:t>А.Г.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”Вопрос информационной безопасности – вопрос вопросов. Сейчас идет </w:t>
      </w:r>
      <w:proofErr w:type="gram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война</w:t>
      </w:r>
      <w:proofErr w:type="gram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прежде всего в сфере информационной безопасности.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И здесь подключены должны быть все – от журналиста до президента. Война войной. Информационная война – это очень опасно в современном мире. Начиная, опять же, от газеты-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районки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 и прочей какой-то частной газеты и заканчивая Интернетом.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Везде должны активно работать“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9C" w14:textId="77777777" w:rsidR="00F96BC2" w:rsidRDefault="00F96BC2">
      <w:pPr>
        <w:rPr>
          <w:sz w:val="32"/>
          <w:szCs w:val="32"/>
        </w:rPr>
      </w:pPr>
    </w:p>
    <w:sectPr w:rsidR="00F96BC2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18CA6" w14:textId="77777777" w:rsidR="001367F1" w:rsidRDefault="001367F1">
      <w:pPr>
        <w:spacing w:after="0" w:line="240" w:lineRule="auto"/>
      </w:pPr>
      <w:r>
        <w:separator/>
      </w:r>
    </w:p>
  </w:endnote>
  <w:endnote w:type="continuationSeparator" w:id="0">
    <w:p w14:paraId="4315C028" w14:textId="77777777" w:rsidR="001367F1" w:rsidRDefault="0013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40251" w14:textId="77777777" w:rsidR="001367F1" w:rsidRDefault="001367F1">
      <w:pPr>
        <w:spacing w:after="0" w:line="240" w:lineRule="auto"/>
      </w:pPr>
      <w:r>
        <w:separator/>
      </w:r>
    </w:p>
  </w:footnote>
  <w:footnote w:type="continuationSeparator" w:id="0">
    <w:p w14:paraId="7CAD9539" w14:textId="77777777" w:rsidR="001367F1" w:rsidRDefault="00136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F" w14:textId="025FE2B5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925E38">
      <w:rPr>
        <w:rFonts w:ascii="Times New Roman" w:eastAsia="Times New Roman" w:hAnsi="Times New Roman" w:cs="Times New Roman"/>
        <w:noProof/>
        <w:color w:val="000000"/>
        <w:sz w:val="30"/>
        <w:szCs w:val="30"/>
      </w:rPr>
      <w:t>10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0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D" w14:textId="680A551E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920241">
      <w:rPr>
        <w:rFonts w:ascii="Times New Roman" w:eastAsia="Times New Roman" w:hAnsi="Times New Roman" w:cs="Times New Roman"/>
        <w:noProof/>
        <w:color w:val="000000"/>
        <w:sz w:val="30"/>
        <w:szCs w:val="30"/>
      </w:rPr>
      <w:t>10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E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C2"/>
    <w:rsid w:val="00001160"/>
    <w:rsid w:val="0003213C"/>
    <w:rsid w:val="0007248C"/>
    <w:rsid w:val="00081E6A"/>
    <w:rsid w:val="000B1F17"/>
    <w:rsid w:val="000D4725"/>
    <w:rsid w:val="000D4729"/>
    <w:rsid w:val="001367F1"/>
    <w:rsid w:val="00155BCE"/>
    <w:rsid w:val="001569F4"/>
    <w:rsid w:val="00171966"/>
    <w:rsid w:val="002066EC"/>
    <w:rsid w:val="00266FA9"/>
    <w:rsid w:val="002C3B10"/>
    <w:rsid w:val="00302BCC"/>
    <w:rsid w:val="00367DC0"/>
    <w:rsid w:val="003F3209"/>
    <w:rsid w:val="004016F5"/>
    <w:rsid w:val="00403F65"/>
    <w:rsid w:val="00437B44"/>
    <w:rsid w:val="004A4A3C"/>
    <w:rsid w:val="004C293A"/>
    <w:rsid w:val="00501B49"/>
    <w:rsid w:val="00526033"/>
    <w:rsid w:val="00533E93"/>
    <w:rsid w:val="00595C5E"/>
    <w:rsid w:val="006A43D9"/>
    <w:rsid w:val="006D0B78"/>
    <w:rsid w:val="0071094F"/>
    <w:rsid w:val="007120F7"/>
    <w:rsid w:val="00731FB3"/>
    <w:rsid w:val="00745C85"/>
    <w:rsid w:val="007679E8"/>
    <w:rsid w:val="007F3313"/>
    <w:rsid w:val="008040D6"/>
    <w:rsid w:val="00891ED1"/>
    <w:rsid w:val="008D25AA"/>
    <w:rsid w:val="008D296F"/>
    <w:rsid w:val="008D65F7"/>
    <w:rsid w:val="00920241"/>
    <w:rsid w:val="0092573D"/>
    <w:rsid w:val="00925E38"/>
    <w:rsid w:val="00932964"/>
    <w:rsid w:val="00936B4B"/>
    <w:rsid w:val="00952929"/>
    <w:rsid w:val="009661EE"/>
    <w:rsid w:val="00995AFA"/>
    <w:rsid w:val="009A2C2B"/>
    <w:rsid w:val="009D0FC7"/>
    <w:rsid w:val="009D3D69"/>
    <w:rsid w:val="00A6615C"/>
    <w:rsid w:val="00A9276D"/>
    <w:rsid w:val="00AF78C4"/>
    <w:rsid w:val="00B777A9"/>
    <w:rsid w:val="00BF4392"/>
    <w:rsid w:val="00BF7044"/>
    <w:rsid w:val="00C1283F"/>
    <w:rsid w:val="00C4073D"/>
    <w:rsid w:val="00C435EA"/>
    <w:rsid w:val="00C44C54"/>
    <w:rsid w:val="00D43743"/>
    <w:rsid w:val="00EA2909"/>
    <w:rsid w:val="00EE1B54"/>
    <w:rsid w:val="00F058F3"/>
    <w:rsid w:val="00F07A62"/>
    <w:rsid w:val="00F76DBD"/>
    <w:rsid w:val="00F96BC2"/>
    <w:rsid w:val="00FA5C01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1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Свиридов</dc:creator>
  <dc:description>Открыт: 		02.12.2022 в 17:10:03 18 Свиридов_x000d_Отпечатан: 	02.12.2022 в 17:27:16 _x000d_Сохранен: 	02.12.2022 в 17:35:32 _x000d__x000d_Открыт: 		02.12.2022 в 17:52:35 18 Свиридов_x000d_Сохранен: 	02.12.2022 в 17:54:30 _x000d_Отпечатан: 	02.12.2022 в 17:54:37 _x000d_Сохранен: 	02.12.2022 в 18:20:26 _x000d__x000d_Открыт: 		02.12.2022 в 18:37:31 18 Свиридов_x000d_Сохранен: 	02.12.2022 в 18:39:39 _x000d_Отпечатан: 	02.12.2022 в 18:39:53 _x000d_Отпечатан: 	02.12.2022 в 18:41:00 _x000d_Сохранен: 	02.12.2022 в 18:47:56 _x000d_Сохранен: 	02.12.2022 в 18:47:58 _x000d__x000d_Открыт: 		05.12.2022 в 17:15:07 18 Свиридов_x000d__x000d_Открыт: 		05.12.2022 в 17:20:42 18 Свиридов_x000d__x000d_Открыт: 		05.12.2022 в 18:55:43 18 Свиридов_x000d_Сохранен: 	05.12.2022 в 18:55:49 _x000d__x000d_Открыт: 		05.12.2022 в 18:56:04 18 Свиридов_x000d__x000d_Открыт: 		06.12.2022 в 08:49:21 18 Свиридов_x000d_Сохранен: 	06.12.2022 в 08:51:08 _x000d_Отпечатан: 	06.12.2022 в 08:51:44 _x000d_Сохранен: 	06.12.2022 в 08:53:02 _x000d_Сохранен: 	06.12.2022 в 08:53:03 _x000d__x000d_Открыт: 		07.12.2022 в 11:12:26 18 Свиридов_x000d_Сохранен: 	07.12.2022 в 11:14:36</dc:description>
  <cp:lastModifiedBy>Ковалевская Светлана Анатольевна</cp:lastModifiedBy>
  <cp:revision>2</cp:revision>
  <cp:lastPrinted>2022-12-12T08:16:00Z</cp:lastPrinted>
  <dcterms:created xsi:type="dcterms:W3CDTF">2022-12-12T12:05:00Z</dcterms:created>
  <dcterms:modified xsi:type="dcterms:W3CDTF">2022-12-12T12:05:00Z</dcterms:modified>
</cp:coreProperties>
</file>