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199" w:rsidRDefault="00692199" w:rsidP="00692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FF0000"/>
          <w:sz w:val="27"/>
          <w:szCs w:val="27"/>
        </w:rPr>
        <w:t>Эспресс</w:t>
      </w:r>
      <w:proofErr w:type="spellEnd"/>
      <w:r>
        <w:rPr>
          <w:b/>
          <w:bCs/>
          <w:color w:val="FF0000"/>
          <w:sz w:val="27"/>
          <w:szCs w:val="27"/>
        </w:rPr>
        <w:t>- тест «Есть ли у вас игровая зависимость?»</w:t>
      </w:r>
    </w:p>
    <w:p w:rsidR="00692199" w:rsidRDefault="00692199" w:rsidP="00692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Вам нужно ответить на 10 </w:t>
      </w:r>
      <w:proofErr w:type="gramStart"/>
      <w:r>
        <w:rPr>
          <w:color w:val="000000"/>
          <w:sz w:val="27"/>
          <w:szCs w:val="27"/>
        </w:rPr>
        <w:t>вопросов</w:t>
      </w:r>
      <w:proofErr w:type="gramEnd"/>
      <w:r>
        <w:rPr>
          <w:color w:val="000000"/>
          <w:sz w:val="27"/>
          <w:szCs w:val="27"/>
        </w:rPr>
        <w:t xml:space="preserve"> приведенных на слайде.</w:t>
      </w:r>
    </w:p>
    <w:p w:rsidR="00692199" w:rsidRDefault="00692199" w:rsidP="006921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 часто участвуете в игре и часто добываете деньги на игру?</w:t>
      </w:r>
    </w:p>
    <w:p w:rsidR="00692199" w:rsidRDefault="00692199" w:rsidP="006921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 часто играете на большие суммы?</w:t>
      </w:r>
    </w:p>
    <w:p w:rsidR="00692199" w:rsidRDefault="00692199" w:rsidP="006921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 играете в течение более длительного времени, чем намеревались?</w:t>
      </w:r>
    </w:p>
    <w:p w:rsidR="00692199" w:rsidRDefault="00692199" w:rsidP="006921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вас возникает желание увеличить время, проведенное в игре, чтобы достигнуть азартного возбуждения?</w:t>
      </w:r>
    </w:p>
    <w:p w:rsidR="00692199" w:rsidRDefault="00692199" w:rsidP="006921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 чувствуете беспокойство, раздражительность или ярость, если игра срывается?</w:t>
      </w:r>
    </w:p>
    <w:p w:rsidR="00692199" w:rsidRDefault="00692199" w:rsidP="006921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 "охотитесь" за выигрышем: например, проходите уровень до тех пор, пока не выиграете?</w:t>
      </w:r>
    </w:p>
    <w:p w:rsidR="00692199" w:rsidRDefault="00692199" w:rsidP="006921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 предпринимаете неоднократные попытки выйти из игры?</w:t>
      </w:r>
    </w:p>
    <w:p w:rsidR="00692199" w:rsidRDefault="00692199" w:rsidP="006921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 играете чаще в кризисных ситуациях (например, когда есть проблемы в школе или дома)?</w:t>
      </w:r>
    </w:p>
    <w:p w:rsidR="00692199" w:rsidRDefault="00692199" w:rsidP="006921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Ради игры вы приносите в жертву важные профессиональные или увеселительные мероприятия, раньше имевшие для вас значение?</w:t>
      </w:r>
    </w:p>
    <w:p w:rsidR="00692199" w:rsidRDefault="00692199" w:rsidP="006921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 продолжаете играть, несмотря на ни какие проблемы (не подготовлены домашние задания, не выполнены поручения)?</w:t>
      </w:r>
    </w:p>
    <w:p w:rsidR="00692199" w:rsidRDefault="00692199" w:rsidP="00692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вы ответили утвердительно хотя бы на 4 из 10 вопросов, у вас есть игровая зависимость.</w:t>
      </w:r>
    </w:p>
    <w:p w:rsidR="00692199" w:rsidRDefault="00692199" w:rsidP="006921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98542ED" wp14:editId="4507A820">
            <wp:extent cx="1162050" cy="895350"/>
            <wp:effectExtent l="0" t="0" r="0" b="0"/>
            <wp:docPr id="1" name="Рисунок 1" descr="hello_html_m613b79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13b797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199" w:rsidRDefault="00692199" w:rsidP="00692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Несколько правил, которые помогут удержаться от игровой зависимости:</w:t>
      </w:r>
    </w:p>
    <w:p w:rsidR="00692199" w:rsidRDefault="00692199" w:rsidP="00692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Игроку заранее нужно установить лимит по времени.</w:t>
      </w:r>
    </w:p>
    <w:p w:rsidR="00692199" w:rsidRDefault="00692199" w:rsidP="00692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играть с установкой на проигрыш, то рассчитать ту сумму, которую не жалко потерять. И не переоценивать случайный выигрыш, чтобы не воспринимать его как некую закономерность.</w:t>
      </w:r>
    </w:p>
    <w:p w:rsidR="00692199" w:rsidRDefault="00692199" w:rsidP="00692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стоит использовать игру, как способ избавления от негативных эмоций.</w:t>
      </w:r>
    </w:p>
    <w:p w:rsidR="00692199" w:rsidRDefault="00692199" w:rsidP="00692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занимать денег для игры.</w:t>
      </w:r>
    </w:p>
    <w:p w:rsidR="00692199" w:rsidRDefault="00692199" w:rsidP="00692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отыгрываться.</w:t>
      </w:r>
    </w:p>
    <w:p w:rsidR="00692199" w:rsidRDefault="00692199" w:rsidP="00692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того чтобы «сбить» факторы, влияющие на решение «играть», можно время от времени выходить на улицу.</w:t>
      </w:r>
    </w:p>
    <w:p w:rsidR="00692199" w:rsidRDefault="00692199" w:rsidP="006921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92199" w:rsidRDefault="00692199" w:rsidP="00692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2199" w:rsidRDefault="00692199" w:rsidP="006921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061C116" wp14:editId="73AC9643">
            <wp:extent cx="1295400" cy="1428750"/>
            <wp:effectExtent l="0" t="0" r="0" b="0"/>
            <wp:docPr id="3" name="Рисунок 3" descr="hello_html_7be654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be6547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199" w:rsidRDefault="00692199" w:rsidP="00692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2199" w:rsidRDefault="00692199" w:rsidP="006921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692199" w:rsidRDefault="00692199" w:rsidP="00692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lastRenderedPageBreak/>
        <w:t>Алкоголизм, наркомания, компьютерная зависимость, зависимость от азартных игр</w:t>
      </w:r>
      <w:r>
        <w:rPr>
          <w:color w:val="000000"/>
          <w:sz w:val="27"/>
          <w:szCs w:val="27"/>
        </w:rPr>
        <w:t> — это все понятия, стоящие в одном ряду. Механизмы формирования всех зависимостей, к сожалению, одни и те же. Как правило, в их основе чаще всего лежат и похожие психологические механизмы.</w:t>
      </w:r>
    </w:p>
    <w:p w:rsidR="00692199" w:rsidRDefault="00692199" w:rsidP="00692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самостоятельное заболевание зависимость от игры — </w:t>
      </w:r>
      <w:proofErr w:type="spellStart"/>
      <w:r>
        <w:rPr>
          <w:color w:val="000000"/>
          <w:sz w:val="27"/>
          <w:szCs w:val="27"/>
        </w:rPr>
        <w:t>гэмблинг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лудомания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игромания</w:t>
      </w:r>
      <w:proofErr w:type="spellEnd"/>
      <w:r>
        <w:rPr>
          <w:color w:val="000000"/>
          <w:sz w:val="27"/>
          <w:szCs w:val="27"/>
        </w:rPr>
        <w:t>, — была выделена совсем недавно. Сейчас к ней относятся так же, как и к другим зависимостям — алкоголизму, наркомании.</w:t>
      </w:r>
    </w:p>
    <w:p w:rsidR="00692199" w:rsidRDefault="00692199" w:rsidP="00692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92199" w:rsidRDefault="00692199" w:rsidP="00692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92199" w:rsidRDefault="00692199" w:rsidP="00692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Выделяют такие </w:t>
      </w:r>
      <w:r>
        <w:rPr>
          <w:b/>
          <w:bCs/>
          <w:color w:val="FF0000"/>
          <w:sz w:val="27"/>
          <w:szCs w:val="27"/>
        </w:rPr>
        <w:t>симптомы «игровой наркомании».</w:t>
      </w:r>
    </w:p>
    <w:p w:rsidR="00692199" w:rsidRDefault="00692199" w:rsidP="00692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Каждый день, без пропусков, играете на компьютере</w:t>
      </w:r>
    </w:p>
    <w:p w:rsidR="00692199" w:rsidRDefault="00692199" w:rsidP="00692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После начала игры теряете чувства времени</w:t>
      </w:r>
    </w:p>
    <w:p w:rsidR="00692199" w:rsidRDefault="00692199" w:rsidP="00692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Не хочется оставлять игру незавершенной</w:t>
      </w:r>
    </w:p>
    <w:p w:rsidR="00692199" w:rsidRDefault="00692199" w:rsidP="00692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Едите без отрыва от монитора.</w:t>
      </w:r>
    </w:p>
    <w:p w:rsidR="00692199" w:rsidRDefault="00692199" w:rsidP="00692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Не признаете, что слишком много времени проводите за игрой на компьютере</w:t>
      </w:r>
    </w:p>
    <w:p w:rsidR="00692199" w:rsidRDefault="00692199" w:rsidP="00692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Окружающие начинают упрекать вас тем, что вы проводите много времени возле монитора</w:t>
      </w:r>
    </w:p>
    <w:p w:rsidR="00692199" w:rsidRDefault="00692199" w:rsidP="00692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Не прекращаете игру, если достигнете какой-то уровень сложности, идете дальше.</w:t>
      </w:r>
    </w:p>
    <w:p w:rsidR="00692199" w:rsidRDefault="00692199" w:rsidP="00692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Сравниваете свои результаты со старыми и гордитесь этим, сообщаете об этом всем, ком только можно.</w:t>
      </w:r>
    </w:p>
    <w:p w:rsidR="00692199" w:rsidRDefault="00692199" w:rsidP="00692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 Играете в разгар работы, учебы.</w:t>
      </w:r>
    </w:p>
    <w:p w:rsidR="00692199" w:rsidRDefault="00692199" w:rsidP="00692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 Как только члены семьи направляются из дома, бросаетесь к компьютеру и с чувством облегчения начинаете играть</w:t>
      </w:r>
    </w:p>
    <w:p w:rsidR="00692199" w:rsidRDefault="00692199" w:rsidP="00692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92199" w:rsidRDefault="00692199" w:rsidP="00692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E4CA577" wp14:editId="076F80C2">
            <wp:extent cx="2857500" cy="1209675"/>
            <wp:effectExtent l="0" t="0" r="0" b="9525"/>
            <wp:docPr id="5" name="Рисунок 5" descr="hello_html_540ae2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540ae28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199" w:rsidRDefault="00692199" w:rsidP="00692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Классический сценарий быстрого развития игровой зависимости</w:t>
      </w:r>
      <w:r>
        <w:rPr>
          <w:color w:val="000000"/>
          <w:sz w:val="27"/>
          <w:szCs w:val="27"/>
        </w:rPr>
        <w:t> таков: человек, только что познакомившийся с той или иной игрой, практически тут же становится обладателем крупного выигрыша. Подавляющее большинство людей в данном случае не принимают решения остановиться на этом, а продолжают делать ставки с целью обрести еще больший доход. Это, в конце концов, приводит к исчезновению как выигрыша, так и начального капитала. Горький опыт не служит поводом прекратить пагубное увлечение азартными играми. Наоборот, проигрыш разжигает еще большее желание возместить потерю, и человек продолжает играть в ущерб себе. Такой особенностью психического поведения по отношению к азартным играм большинства людей пользуются игорные дома и казино. Они зачастую специально сразу дают новичкам выиграть, чтобы у тех возникло желание играть дальше и дальше ради еще большей прибыли.</w:t>
      </w:r>
    </w:p>
    <w:p w:rsidR="00692199" w:rsidRDefault="00692199" w:rsidP="006921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92199" w:rsidRDefault="00692199" w:rsidP="0069219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4D74883E" wp14:editId="221B105A">
            <wp:extent cx="2428875" cy="1400175"/>
            <wp:effectExtent l="0" t="0" r="9525" b="9525"/>
            <wp:docPr id="6" name="Рисунок 6" descr="hello_html_m30cfbf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30cfbfa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199" w:rsidRDefault="00692199" w:rsidP="00692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отличие от родственных заболеваний наркомании и алкоголизма, эта более близка к психическим болезням, не затрагивает физического здоровья. Но принцип самого влечения у нее схож. Если при наркомании и алкоголизме физические симптомы указывают на болезненное состояние, то в случае </w:t>
      </w:r>
      <w:proofErr w:type="spellStart"/>
      <w:r>
        <w:rPr>
          <w:color w:val="000000"/>
          <w:sz w:val="27"/>
          <w:szCs w:val="27"/>
        </w:rPr>
        <w:t>игромании</w:t>
      </w:r>
      <w:proofErr w:type="spellEnd"/>
      <w:r>
        <w:rPr>
          <w:color w:val="000000"/>
          <w:sz w:val="27"/>
          <w:szCs w:val="27"/>
        </w:rPr>
        <w:t xml:space="preserve"> такого естественно не наблюдается.</w:t>
      </w:r>
    </w:p>
    <w:p w:rsidR="00533C51" w:rsidRDefault="00533C51"/>
    <w:sectPr w:rsidR="00533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845AA"/>
    <w:multiLevelType w:val="multilevel"/>
    <w:tmpl w:val="BAB4F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99"/>
    <w:rsid w:val="00533C51"/>
    <w:rsid w:val="0069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B8D69"/>
  <w15:chartTrackingRefBased/>
  <w15:docId w15:val="{7E4C6C44-03A0-4C1D-B569-FA0FF882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2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2019-07-09T17:18:00Z</dcterms:created>
  <dcterms:modified xsi:type="dcterms:W3CDTF">2019-07-09T17:18:00Z</dcterms:modified>
</cp:coreProperties>
</file>