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2B" w:rsidRDefault="00374942" w:rsidP="00374942">
      <w:pPr>
        <w:ind w:firstLine="0"/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>
        <w:rPr>
          <w:rFonts w:ascii="Microsoft Sans Serif" w:hAnsi="Microsoft Sans Serif" w:cs="Microsoft Sans Serif"/>
          <w:b/>
          <w:sz w:val="36"/>
          <w:szCs w:val="36"/>
        </w:rPr>
        <w:t>Рекомендации для подготовки к централизованному тестированию</w:t>
      </w:r>
    </w:p>
    <w:p w:rsidR="00EC3D09" w:rsidRDefault="00EC3D09" w:rsidP="00374942">
      <w:pPr>
        <w:ind w:firstLine="0"/>
        <w:jc w:val="center"/>
        <w:rPr>
          <w:rFonts w:ascii="Microsoft Sans Serif" w:hAnsi="Microsoft Sans Serif" w:cs="Microsoft Sans Serif"/>
          <w:szCs w:val="28"/>
          <w:u w:val="single"/>
        </w:rPr>
      </w:pPr>
    </w:p>
    <w:p w:rsidR="00374942" w:rsidRDefault="00374942" w:rsidP="00374942">
      <w:pPr>
        <w:ind w:firstLine="0"/>
        <w:jc w:val="center"/>
        <w:rPr>
          <w:rFonts w:ascii="Microsoft Sans Serif" w:hAnsi="Microsoft Sans Serif" w:cs="Microsoft Sans Serif"/>
          <w:szCs w:val="28"/>
          <w:u w:val="single"/>
        </w:rPr>
      </w:pPr>
      <w:r>
        <w:rPr>
          <w:rFonts w:ascii="Microsoft Sans Serif" w:hAnsi="Microsoft Sans Serif" w:cs="Microsoft Sans Serif"/>
          <w:szCs w:val="28"/>
          <w:u w:val="single"/>
        </w:rPr>
        <w:t>Как готовиться к централизованному тестированию, как повысить свой тестовый балл?</w:t>
      </w:r>
    </w:p>
    <w:p w:rsidR="00456D5B" w:rsidRDefault="00456D5B" w:rsidP="00374942">
      <w:pPr>
        <w:rPr>
          <w:szCs w:val="28"/>
        </w:rPr>
      </w:pPr>
      <w:r>
        <w:rPr>
          <w:szCs w:val="28"/>
        </w:rPr>
        <w:t>Наиболее плодотворная форма обучения при подготовке к ЦТ – это самообучение, состоящее из следующих этапов:</w:t>
      </w:r>
    </w:p>
    <w:p w:rsidR="00456D5B" w:rsidRDefault="00456D5B" w:rsidP="00F70DF3">
      <w:pPr>
        <w:numPr>
          <w:ilvl w:val="0"/>
          <w:numId w:val="2"/>
        </w:numPr>
        <w:tabs>
          <w:tab w:val="num" w:pos="720"/>
        </w:tabs>
        <w:ind w:left="720" w:firstLine="0"/>
        <w:rPr>
          <w:szCs w:val="28"/>
        </w:rPr>
      </w:pPr>
      <w:r>
        <w:rPr>
          <w:szCs w:val="28"/>
        </w:rPr>
        <w:t>изучение теоретического материала по учебникам и пособиям</w:t>
      </w:r>
      <w:r w:rsidR="00F70DF3">
        <w:rPr>
          <w:szCs w:val="28"/>
        </w:rPr>
        <w:t>;</w:t>
      </w:r>
    </w:p>
    <w:p w:rsidR="00456D5B" w:rsidRDefault="00456D5B" w:rsidP="00F70DF3">
      <w:pPr>
        <w:numPr>
          <w:ilvl w:val="0"/>
          <w:numId w:val="2"/>
        </w:numPr>
        <w:ind w:left="720" w:firstLine="0"/>
        <w:rPr>
          <w:szCs w:val="28"/>
        </w:rPr>
      </w:pPr>
      <w:r>
        <w:rPr>
          <w:szCs w:val="28"/>
        </w:rPr>
        <w:t>повторение изученного материала</w:t>
      </w:r>
      <w:r w:rsidR="00F70DF3">
        <w:rPr>
          <w:szCs w:val="28"/>
        </w:rPr>
        <w:t>;</w:t>
      </w:r>
    </w:p>
    <w:p w:rsidR="00456D5B" w:rsidRDefault="00456D5B" w:rsidP="00456D5B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систематизация знаний по предмету</w:t>
      </w:r>
      <w:r w:rsidR="00F70DF3">
        <w:rPr>
          <w:szCs w:val="28"/>
        </w:rPr>
        <w:t>;</w:t>
      </w:r>
    </w:p>
    <w:p w:rsidR="00456D5B" w:rsidRDefault="00F70DF3" w:rsidP="00456D5B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решение задач и упражнений, их самопроверка;</w:t>
      </w:r>
    </w:p>
    <w:p w:rsidR="00F70DF3" w:rsidRDefault="00F70DF3" w:rsidP="00456D5B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решение тестовых заданий.</w:t>
      </w:r>
    </w:p>
    <w:p w:rsidR="00F70DF3" w:rsidRDefault="00F70DF3" w:rsidP="00F70DF3">
      <w:pPr>
        <w:rPr>
          <w:szCs w:val="28"/>
        </w:rPr>
      </w:pPr>
      <w:r>
        <w:rPr>
          <w:szCs w:val="28"/>
        </w:rPr>
        <w:t>При изучении материала необходимо точно запомнить основные формулы, определения, свойства, теоремы, конспектировать их в рабочую тетрадь.</w:t>
      </w:r>
    </w:p>
    <w:p w:rsidR="00F70DF3" w:rsidRDefault="00F70DF3" w:rsidP="00F70DF3">
      <w:pPr>
        <w:rPr>
          <w:szCs w:val="28"/>
        </w:rPr>
      </w:pPr>
      <w:r>
        <w:rPr>
          <w:szCs w:val="28"/>
        </w:rPr>
        <w:t>Нужно формировать прочные навыки многократного решения упражнений и задач.</w:t>
      </w:r>
    </w:p>
    <w:p w:rsidR="00F70DF3" w:rsidRDefault="00F70DF3" w:rsidP="00F70DF3">
      <w:pPr>
        <w:rPr>
          <w:szCs w:val="28"/>
        </w:rPr>
      </w:pPr>
      <w:proofErr w:type="gramStart"/>
      <w:r>
        <w:rPr>
          <w:szCs w:val="28"/>
        </w:rPr>
        <w:t>Успешное</w:t>
      </w:r>
      <w:proofErr w:type="gramEnd"/>
      <w:r>
        <w:rPr>
          <w:szCs w:val="28"/>
        </w:rPr>
        <w:t xml:space="preserve"> ЦТ зависит от качественной и быстрой работы, а значит от наличия прочных навыков, которые улучшают логику и математическую интуицию.</w:t>
      </w:r>
    </w:p>
    <w:p w:rsidR="00EC3D09" w:rsidRDefault="00F70DF3" w:rsidP="00EC3D09">
      <w:pPr>
        <w:rPr>
          <w:szCs w:val="28"/>
        </w:rPr>
      </w:pPr>
      <w:r>
        <w:rPr>
          <w:szCs w:val="28"/>
        </w:rPr>
        <w:t>Очень важно уметь переводить словесное описание задачи в аналитическую или графическую форму, уметь избавляться от иррациональности в знаменателе дроби, чётко знать формулы сокращенного умножения.</w:t>
      </w:r>
    </w:p>
    <w:p w:rsidR="00F70DF3" w:rsidRDefault="00F70DF3" w:rsidP="00EC3D09">
      <w:pPr>
        <w:rPr>
          <w:szCs w:val="28"/>
        </w:rPr>
      </w:pPr>
      <w:r>
        <w:rPr>
          <w:szCs w:val="28"/>
        </w:rPr>
        <w:t>При решении квадратных уравнений модно сэкономить время, используя теорему Виета</w:t>
      </w:r>
      <w:r w:rsidR="00EC3D09">
        <w:rPr>
          <w:szCs w:val="28"/>
        </w:rPr>
        <w:t>.</w:t>
      </w:r>
    </w:p>
    <w:p w:rsidR="00EC3D09" w:rsidRPr="00456D5B" w:rsidRDefault="00EC3D09" w:rsidP="00F70DF3">
      <w:pPr>
        <w:rPr>
          <w:szCs w:val="28"/>
        </w:rPr>
      </w:pPr>
      <w:r>
        <w:rPr>
          <w:szCs w:val="28"/>
        </w:rPr>
        <w:t>Старайтесь быть внимательнее при выполнении заданий, чтобы не допускать арифметических ошибок.</w:t>
      </w:r>
    </w:p>
    <w:p w:rsidR="00374942" w:rsidRDefault="00374942" w:rsidP="00374942">
      <w:pPr>
        <w:rPr>
          <w:szCs w:val="28"/>
        </w:rPr>
      </w:pPr>
      <w:r>
        <w:rPr>
          <w:szCs w:val="28"/>
        </w:rPr>
        <w:t>Существует два основных реальных способа повысить тестовый балл! Причем значительно!</w:t>
      </w:r>
    </w:p>
    <w:p w:rsidR="00374942" w:rsidRDefault="00374942" w:rsidP="00374942">
      <w:pPr>
        <w:rPr>
          <w:szCs w:val="28"/>
        </w:rPr>
      </w:pPr>
      <w:r w:rsidRPr="00EC3D09">
        <w:rPr>
          <w:b/>
          <w:szCs w:val="28"/>
          <w:u w:val="single"/>
        </w:rPr>
        <w:t>Первый способ</w:t>
      </w:r>
      <w:r>
        <w:rPr>
          <w:szCs w:val="28"/>
        </w:rPr>
        <w:t xml:space="preserve"> – усиленное изучение того предмета, по которому предстоит тестироваться: чтение учебного материала, обсуждение его с опытными педагогами, выполнение самостоятельных работ, т. е. необходимо добросовестно изучать предмет в школе и на дополнительных занятиях.</w:t>
      </w:r>
    </w:p>
    <w:p w:rsidR="00374942" w:rsidRDefault="00351B2D" w:rsidP="00374942">
      <w:pPr>
        <w:rPr>
          <w:szCs w:val="28"/>
        </w:rPr>
      </w:pPr>
      <w:r>
        <w:rPr>
          <w:szCs w:val="28"/>
        </w:rPr>
        <w:t>Для выпускников прошлых лет – это подготовительные курсы различной длительности в сочетании с самостоятельной работой. Без минимальных знаний не будет положительных оценок, не рассчитывайте на случай или удачу (это не спортлото).</w:t>
      </w:r>
    </w:p>
    <w:p w:rsidR="00351B2D" w:rsidRDefault="00351B2D" w:rsidP="00374942">
      <w:pPr>
        <w:rPr>
          <w:szCs w:val="28"/>
        </w:rPr>
      </w:pPr>
      <w:r w:rsidRPr="00EC3D09">
        <w:rPr>
          <w:b/>
          <w:szCs w:val="28"/>
          <w:u w:val="single"/>
        </w:rPr>
        <w:t>Второй способ</w:t>
      </w:r>
      <w:r>
        <w:rPr>
          <w:szCs w:val="28"/>
        </w:rPr>
        <w:t xml:space="preserve"> улучшение тестового балла. Это основательное знакомство с процессом тестирования. Если вы знакомы с процедурой устного экзамена, потренировались в оформлении сочинения, то ваши результаты на экзамене от этой подготовки обязательно улучшатся. Это справедливо и для тестирования.</w:t>
      </w:r>
    </w:p>
    <w:p w:rsidR="00351B2D" w:rsidRDefault="00351B2D" w:rsidP="00374942">
      <w:pPr>
        <w:rPr>
          <w:szCs w:val="28"/>
        </w:rPr>
      </w:pPr>
      <w:r>
        <w:rPr>
          <w:szCs w:val="28"/>
        </w:rPr>
        <w:t>Правильная, рассчитанная до мелочей многомесячная подготовка и тренировка в выполнении тестов позволяет повысить тестовый балл на</w:t>
      </w:r>
      <w:r w:rsidR="00456D5B">
        <w:rPr>
          <w:szCs w:val="28"/>
        </w:rPr>
        <w:t xml:space="preserve"> 10 очков по 100-бальной шкале. Это дает возможность абитуриенту, прошедшему подобную подготовку, уверенно идти на ЦТ.</w:t>
      </w:r>
    </w:p>
    <w:p w:rsidR="00EC3D09" w:rsidRPr="00EC3D09" w:rsidRDefault="00EC3D09" w:rsidP="00374942">
      <w:pPr>
        <w:rPr>
          <w:b/>
          <w:szCs w:val="28"/>
          <w:u w:val="single"/>
        </w:rPr>
      </w:pPr>
      <w:r>
        <w:rPr>
          <w:szCs w:val="28"/>
        </w:rPr>
        <w:t xml:space="preserve">Подобную тренировку Вы можете пройти на </w:t>
      </w:r>
      <w:r w:rsidRPr="00EC3D09">
        <w:rPr>
          <w:b/>
          <w:szCs w:val="28"/>
          <w:u w:val="single"/>
        </w:rPr>
        <w:t>репетиционном тестировании!</w:t>
      </w:r>
    </w:p>
    <w:sectPr w:rsidR="00EC3D09" w:rsidRPr="00EC3D09" w:rsidSect="009013A8">
      <w:pgSz w:w="11906" w:h="16838"/>
      <w:pgMar w:top="1134" w:right="851" w:bottom="1134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5A5A"/>
    <w:multiLevelType w:val="hybridMultilevel"/>
    <w:tmpl w:val="0BD42D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3B8348D0"/>
    <w:multiLevelType w:val="hybridMultilevel"/>
    <w:tmpl w:val="39F4A57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74942"/>
    <w:rsid w:val="00023BE5"/>
    <w:rsid w:val="0007303A"/>
    <w:rsid w:val="000876F7"/>
    <w:rsid w:val="00091125"/>
    <w:rsid w:val="000F0450"/>
    <w:rsid w:val="001850F1"/>
    <w:rsid w:val="00187E96"/>
    <w:rsid w:val="001B367C"/>
    <w:rsid w:val="00251FA3"/>
    <w:rsid w:val="00255785"/>
    <w:rsid w:val="0027672C"/>
    <w:rsid w:val="002A1785"/>
    <w:rsid w:val="00351B2D"/>
    <w:rsid w:val="00374942"/>
    <w:rsid w:val="003D6DB2"/>
    <w:rsid w:val="00456D5B"/>
    <w:rsid w:val="005A6C08"/>
    <w:rsid w:val="00744BF1"/>
    <w:rsid w:val="007501C7"/>
    <w:rsid w:val="007B2D3B"/>
    <w:rsid w:val="007F09DE"/>
    <w:rsid w:val="008857BC"/>
    <w:rsid w:val="009013A8"/>
    <w:rsid w:val="00A52BC1"/>
    <w:rsid w:val="00B35123"/>
    <w:rsid w:val="00BC02EA"/>
    <w:rsid w:val="00BE362B"/>
    <w:rsid w:val="00CC1D5E"/>
    <w:rsid w:val="00E52311"/>
    <w:rsid w:val="00EC3D09"/>
    <w:rsid w:val="00F7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62B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E362B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caps/>
      <w:kern w:val="32"/>
      <w:szCs w:val="28"/>
    </w:rPr>
  </w:style>
  <w:style w:type="paragraph" w:styleId="2">
    <w:name w:val="heading 2"/>
    <w:basedOn w:val="a"/>
    <w:next w:val="a"/>
    <w:qFormat/>
    <w:rsid w:val="00BE362B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02EA"/>
    <w:pPr>
      <w:keepNext/>
      <w:suppressAutoHyphens/>
      <w:spacing w:before="60" w:after="60"/>
      <w:ind w:left="709" w:hanging="709"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1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для подготовки к централизованному тестированию</vt:lpstr>
    </vt:vector>
  </TitlesOfParts>
  <Company>Noorg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подготовки к централизованному тестированию</dc:title>
  <dc:creator>InstallMaster v4.1 build 0121</dc:creator>
  <cp:lastModifiedBy>User</cp:lastModifiedBy>
  <cp:revision>2</cp:revision>
  <cp:lastPrinted>2009-10-27T15:44:00Z</cp:lastPrinted>
  <dcterms:created xsi:type="dcterms:W3CDTF">2015-03-23T10:45:00Z</dcterms:created>
  <dcterms:modified xsi:type="dcterms:W3CDTF">2015-03-23T10:45:00Z</dcterms:modified>
</cp:coreProperties>
</file>