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5E6B" w:rsidRPr="00623B36" w:rsidRDefault="00623B36" w:rsidP="00623B3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>Профилактика травматизма у детей</w:t>
      </w:r>
    </w:p>
    <w:p w14:paraId="091EB39E" w14:textId="77777777" w:rsid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0000002" w14:textId="1FDEF38D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  <w:u w:val="single"/>
        </w:rPr>
        <w:t>Детский травматизм</w:t>
      </w:r>
      <w:r w:rsidRPr="00623B36">
        <w:rPr>
          <w:rFonts w:ascii="Times New Roman" w:hAnsi="Times New Roman" w:cs="Times New Roman"/>
          <w:sz w:val="28"/>
          <w:szCs w:val="28"/>
        </w:rPr>
        <w:t xml:space="preserve"> и его предупреждение - очень важная и серьезн</w:t>
      </w:r>
      <w:r>
        <w:rPr>
          <w:rFonts w:ascii="Times New Roman" w:hAnsi="Times New Roman" w:cs="Times New Roman"/>
          <w:sz w:val="28"/>
          <w:szCs w:val="28"/>
        </w:rPr>
        <w:t xml:space="preserve">ая проблема, особенно в период </w:t>
      </w:r>
      <w:r w:rsidRPr="00623B36">
        <w:rPr>
          <w:rFonts w:ascii="Times New Roman" w:hAnsi="Times New Roman" w:cs="Times New Roman"/>
          <w:sz w:val="28"/>
          <w:szCs w:val="28"/>
        </w:rPr>
        <w:t>каникул, когда дети больше располагают свободным временем, чаще находятся на улице и остаются без присмотра взрослых.</w:t>
      </w:r>
    </w:p>
    <w:p w14:paraId="00000003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Несмотря</w:t>
      </w:r>
      <w:r w:rsidRPr="00623B36">
        <w:rPr>
          <w:rFonts w:ascii="Times New Roman" w:hAnsi="Times New Roman" w:cs="Times New Roman"/>
          <w:sz w:val="28"/>
          <w:szCs w:val="28"/>
        </w:rPr>
        <w:t xml:space="preserve"> на большое разнообразие травм у детей, причины, вызывающие их, типичны. Прежде всего, это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неблагоустроенность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</w:t>
      </w:r>
      <w:r w:rsidRPr="00623B36">
        <w:rPr>
          <w:rFonts w:ascii="Times New Roman" w:hAnsi="Times New Roman" w:cs="Times New Roman"/>
          <w:sz w:val="28"/>
          <w:szCs w:val="28"/>
        </w:rPr>
        <w:t>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14:paraId="00000004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Взрослые обязаны предупреждать возможные риски и огра</w:t>
      </w:r>
      <w:r w:rsidRPr="00623B36">
        <w:rPr>
          <w:rFonts w:ascii="Times New Roman" w:hAnsi="Times New Roman" w:cs="Times New Roman"/>
          <w:sz w:val="28"/>
          <w:szCs w:val="28"/>
        </w:rPr>
        <w:t>ждать детей от них.</w:t>
      </w:r>
    </w:p>
    <w:p w14:paraId="00000005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Работа родителей по предупреждению травматизма должна идти в </w:t>
      </w:r>
      <w:r w:rsidRPr="00623B36">
        <w:rPr>
          <w:rFonts w:ascii="Times New Roman" w:hAnsi="Times New Roman" w:cs="Times New Roman"/>
          <w:b/>
          <w:bCs/>
          <w:sz w:val="28"/>
          <w:szCs w:val="28"/>
        </w:rPr>
        <w:t>2 направлениях</w:t>
      </w:r>
      <w:r w:rsidRPr="00623B36">
        <w:rPr>
          <w:rFonts w:ascii="Times New Roman" w:hAnsi="Times New Roman" w:cs="Times New Roman"/>
          <w:sz w:val="28"/>
          <w:szCs w:val="28"/>
        </w:rPr>
        <w:t>:</w:t>
      </w:r>
    </w:p>
    <w:p w14:paraId="00000006" w14:textId="77777777" w:rsidR="00F35E6B" w:rsidRPr="00623B36" w:rsidRDefault="00623B36" w:rsidP="00623B3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14:paraId="00000007" w14:textId="77777777" w:rsidR="00F35E6B" w:rsidRPr="00623B36" w:rsidRDefault="00623B36" w:rsidP="00623B3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травматизма. Важно при этом не развить у ребенка чувства робости и страх</w:t>
      </w:r>
      <w:r w:rsidRPr="00623B36">
        <w:rPr>
          <w:rFonts w:ascii="Times New Roman" w:hAnsi="Times New Roman" w:cs="Times New Roman"/>
          <w:sz w:val="28"/>
          <w:szCs w:val="28"/>
        </w:rPr>
        <w:t>а, а, наоборот, внушить ему, что опасности можно избежать, если вести себя правильно.</w:t>
      </w:r>
    </w:p>
    <w:p w14:paraId="00000008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Наиболее часто встречающийся травматизм у детей - </w:t>
      </w:r>
      <w:r w:rsidRPr="00623B36">
        <w:rPr>
          <w:rFonts w:ascii="Times New Roman" w:hAnsi="Times New Roman" w:cs="Times New Roman"/>
          <w:b/>
          <w:bCs/>
          <w:sz w:val="28"/>
          <w:szCs w:val="28"/>
        </w:rPr>
        <w:t>бытовой.</w:t>
      </w:r>
    </w:p>
    <w:p w14:paraId="00000009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623B36">
        <w:rPr>
          <w:rFonts w:ascii="Times New Roman" w:hAnsi="Times New Roman" w:cs="Times New Roman"/>
          <w:b/>
          <w:bCs/>
          <w:sz w:val="28"/>
          <w:szCs w:val="28"/>
        </w:rPr>
        <w:t>виды травм</w:t>
      </w:r>
      <w:r w:rsidRPr="00623B36">
        <w:rPr>
          <w:rFonts w:ascii="Times New Roman" w:hAnsi="Times New Roman" w:cs="Times New Roman"/>
          <w:sz w:val="28"/>
          <w:szCs w:val="28"/>
        </w:rPr>
        <w:t>, которые дети могут получить дома, и их причины:</w:t>
      </w:r>
    </w:p>
    <w:p w14:paraId="0000000A" w14:textId="77777777" w:rsidR="00F35E6B" w:rsidRPr="00623B36" w:rsidRDefault="00623B36" w:rsidP="00623B36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</w:t>
      </w:r>
      <w:r w:rsidRPr="00623B36">
        <w:rPr>
          <w:rFonts w:ascii="Times New Roman" w:hAnsi="Times New Roman" w:cs="Times New Roman"/>
          <w:sz w:val="28"/>
          <w:szCs w:val="28"/>
        </w:rPr>
        <w:t>ка, пара, утюга, других электроприборов и открытого огня;</w:t>
      </w:r>
    </w:p>
    <w:p w14:paraId="0000000B" w14:textId="77777777" w:rsidR="00F35E6B" w:rsidRPr="00623B36" w:rsidRDefault="00623B36" w:rsidP="00623B36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14:paraId="0000000C" w14:textId="77777777" w:rsidR="00F35E6B" w:rsidRPr="00623B36" w:rsidRDefault="00623B36" w:rsidP="00623B36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удушье от мелких предметов (монет, пуговиц, гаек и др.);</w:t>
      </w:r>
    </w:p>
    <w:p w14:paraId="0000000D" w14:textId="77777777" w:rsidR="00F35E6B" w:rsidRPr="00623B36" w:rsidRDefault="00623B36" w:rsidP="00623B36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отравление бытовыми химическими веществами (инсектицидами, моющими жидкостями, отбеливателями и </w:t>
      </w:r>
      <w:r w:rsidRPr="00623B36">
        <w:rPr>
          <w:rFonts w:ascii="Times New Roman" w:hAnsi="Times New Roman" w:cs="Times New Roman"/>
          <w:sz w:val="28"/>
          <w:szCs w:val="28"/>
        </w:rPr>
        <w:t>др.);</w:t>
      </w:r>
    </w:p>
    <w:p w14:paraId="0000000E" w14:textId="77777777" w:rsidR="00F35E6B" w:rsidRPr="00623B36" w:rsidRDefault="00623B36" w:rsidP="00623B3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поражение электрическим током от неисправных </w:t>
      </w:r>
      <w:proofErr w:type="spellStart"/>
      <w:proofErr w:type="gramStart"/>
      <w:r w:rsidRPr="00623B36">
        <w:rPr>
          <w:rFonts w:ascii="Times New Roman" w:hAnsi="Times New Roman" w:cs="Times New Roman"/>
          <w:sz w:val="28"/>
          <w:szCs w:val="28"/>
        </w:rPr>
        <w:t>электроприборов,обнаженных</w:t>
      </w:r>
      <w:proofErr w:type="spellEnd"/>
      <w:proofErr w:type="gramEnd"/>
      <w:r w:rsidRPr="00623B36">
        <w:rPr>
          <w:rFonts w:ascii="Times New Roman" w:hAnsi="Times New Roman" w:cs="Times New Roman"/>
          <w:sz w:val="28"/>
          <w:szCs w:val="28"/>
        </w:rPr>
        <w:t xml:space="preserve"> проводов, от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14:paraId="32CA8B3B" w14:textId="77777777" w:rsid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0F" w14:textId="5C7FED96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Падения                                                                        </w:t>
      </w: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Pr="00623B36">
        <w:rPr>
          <w:rFonts w:ascii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14:paraId="00000010" w14:textId="77777777" w:rsidR="00F35E6B" w:rsidRPr="00623B36" w:rsidRDefault="00623B36" w:rsidP="00623B36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не разрешать детям лазить в опасных местах;</w:t>
      </w:r>
    </w:p>
    <w:p w14:paraId="00000011" w14:textId="77777777" w:rsidR="00F35E6B" w:rsidRPr="00623B36" w:rsidRDefault="00623B36" w:rsidP="00623B36">
      <w:pPr>
        <w:numPr>
          <w:ilvl w:val="0"/>
          <w:numId w:val="8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устанавливать ограж</w:t>
      </w:r>
      <w:r w:rsidRPr="00623B36">
        <w:rPr>
          <w:rFonts w:ascii="Times New Roman" w:hAnsi="Times New Roman" w:cs="Times New Roman"/>
          <w:sz w:val="28"/>
          <w:szCs w:val="28"/>
        </w:rPr>
        <w:t>дения на ступеньках, окнах и балконах.</w:t>
      </w:r>
    </w:p>
    <w:p w14:paraId="00000012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</w:t>
      </w:r>
      <w:r w:rsidRPr="00623B36">
        <w:rPr>
          <w:rFonts w:ascii="Times New Roman" w:hAnsi="Times New Roman" w:cs="Times New Roman"/>
          <w:sz w:val="28"/>
          <w:szCs w:val="28"/>
        </w:rPr>
        <w:t xml:space="preserve"> прыжок с качели никогда не заканчивается </w:t>
      </w:r>
      <w:r w:rsidRPr="00623B36">
        <w:rPr>
          <w:rFonts w:ascii="Times New Roman" w:hAnsi="Times New Roman" w:cs="Times New Roman"/>
          <w:sz w:val="28"/>
          <w:szCs w:val="28"/>
        </w:rPr>
        <w:lastRenderedPageBreak/>
        <w:t>безопасным приземлением на ноги. От резкого касания с грунтом - перелом лодыжек, берцовых костей, вывих голеностопных суставов.</w:t>
      </w:r>
    </w:p>
    <w:p w14:paraId="00000013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14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Порезы                                                                               </w:t>
      </w: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623B36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</w:t>
      </w:r>
      <w:r w:rsidRPr="00623B36">
        <w:rPr>
          <w:rFonts w:ascii="Times New Roman" w:hAnsi="Times New Roman" w:cs="Times New Roman"/>
          <w:sz w:val="28"/>
          <w:szCs w:val="28"/>
        </w:rPr>
        <w:t xml:space="preserve"> стеклу.</w:t>
      </w:r>
    </w:p>
    <w:p w14:paraId="00000015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14:paraId="00000016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</w:t>
      </w:r>
      <w:r w:rsidRPr="00623B36">
        <w:rPr>
          <w:rFonts w:ascii="Times New Roman" w:hAnsi="Times New Roman" w:cs="Times New Roman"/>
          <w:sz w:val="28"/>
          <w:szCs w:val="28"/>
        </w:rPr>
        <w:t>ыть в доступности детей, на детских игровых площадках.</w:t>
      </w:r>
    </w:p>
    <w:p w14:paraId="0E23A2B9" w14:textId="77777777" w:rsidR="00623B36" w:rsidRDefault="00623B36" w:rsidP="00623B3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9A3B9" w14:textId="77777777" w:rsidR="00623B36" w:rsidRDefault="00623B36" w:rsidP="00623B3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Травматизм на дороге  </w:t>
      </w:r>
    </w:p>
    <w:p w14:paraId="00000017" w14:textId="4E53819A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Из всевозможных травм на улично-транспортную прихо</w:t>
      </w:r>
      <w:r w:rsidRPr="00623B36">
        <w:rPr>
          <w:rFonts w:ascii="Times New Roman" w:hAnsi="Times New Roman" w:cs="Times New Roman"/>
          <w:sz w:val="28"/>
          <w:szCs w:val="28"/>
        </w:rPr>
        <w:t xml:space="preserve">дится каждая двухсотая.  Но последствия их очень серьезны. Самая опасная машина - стоящая: ребенок считает, </w:t>
      </w:r>
      <w:proofErr w:type="gramStart"/>
      <w:r w:rsidRPr="00623B3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623B36">
        <w:rPr>
          <w:rFonts w:ascii="Times New Roman" w:hAnsi="Times New Roman" w:cs="Times New Roman"/>
          <w:sz w:val="28"/>
          <w:szCs w:val="28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</w:t>
      </w:r>
      <w:r w:rsidRPr="00623B36">
        <w:rPr>
          <w:rFonts w:ascii="Times New Roman" w:hAnsi="Times New Roman" w:cs="Times New Roman"/>
          <w:sz w:val="28"/>
          <w:szCs w:val="28"/>
        </w:rPr>
        <w:t>адают под колеса другой машины. Дети должны знать и соблюдать следующие правила, когда переходят дорогу:</w:t>
      </w:r>
    </w:p>
    <w:p w14:paraId="00000018" w14:textId="77777777" w:rsidR="00F35E6B" w:rsidRPr="00623B36" w:rsidRDefault="00623B36" w:rsidP="00623B36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остановиться на обочине посмотреть в обе стороны;</w:t>
      </w:r>
    </w:p>
    <w:p w14:paraId="00000019" w14:textId="77777777" w:rsidR="00F35E6B" w:rsidRPr="00623B36" w:rsidRDefault="00623B36" w:rsidP="00623B3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перед тем как переходить дорогу, убедиться, что машин или других транспортных средств на дороге нет;</w:t>
      </w:r>
    </w:p>
    <w:p w14:paraId="0000001A" w14:textId="77777777" w:rsidR="00F35E6B" w:rsidRPr="00623B36" w:rsidRDefault="00623B36" w:rsidP="00623B36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переходя дорогу, держаться за руку взрослого или ребенка старшего возраста;</w:t>
      </w:r>
    </w:p>
    <w:p w14:paraId="0000001B" w14:textId="77777777" w:rsidR="00F35E6B" w:rsidRPr="00623B36" w:rsidRDefault="00623B36" w:rsidP="00623B36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идти, но ни в коем случае не бежать;</w:t>
      </w:r>
    </w:p>
    <w:p w14:paraId="0000001C" w14:textId="77777777" w:rsidR="00F35E6B" w:rsidRPr="00623B36" w:rsidRDefault="00623B36" w:rsidP="00623B36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переходить дорогу только в установленных местах на зеленый сигнал светофора;</w:t>
      </w:r>
    </w:p>
    <w:p w14:paraId="0000001D" w14:textId="77777777" w:rsidR="00F35E6B" w:rsidRPr="00623B36" w:rsidRDefault="00623B36" w:rsidP="00623B36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на дорогу надо выходить спокойно, сосредоточенно, уверенно и т</w:t>
      </w:r>
      <w:r w:rsidRPr="00623B36">
        <w:rPr>
          <w:rFonts w:ascii="Times New Roman" w:hAnsi="Times New Roman" w:cs="Times New Roman"/>
          <w:sz w:val="28"/>
          <w:szCs w:val="28"/>
        </w:rPr>
        <w:t>ак, чтобы водитель видел тебя;</w:t>
      </w:r>
    </w:p>
    <w:p w14:paraId="0000001E" w14:textId="77777777" w:rsidR="00F35E6B" w:rsidRPr="00623B36" w:rsidRDefault="00623B36" w:rsidP="00623B36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переходить дорогу надо по перпендикуляру к оси, а не по диагонали;</w:t>
      </w:r>
    </w:p>
    <w:p w14:paraId="0000001F" w14:textId="77777777" w:rsidR="00F35E6B" w:rsidRPr="00623B36" w:rsidRDefault="00623B36" w:rsidP="00623B36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если транспортный поток застал на середине дороги, следует остановиться и не паниковать;</w:t>
      </w:r>
    </w:p>
    <w:p w14:paraId="00000020" w14:textId="77777777" w:rsidR="00F35E6B" w:rsidRPr="00623B36" w:rsidRDefault="00623B36" w:rsidP="00623B36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маленького ребенка переводить через дорогу надо только за руку.</w:t>
      </w:r>
    </w:p>
    <w:p w14:paraId="00000021" w14:textId="77777777" w:rsidR="00F35E6B" w:rsidRPr="00623B36" w:rsidRDefault="00623B36" w:rsidP="00623B36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623B36">
        <w:rPr>
          <w:rFonts w:ascii="Times New Roman" w:hAnsi="Times New Roman" w:cs="Times New Roman"/>
          <w:sz w:val="28"/>
          <w:szCs w:val="28"/>
        </w:rPr>
        <w:t>научить ребенка не поддаваться "стадному" чувству при переходе улицы группой;</w:t>
      </w:r>
    </w:p>
    <w:p w14:paraId="00000022" w14:textId="77777777" w:rsidR="00F35E6B" w:rsidRPr="00623B36" w:rsidRDefault="00623B36" w:rsidP="00623B36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детям нельзя играть возле дороги, особенно с мячом;</w:t>
      </w:r>
    </w:p>
    <w:p w14:paraId="00000023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 детей нужно учить ходить по тротуарам лицом к автомобильному движению. Старших детей </w:t>
      </w:r>
      <w:r w:rsidRPr="00623B36">
        <w:rPr>
          <w:rFonts w:ascii="Times New Roman" w:hAnsi="Times New Roman" w:cs="Times New Roman"/>
          <w:sz w:val="28"/>
          <w:szCs w:val="28"/>
        </w:rPr>
        <w:t>необходимо научить присматривать за младшими.</w:t>
      </w:r>
    </w:p>
    <w:p w14:paraId="00000024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lastRenderedPageBreak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14:paraId="00000025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Несчастные случаи при езде на велосипеде являются распространенной прич</w:t>
      </w:r>
      <w:r w:rsidRPr="00623B36">
        <w:rPr>
          <w:rFonts w:ascii="Times New Roman" w:hAnsi="Times New Roman" w:cs="Times New Roman"/>
          <w:sz w:val="28"/>
          <w:szCs w:val="28"/>
        </w:rPr>
        <w:t>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14:paraId="00000027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Еще ни одно увлечение детей не приводило к такому наплыву раненых, как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роллинг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роллинге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слишком высоки требования к владению телом - малейший сбой приводит к падению, что</w:t>
      </w:r>
      <w:r w:rsidRPr="00623B36">
        <w:rPr>
          <w:rFonts w:ascii="Times New Roman" w:hAnsi="Times New Roman" w:cs="Times New Roman"/>
          <w:sz w:val="28"/>
          <w:szCs w:val="28"/>
        </w:rPr>
        <w:t xml:space="preserve"> всегда чревато травмой. 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 Голенище должно служить хорошей </w:t>
      </w:r>
      <w:r w:rsidRPr="00623B36">
        <w:rPr>
          <w:rFonts w:ascii="Times New Roman" w:hAnsi="Times New Roman" w:cs="Times New Roman"/>
          <w:sz w:val="28"/>
          <w:szCs w:val="28"/>
        </w:rPr>
        <w:t xml:space="preserve">опорой, поэтому должно быть твердым. Пригласите опытного роллера, если сами не можете научить хотя бы одному методу торможения. Обязательно приобретите наколенники, налокотники, напульсники и шлем. Это предупредит основные травмы. Научите правильно падать </w:t>
      </w:r>
      <w:r w:rsidRPr="00623B36">
        <w:rPr>
          <w:rFonts w:ascii="Times New Roman" w:hAnsi="Times New Roman" w:cs="Times New Roman"/>
          <w:sz w:val="28"/>
          <w:szCs w:val="28"/>
        </w:rPr>
        <w:t>- вперед на колени, а затем на руки.</w:t>
      </w:r>
    </w:p>
    <w:p w14:paraId="00000028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Кататься нужно подальше от автомобильных дорог.</w:t>
      </w:r>
    </w:p>
    <w:p w14:paraId="00000029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Научите детей избегать высоких скоростей, следить за рельефом дороги, быть внимательным.</w:t>
      </w:r>
    </w:p>
    <w:p w14:paraId="5C18C6D0" w14:textId="77777777" w:rsidR="00623B36" w:rsidRDefault="00623B36" w:rsidP="00623B3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CB5BA" w14:textId="77777777" w:rsidR="00623B36" w:rsidRDefault="00623B36" w:rsidP="00623B3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Водный травматизм      </w:t>
      </w:r>
    </w:p>
    <w:p w14:paraId="0000002B" w14:textId="0A656618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менее, чем за две минуты даже в небольшом количестве в</w:t>
      </w:r>
      <w:r w:rsidRPr="00623B36">
        <w:rPr>
          <w:rFonts w:ascii="Times New Roman" w:hAnsi="Times New Roman" w:cs="Times New Roman"/>
          <w:sz w:val="28"/>
          <w:szCs w:val="28"/>
        </w:rPr>
        <w:t xml:space="preserve">оды, поэтому их никогда не следует оставлять одних в воде или близ воды, в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>. - в ванной. Нужно закрывать колодцы, ванны, ведра с водой.</w:t>
      </w:r>
    </w:p>
    <w:p w14:paraId="0000002C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Детей нужно учить плавать, начиная с раннего возраста.</w:t>
      </w:r>
    </w:p>
    <w:p w14:paraId="0000002D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Дети должны знать, что нельзя плавать без присмотра взрослых.</w:t>
      </w:r>
    </w:p>
    <w:p w14:paraId="301C7F3D" w14:textId="77777777" w:rsid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2F" w14:textId="749FC383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Ожоги                                                                                                                                                     </w:t>
      </w:r>
      <w:r w:rsidRPr="00623B36">
        <w:rPr>
          <w:rFonts w:ascii="Times New Roman" w:hAnsi="Times New Roman" w:cs="Times New Roman"/>
          <w:sz w:val="28"/>
          <w:szCs w:val="28"/>
        </w:rPr>
        <w:t>Ожогов можно избежать, если:</w:t>
      </w:r>
    </w:p>
    <w:p w14:paraId="00000030" w14:textId="77777777" w:rsidR="00F35E6B" w:rsidRPr="00623B36" w:rsidRDefault="00623B36" w:rsidP="00623B36">
      <w:pPr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держать детей подальше от горячей плиты, пищи и утюга; устанавливать пли</w:t>
      </w:r>
      <w:r w:rsidRPr="00623B36">
        <w:rPr>
          <w:rFonts w:ascii="Times New Roman" w:hAnsi="Times New Roman" w:cs="Times New Roman"/>
          <w:sz w:val="28"/>
          <w:szCs w:val="28"/>
        </w:rPr>
        <w:t>ты достаточно высоко или откручивать ручки конфорок, чтобы дети не могли до них достать;</w:t>
      </w:r>
    </w:p>
    <w:p w14:paraId="00000031" w14:textId="77777777" w:rsidR="00F35E6B" w:rsidRPr="00623B36" w:rsidRDefault="00623B36" w:rsidP="00623B36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держать детей подальше от открытого огня, пламени свечи, костров, взрывов петард;</w:t>
      </w:r>
    </w:p>
    <w:p w14:paraId="00000033" w14:textId="77777777" w:rsidR="00F35E6B" w:rsidRPr="00623B36" w:rsidRDefault="00623B36" w:rsidP="00623B36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прятать от детей легковоспламеняющиеся жидкости, такие, как бензин, керосин, а также</w:t>
      </w:r>
      <w:r w:rsidRPr="00623B36">
        <w:rPr>
          <w:rFonts w:ascii="Times New Roman" w:hAnsi="Times New Roman" w:cs="Times New Roman"/>
          <w:sz w:val="28"/>
          <w:szCs w:val="28"/>
        </w:rPr>
        <w:t xml:space="preserve"> спички, свечи, зажигалки, бенгальские огни, петарды.</w:t>
      </w:r>
    </w:p>
    <w:p w14:paraId="00000034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C7FF18" w14:textId="77777777" w:rsid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Удушье от малых предметов  </w:t>
      </w:r>
    </w:p>
    <w:p w14:paraId="00000035" w14:textId="0FBE07C6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Маленьким детям не следует давать еду с маленькими косточками или семе</w:t>
      </w:r>
      <w:r w:rsidRPr="00623B36">
        <w:rPr>
          <w:rFonts w:ascii="Times New Roman" w:hAnsi="Times New Roman" w:cs="Times New Roman"/>
          <w:sz w:val="28"/>
          <w:szCs w:val="28"/>
        </w:rPr>
        <w:t>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</w:t>
      </w:r>
      <w:r w:rsidRPr="00623B36">
        <w:rPr>
          <w:rFonts w:ascii="Times New Roman" w:hAnsi="Times New Roman" w:cs="Times New Roman"/>
          <w:sz w:val="28"/>
          <w:szCs w:val="28"/>
        </w:rPr>
        <w:t>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14:paraId="00000036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EB2511" w14:textId="77777777" w:rsid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Отравления  </w:t>
      </w:r>
    </w:p>
    <w:p w14:paraId="00000037" w14:textId="6A08B28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Ядовитые вещества, медикаменты, отбеливатели, кислоты и горючее, </w:t>
      </w:r>
      <w:proofErr w:type="gramStart"/>
      <w:r w:rsidRPr="00623B3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23B36">
        <w:rPr>
          <w:rFonts w:ascii="Times New Roman" w:hAnsi="Times New Roman" w:cs="Times New Roman"/>
          <w:sz w:val="28"/>
          <w:szCs w:val="28"/>
        </w:rPr>
        <w:t xml:space="preserve"> керосин, ни в коем случае нельзя хранить в бутылках для пищевых продуктов - дети могут по ошибке</w:t>
      </w:r>
      <w:r w:rsidRPr="00623B36">
        <w:rPr>
          <w:rFonts w:ascii="Times New Roman" w:hAnsi="Times New Roman" w:cs="Times New Roman"/>
          <w:sz w:val="28"/>
          <w:szCs w:val="28"/>
        </w:rPr>
        <w:t xml:space="preserve"> выпить их. Такие вещества следует держать в плотно закрытых маркированных контейнерах, в недоступном для детей месте.  Отбеливатель, яды для крыс и насекомых, керосин, кислоты и щелочные растворы, другие ядовитые вещества могут вызвать тяжелое отравление,</w:t>
      </w:r>
      <w:r w:rsidRPr="00623B36">
        <w:rPr>
          <w:rFonts w:ascii="Times New Roman" w:hAnsi="Times New Roman" w:cs="Times New Roman"/>
          <w:sz w:val="28"/>
          <w:szCs w:val="28"/>
        </w:rPr>
        <w:t xml:space="preserve">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14:paraId="00000038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</w:t>
      </w:r>
      <w:r w:rsidRPr="00623B36">
        <w:rPr>
          <w:rFonts w:ascii="Times New Roman" w:hAnsi="Times New Roman" w:cs="Times New Roman"/>
          <w:sz w:val="28"/>
          <w:szCs w:val="28"/>
        </w:rPr>
        <w:t>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 Неправильное применение и передозировка антибиотиков могут привести у</w:t>
      </w:r>
      <w:r w:rsidRPr="00623B36">
        <w:rPr>
          <w:rFonts w:ascii="Times New Roman" w:hAnsi="Times New Roman" w:cs="Times New Roman"/>
          <w:sz w:val="28"/>
          <w:szCs w:val="28"/>
        </w:rPr>
        <w:t xml:space="preserve"> маленьких детей к глухоте.</w:t>
      </w:r>
    </w:p>
    <w:p w14:paraId="00000039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DAD70C" w14:textId="77777777" w:rsid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B36">
        <w:rPr>
          <w:rFonts w:ascii="Times New Roman" w:hAnsi="Times New Roman" w:cs="Times New Roman"/>
          <w:b/>
          <w:bCs/>
          <w:sz w:val="28"/>
          <w:szCs w:val="28"/>
        </w:rPr>
        <w:t xml:space="preserve">Поражение электрическим током  </w:t>
      </w:r>
    </w:p>
    <w:p w14:paraId="0000003A" w14:textId="6C68E103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 либо предметы в элект</w:t>
      </w:r>
      <w:r w:rsidRPr="00623B36">
        <w:rPr>
          <w:rFonts w:ascii="Times New Roman" w:hAnsi="Times New Roman" w:cs="Times New Roman"/>
          <w:sz w:val="28"/>
          <w:szCs w:val="28"/>
        </w:rPr>
        <w:t>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14:paraId="0000003C" w14:textId="77777777" w:rsidR="00F35E6B" w:rsidRPr="00623B36" w:rsidRDefault="00623B36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Очень важно для взрослых - самим правильно вести с</w:t>
      </w:r>
      <w:r w:rsidRPr="00623B36">
        <w:rPr>
          <w:rFonts w:ascii="Times New Roman" w:hAnsi="Times New Roman" w:cs="Times New Roman"/>
          <w:sz w:val="28"/>
          <w:szCs w:val="28"/>
        </w:rPr>
        <w:t>ебя во всех ситуациях, демонстрируя детям.</w:t>
      </w:r>
    </w:p>
    <w:p w14:paraId="0000003D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3E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3F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0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1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2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3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4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5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4E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3B36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</w:t>
      </w:r>
    </w:p>
    <w:bookmarkEnd w:id="0"/>
    <w:p w14:paraId="0000004F" w14:textId="0E8D2282" w:rsidR="00F35E6B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36">
        <w:rPr>
          <w:rFonts w:ascii="Times New Roman" w:hAnsi="Times New Roman" w:cs="Times New Roman"/>
          <w:b/>
          <w:sz w:val="28"/>
          <w:szCs w:val="28"/>
        </w:rPr>
        <w:t>"Профилактика детского травматизма"</w:t>
      </w:r>
    </w:p>
    <w:p w14:paraId="577196CA" w14:textId="77777777" w:rsidR="00623B36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50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sz w:val="28"/>
          <w:szCs w:val="28"/>
        </w:rPr>
        <w:t>Детский травматизм</w:t>
      </w:r>
      <w:r w:rsidRPr="00623B36">
        <w:rPr>
          <w:rFonts w:ascii="Times New Roman" w:hAnsi="Times New Roman" w:cs="Times New Roman"/>
          <w:sz w:val="28"/>
          <w:szCs w:val="28"/>
        </w:rPr>
        <w:t xml:space="preserve"> кажется неизбежным злом. На самом деле, большинства травм и опасных ситуаций можно избежать. И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Pr="00623B36">
        <w:rPr>
          <w:rFonts w:ascii="Times New Roman" w:hAnsi="Times New Roman" w:cs="Times New Roman"/>
          <w:sz w:val="28"/>
          <w:szCs w:val="28"/>
        </w:rPr>
        <w:t>детского травматизма, естественно, ложится на плечи родителей и педагогов.</w:t>
      </w:r>
    </w:p>
    <w:p w14:paraId="00000051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 Детский травматизм распространен куда больше, чем травматизм взрослых, и это не удивительно. Дети очень любознательны, пытаются активно познавать окружающий мир. Но при этом жи</w:t>
      </w:r>
      <w:r w:rsidRPr="00623B36">
        <w:rPr>
          <w:rFonts w:ascii="Times New Roman" w:hAnsi="Times New Roman" w:cs="Times New Roman"/>
          <w:sz w:val="28"/>
          <w:szCs w:val="28"/>
        </w:rPr>
        <w:t>тейских навыков у них еще мало, и они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не всегда умеют оценить опасность ситуации. Поэтому детские травмы, увы, не редкость.</w:t>
      </w:r>
    </w:p>
    <w:p w14:paraId="00000052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 Детский травматизм условно можно разделить в зависимости от места, где ребенок может получить </w:t>
      </w:r>
      <w:r w:rsidRPr="00623B36">
        <w:rPr>
          <w:rFonts w:ascii="Times New Roman" w:hAnsi="Times New Roman" w:cs="Times New Roman"/>
          <w:color w:val="333333"/>
          <w:sz w:val="28"/>
          <w:szCs w:val="28"/>
        </w:rPr>
        <w:t>травму:</w:t>
      </w:r>
    </w:p>
    <w:p w14:paraId="00000053" w14:textId="77777777" w:rsidR="00F35E6B" w:rsidRPr="00623B36" w:rsidRDefault="00623B36" w:rsidP="00623B36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B36">
        <w:rPr>
          <w:rFonts w:ascii="Times New Roman" w:hAnsi="Times New Roman" w:cs="Times New Roman"/>
          <w:color w:val="000000"/>
          <w:sz w:val="28"/>
          <w:szCs w:val="28"/>
        </w:rPr>
        <w:t xml:space="preserve">бытовой (травмы, которые </w:t>
      </w:r>
      <w:r w:rsidRPr="00623B36">
        <w:rPr>
          <w:rFonts w:ascii="Times New Roman" w:hAnsi="Times New Roman" w:cs="Times New Roman"/>
          <w:color w:val="000000"/>
          <w:sz w:val="28"/>
          <w:szCs w:val="28"/>
        </w:rPr>
        <w:t>возникают дома, во дворе, в детском саду);</w:t>
      </w:r>
    </w:p>
    <w:p w14:paraId="00000054" w14:textId="77777777" w:rsidR="00F35E6B" w:rsidRPr="00623B36" w:rsidRDefault="00623B36" w:rsidP="00623B36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B36">
        <w:rPr>
          <w:rFonts w:ascii="Times New Roman" w:hAnsi="Times New Roman" w:cs="Times New Roman"/>
          <w:color w:val="000000"/>
          <w:sz w:val="28"/>
          <w:szCs w:val="28"/>
        </w:rPr>
        <w:t>уличный (в первую очередь транспортный, но также и не связанный с транспортом);</w:t>
      </w:r>
    </w:p>
    <w:p w14:paraId="00000055" w14:textId="77777777" w:rsidR="00F35E6B" w:rsidRPr="00623B36" w:rsidRDefault="00623B36" w:rsidP="00623B36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23B36">
        <w:rPr>
          <w:rFonts w:ascii="Times New Roman" w:hAnsi="Times New Roman" w:cs="Times New Roman"/>
          <w:color w:val="000000"/>
          <w:sz w:val="28"/>
          <w:szCs w:val="28"/>
          <w:lang w:val="en-US"/>
        </w:rPr>
        <w:t>спортивный</w:t>
      </w:r>
      <w:proofErr w:type="spellEnd"/>
      <w:r w:rsidRPr="00623B3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0000056" w14:textId="77777777" w:rsidR="00F35E6B" w:rsidRPr="00623B36" w:rsidRDefault="00623B36" w:rsidP="00623B36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23B36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прочий</w:t>
      </w:r>
      <w:proofErr w:type="spellEnd"/>
      <w:r w:rsidRPr="00623B36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0000057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623B36">
        <w:rPr>
          <w:rFonts w:ascii="Times New Roman" w:hAnsi="Times New Roman" w:cs="Times New Roman"/>
          <w:sz w:val="28"/>
          <w:szCs w:val="28"/>
        </w:rPr>
        <w:t>Бытовой травматизм — самый распространенный, и причина его в большинстве случаев — невнимательность родителе</w:t>
      </w:r>
      <w:r w:rsidRPr="00623B36">
        <w:rPr>
          <w:rFonts w:ascii="Times New Roman" w:hAnsi="Times New Roman" w:cs="Times New Roman"/>
          <w:sz w:val="28"/>
          <w:szCs w:val="28"/>
        </w:rPr>
        <w:t>й, которые не только оставляют ребенка без присмотра, но и оставляют в доступных местах опасные для ребенка предметы, не закрывают окна и т.п.</w:t>
      </w:r>
    </w:p>
    <w:p w14:paraId="00000058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 Существует и другая классификация детского травматизма —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возрастная. У детей каждого возраста — свои особенн</w:t>
      </w:r>
      <w:r w:rsidRPr="00623B36">
        <w:rPr>
          <w:rFonts w:ascii="Times New Roman" w:hAnsi="Times New Roman" w:cs="Times New Roman"/>
          <w:sz w:val="28"/>
          <w:szCs w:val="28"/>
        </w:rPr>
        <w:t>ости развития и поведения, которые и обуславливают наиболее распространенные типы травм.</w:t>
      </w:r>
    </w:p>
    <w:p w14:paraId="00000059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 В возрасте от года до трех ребенок пытается познавать мир единственным доступным ему способом — он трогает руками предметы, находящиеся в непосредственной близост</w:t>
      </w:r>
      <w:r w:rsidRPr="00623B36">
        <w:rPr>
          <w:rFonts w:ascii="Times New Roman" w:hAnsi="Times New Roman" w:cs="Times New Roman"/>
          <w:sz w:val="28"/>
          <w:szCs w:val="28"/>
        </w:rPr>
        <w:t>и, и пытается тянуть их в рот. Затем ребёнок учится ходить и становится подвижным.</w:t>
      </w:r>
    </w:p>
    <w:p w14:paraId="0000005A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Поэтому к травмам от заглатываемых предметов добавляются травмы, связанные с падениями (ушибы, переломы), травмы от острых предметов, ожоги, поражения током. После трех лет </w:t>
      </w:r>
      <w:r w:rsidRPr="00623B36">
        <w:rPr>
          <w:rFonts w:ascii="Times New Roman" w:hAnsi="Times New Roman" w:cs="Times New Roman"/>
          <w:sz w:val="28"/>
          <w:szCs w:val="28"/>
        </w:rPr>
        <w:t>любознательность растет, окружающий мир ребенка больше не ограничивается квартирой, поэтому вероятность получить травму увеличивается.</w:t>
      </w:r>
    </w:p>
    <w:p w14:paraId="0000005B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 Конечно, полностью искоренить детский травматизм невозможно — от несчастного случая, увы, не застрахован никто. Но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з</w:t>
      </w:r>
      <w:r w:rsidRPr="00623B36">
        <w:rPr>
          <w:rFonts w:ascii="Times New Roman" w:hAnsi="Times New Roman" w:cs="Times New Roman"/>
          <w:sz w:val="28"/>
          <w:szCs w:val="28"/>
        </w:rPr>
        <w:t xml:space="preserve">адача педагогов и родителей — максимально обезопасить ребенка.        </w:t>
      </w:r>
    </w:p>
    <w:p w14:paraId="0000005C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Ребенок растет, начинает ходить, гулять с вами на улице, так что теперь ваша задача —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 xml:space="preserve">максимально оградить его от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предметов. Дома — спрятать от него хрупкие и острые </w:t>
      </w:r>
      <w:r w:rsidRPr="00623B36">
        <w:rPr>
          <w:rFonts w:ascii="Times New Roman" w:hAnsi="Times New Roman" w:cs="Times New Roman"/>
          <w:sz w:val="28"/>
          <w:szCs w:val="28"/>
        </w:rPr>
        <w:t xml:space="preserve">предметы, спички, нагревательные электроприборы, химикаты (чистящие средства, краски, лаки и пр.). Розетки закрываются специальными заглушками. Нужно </w:t>
      </w:r>
      <w:r w:rsidRPr="00623B36">
        <w:rPr>
          <w:rFonts w:ascii="Times New Roman" w:hAnsi="Times New Roman" w:cs="Times New Roman"/>
          <w:sz w:val="28"/>
          <w:szCs w:val="28"/>
        </w:rPr>
        <w:lastRenderedPageBreak/>
        <w:t>закрывать окна (или хотя бы снабдить их прочными сетками) и не подпускать ребенка к плите и другой опасной</w:t>
      </w:r>
      <w:r w:rsidRPr="00623B36">
        <w:rPr>
          <w:rFonts w:ascii="Times New Roman" w:hAnsi="Times New Roman" w:cs="Times New Roman"/>
          <w:sz w:val="28"/>
          <w:szCs w:val="28"/>
        </w:rPr>
        <w:t xml:space="preserve"> бытовой технике.</w:t>
      </w:r>
    </w:p>
    <w:p w14:paraId="0000005D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 Кроме того, в этом возрасте нужно уже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учить ребенка самостоятельно определять степень опасности. Расскажите ему, что спичками и утюгом можно обжечься, ножом — порезаться, а кипятком — ошпариться. В этом возрасте дети уже вполне спосо</w:t>
      </w:r>
      <w:r w:rsidRPr="00623B36">
        <w:rPr>
          <w:rFonts w:ascii="Times New Roman" w:hAnsi="Times New Roman" w:cs="Times New Roman"/>
          <w:sz w:val="28"/>
          <w:szCs w:val="28"/>
        </w:rPr>
        <w:t>бны воспринимать аргументацию, и лучше пусть он узнает об опасности с ваших слов, чем на собственном опыте. Только рассказывайте спокойно, не надо запугивать ребенка.</w:t>
      </w:r>
    </w:p>
    <w:p w14:paraId="0000005E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Чем старше становится ребенок, тем большую важность приобретает объяснение правил техники</w:t>
      </w:r>
      <w:r w:rsidRPr="00623B36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14:paraId="0000005F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23B36">
        <w:rPr>
          <w:rFonts w:ascii="Times New Roman" w:hAnsi="Times New Roman" w:cs="Times New Roman"/>
          <w:sz w:val="28"/>
          <w:szCs w:val="28"/>
        </w:rPr>
        <w:t>Охрана здоровья детей - важнейшая задача, как воспитателей, так и родителей. В связи с этим остро встает вопрос о профилактике детского травматизма.</w:t>
      </w:r>
    </w:p>
    <w:p w14:paraId="00000060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Невозможно водить ребенка все время за руку. Необходимо своевременно объяснить ему, где</w:t>
      </w:r>
      <w:r w:rsidRPr="00623B36">
        <w:rPr>
          <w:rFonts w:ascii="Times New Roman" w:hAnsi="Times New Roman" w:cs="Times New Roman"/>
          <w:sz w:val="28"/>
          <w:szCs w:val="28"/>
        </w:rPr>
        <w:t>, когда и как он может попасть в опасную ситуацию. В первичной профилактике детского травматизма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большая роль отводится родителям. По частоте полученных детьми травм на первом месте – падение на ровном месте. Ребенок зацепился за что-то ногой или обул новы</w:t>
      </w:r>
      <w:r w:rsidRPr="00623B36">
        <w:rPr>
          <w:rFonts w:ascii="Times New Roman" w:hAnsi="Times New Roman" w:cs="Times New Roman"/>
          <w:sz w:val="28"/>
          <w:szCs w:val="28"/>
        </w:rPr>
        <w:t>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И чтобы это произошло надо объяснить детям в доступной форме, как надо беречь себя, защищать.</w:t>
      </w:r>
    </w:p>
    <w:p w14:paraId="00000061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 xml:space="preserve">    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о ребяческой любознательности - сколько желающи</w:t>
      </w:r>
      <w:r w:rsidRPr="00623B36">
        <w:rPr>
          <w:rFonts w:ascii="Times New Roman" w:hAnsi="Times New Roman" w:cs="Times New Roman"/>
          <w:sz w:val="28"/>
          <w:szCs w:val="28"/>
        </w:rPr>
        <w:t>х сунуть шпильку или гвоздь в розетку, чтобы узнать: «А что там внутри?».</w:t>
      </w:r>
    </w:p>
    <w:p w14:paraId="00000062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   Очень часто травма - результат ушиба. На ребенка может случайно упасть картина, если она плохо закреплена; цветочный горшок, если он неудачно поставлен на полке; вешалка, если де</w:t>
      </w:r>
      <w:r w:rsidRPr="00623B36">
        <w:rPr>
          <w:rFonts w:ascii="Times New Roman" w:hAnsi="Times New Roman" w:cs="Times New Roman"/>
          <w:sz w:val="28"/>
          <w:szCs w:val="28"/>
        </w:rPr>
        <w:t>ти во время игры прячутся там, где висят вещи. Серьезные ранения можно получить при ушибе качелями.</w:t>
      </w:r>
    </w:p>
    <w:p w14:paraId="00000063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23B36">
        <w:rPr>
          <w:rFonts w:ascii="Times New Roman" w:hAnsi="Times New Roman" w:cs="Times New Roman"/>
          <w:sz w:val="28"/>
          <w:szCs w:val="28"/>
        </w:rPr>
        <w:t>Ранения обычными предметами очень частая травма, которые получают дети</w:t>
      </w:r>
      <w:r w:rsidRPr="00623B36">
        <w:rPr>
          <w:rFonts w:ascii="Times New Roman" w:hAnsi="Times New Roman" w:cs="Times New Roman"/>
          <w:b/>
          <w:sz w:val="28"/>
          <w:szCs w:val="28"/>
        </w:rPr>
        <w:t>.</w:t>
      </w:r>
      <w:r w:rsidRPr="00623B36">
        <w:rPr>
          <w:rFonts w:ascii="Times New Roman" w:hAnsi="Times New Roman" w:cs="Times New Roman"/>
          <w:sz w:val="28"/>
          <w:szCs w:val="28"/>
        </w:rPr>
        <w:t xml:space="preserve"> Ранения вовремя работы ножницами, рисование карандашами или красками… Дети любя</w:t>
      </w:r>
      <w:r w:rsidRPr="00623B36">
        <w:rPr>
          <w:rFonts w:ascii="Times New Roman" w:hAnsi="Times New Roman" w:cs="Times New Roman"/>
          <w:sz w:val="28"/>
          <w:szCs w:val="28"/>
        </w:rPr>
        <w:t>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</w:t>
      </w:r>
      <w:r w:rsidRPr="00623B36">
        <w:rPr>
          <w:rFonts w:ascii="Times New Roman" w:hAnsi="Times New Roman" w:cs="Times New Roman"/>
          <w:sz w:val="28"/>
          <w:szCs w:val="28"/>
        </w:rPr>
        <w:t xml:space="preserve"> пуговицы, острые игрушки и т.д</w:t>
      </w:r>
      <w:r w:rsidRPr="00623B36">
        <w:rPr>
          <w:rFonts w:ascii="Times New Roman" w:hAnsi="Times New Roman" w:cs="Times New Roman"/>
          <w:b/>
          <w:sz w:val="28"/>
          <w:szCs w:val="28"/>
        </w:rPr>
        <w:t>.</w:t>
      </w:r>
      <w:r w:rsidRPr="00623B36">
        <w:rPr>
          <w:rFonts w:ascii="Times New Roman" w:hAnsi="Times New Roman" w:cs="Times New Roman"/>
          <w:sz w:val="28"/>
          <w:szCs w:val="28"/>
        </w:rPr>
        <w:t xml:space="preserve">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при</w:t>
      </w:r>
      <w:r w:rsidRPr="00623B36">
        <w:rPr>
          <w:rFonts w:ascii="Times New Roman" w:hAnsi="Times New Roman" w:cs="Times New Roman"/>
          <w:sz w:val="28"/>
          <w:szCs w:val="28"/>
        </w:rPr>
        <w:t xml:space="preserve"> одевании или снимание вещей. А </w:t>
      </w:r>
      <w:proofErr w:type="gramStart"/>
      <w:r w:rsidRPr="00623B3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623B36">
        <w:rPr>
          <w:rFonts w:ascii="Times New Roman" w:hAnsi="Times New Roman" w:cs="Times New Roman"/>
          <w:sz w:val="28"/>
          <w:szCs w:val="28"/>
        </w:rPr>
        <w:t>, может зацепиться, во время игры (другим ребенком или самой) и также нанести травму.</w:t>
      </w:r>
    </w:p>
    <w:p w14:paraId="00000064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lastRenderedPageBreak/>
        <w:t xml:space="preserve">     Детский травматизм — серьезная проблема, </w:t>
      </w:r>
      <w:proofErr w:type="gramStart"/>
      <w:r w:rsidRPr="00623B3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sz w:val="28"/>
          <w:szCs w:val="28"/>
        </w:rPr>
        <w:t>если родители будут следить за своим ребенком и научат его правилам безопасности, м</w:t>
      </w:r>
      <w:r w:rsidRPr="00623B36">
        <w:rPr>
          <w:rFonts w:ascii="Times New Roman" w:hAnsi="Times New Roman" w:cs="Times New Roman"/>
          <w:sz w:val="28"/>
          <w:szCs w:val="28"/>
        </w:rPr>
        <w:t>ногих травм удастся избежать.</w:t>
      </w:r>
    </w:p>
    <w:p w14:paraId="41955C1C" w14:textId="77777777" w:rsid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68" w14:textId="684887F9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Ключевые направления профилактики уличного травматизма:</w:t>
      </w:r>
    </w:p>
    <w:p w14:paraId="5E82C4E8" w14:textId="77777777" w:rsidR="00623B36" w:rsidRPr="00623B36" w:rsidRDefault="00623B36" w:rsidP="00623B36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000069" w14:textId="19FB734B" w:rsidR="00F35E6B" w:rsidRPr="00623B36" w:rsidRDefault="00623B36" w:rsidP="00623B36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Дорожное</w:t>
      </w:r>
      <w:proofErr w:type="spellEnd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движение</w:t>
      </w:r>
      <w:proofErr w:type="spellEnd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(ДДТ):</w:t>
      </w:r>
    </w:p>
    <w:p w14:paraId="0000006A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Регулярно (ежедневно) напоминайте правила дорожного движения: переходите дорогу только по пешеходному переходу, на зеленый свет, снимайте </w:t>
      </w:r>
      <w:r w:rsidRPr="00623B36">
        <w:rPr>
          <w:rFonts w:ascii="Times New Roman" w:hAnsi="Times New Roman" w:cs="Times New Roman"/>
          <w:sz w:val="28"/>
          <w:szCs w:val="28"/>
        </w:rPr>
        <w:t>наушники и капюшоны.</w:t>
      </w:r>
    </w:p>
    <w:p w14:paraId="0000006B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Приобретите одежду со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элементами (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фликерами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>) для темного времени суток.</w:t>
      </w:r>
    </w:p>
    <w:p w14:paraId="0000006C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Обучайте правилам безопасной езды на велосипедах, самокатах, скейтбордах, требуйте использования шлемов и защиты.</w:t>
      </w:r>
    </w:p>
    <w:p w14:paraId="0000006D" w14:textId="77777777" w:rsidR="00F35E6B" w:rsidRPr="00623B36" w:rsidRDefault="00623B36" w:rsidP="00623B36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b/>
          <w:sz w:val="28"/>
          <w:szCs w:val="28"/>
        </w:rPr>
        <w:t xml:space="preserve">Игровые площадки и активный </w:t>
      </w:r>
      <w:r w:rsidRPr="00623B36">
        <w:rPr>
          <w:rFonts w:ascii="Times New Roman" w:hAnsi="Times New Roman" w:cs="Times New Roman"/>
          <w:b/>
          <w:sz w:val="28"/>
          <w:szCs w:val="28"/>
        </w:rPr>
        <w:t>отдых:</w:t>
      </w:r>
    </w:p>
    <w:p w14:paraId="0000006E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Проверяйте исправность качелей, горок и игровых конструкций перед использованием.</w:t>
      </w:r>
    </w:p>
    <w:p w14:paraId="0000006F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Одевайте ребенка удобно, по погоде, избегая одежды с длинными шнурками, которые могут зацепиться.</w:t>
      </w:r>
    </w:p>
    <w:p w14:paraId="00000070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Обучайте ребенка правильному поведению на горках: не съезжать головой</w:t>
      </w:r>
      <w:r w:rsidRPr="00623B36">
        <w:rPr>
          <w:rFonts w:ascii="Times New Roman" w:hAnsi="Times New Roman" w:cs="Times New Roman"/>
          <w:sz w:val="28"/>
          <w:szCs w:val="28"/>
        </w:rPr>
        <w:t xml:space="preserve"> вперед, не стоять внизу.</w:t>
      </w:r>
    </w:p>
    <w:p w14:paraId="00000071" w14:textId="77777777" w:rsidR="00F35E6B" w:rsidRPr="00623B36" w:rsidRDefault="00623B36" w:rsidP="00623B36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Опасности</w:t>
      </w:r>
      <w:proofErr w:type="spellEnd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окружении</w:t>
      </w:r>
      <w:proofErr w:type="spellEnd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0000072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Предупреждайте о смертельной опасности игр вблизи строительных площадок, канализационных люков, трансформаторных будок.</w:t>
      </w:r>
    </w:p>
    <w:p w14:paraId="00000073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Объясните правила поведения при встрече с бездомными животными (не дразнить, не трогать</w:t>
      </w:r>
      <w:r w:rsidRPr="00623B36">
        <w:rPr>
          <w:rFonts w:ascii="Times New Roman" w:hAnsi="Times New Roman" w:cs="Times New Roman"/>
          <w:sz w:val="28"/>
          <w:szCs w:val="28"/>
        </w:rPr>
        <w:t>).</w:t>
      </w:r>
    </w:p>
    <w:p w14:paraId="00000074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Контролируйте, где и с кем играет ребенок, особенно в летний период, когда дети располагают свободным временем.</w:t>
      </w:r>
    </w:p>
    <w:p w14:paraId="00000075" w14:textId="77777777" w:rsidR="00F35E6B" w:rsidRPr="00623B36" w:rsidRDefault="00623B36" w:rsidP="00623B36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Обучение</w:t>
      </w:r>
      <w:proofErr w:type="spellEnd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контроль</w:t>
      </w:r>
      <w:proofErr w:type="spellEnd"/>
      <w:r w:rsidRPr="00623B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0000076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Воспитывайте у ребенка чувство осторожности, а не страха.</w:t>
      </w:r>
    </w:p>
    <w:p w14:paraId="00000077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Личный пример — главный метод воспитания: переходите дорогу то</w:t>
      </w:r>
      <w:r w:rsidRPr="00623B36">
        <w:rPr>
          <w:rFonts w:ascii="Times New Roman" w:hAnsi="Times New Roman" w:cs="Times New Roman"/>
          <w:sz w:val="28"/>
          <w:szCs w:val="28"/>
        </w:rPr>
        <w:t>лько с ребенком и по правилам.</w:t>
      </w:r>
    </w:p>
    <w:p w14:paraId="00000078" w14:textId="77777777" w:rsidR="00F35E6B" w:rsidRPr="00623B36" w:rsidRDefault="00623B36" w:rsidP="00623B36">
      <w:pPr>
        <w:numPr>
          <w:ilvl w:val="1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Приучайте к ответственности за свое здоровье. </w:t>
      </w:r>
    </w:p>
    <w:p w14:paraId="00000079" w14:textId="77777777" w:rsidR="00F35E6B" w:rsidRPr="00623B36" w:rsidRDefault="00F35E6B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00007A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 </w:t>
      </w:r>
      <w:r w:rsidRPr="00623B36">
        <w:rPr>
          <w:rFonts w:ascii="Times New Roman" w:hAnsi="Times New Roman" w:cs="Times New Roman"/>
          <w:b/>
          <w:sz w:val="28"/>
          <w:szCs w:val="28"/>
        </w:rPr>
        <w:t xml:space="preserve">     Литература:</w:t>
      </w:r>
    </w:p>
    <w:p w14:paraId="0000007B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B36">
        <w:rPr>
          <w:rFonts w:ascii="Times New Roman" w:hAnsi="Times New Roman" w:cs="Times New Roman"/>
          <w:sz w:val="28"/>
          <w:szCs w:val="28"/>
        </w:rPr>
        <w:t>Ладутько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Л. К., Шкляр С. В. «Ребёнок познаёт мир»/ пособие для воспитателей/Л. К  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Ладутько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>, С. В Шкляр - Минск «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Зорны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36">
        <w:rPr>
          <w:rFonts w:ascii="Times New Roman" w:hAnsi="Times New Roman" w:cs="Times New Roman"/>
          <w:sz w:val="28"/>
          <w:szCs w:val="28"/>
        </w:rPr>
        <w:t>верасень</w:t>
      </w:r>
      <w:proofErr w:type="spellEnd"/>
      <w:r w:rsidRPr="00623B36">
        <w:rPr>
          <w:rFonts w:ascii="Times New Roman" w:hAnsi="Times New Roman" w:cs="Times New Roman"/>
          <w:sz w:val="28"/>
          <w:szCs w:val="28"/>
        </w:rPr>
        <w:t>» 2008г.-186с.</w:t>
      </w:r>
    </w:p>
    <w:p w14:paraId="0000007C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 xml:space="preserve">Логинова, Л.Н. </w:t>
      </w:r>
      <w:r w:rsidRPr="00623B36">
        <w:rPr>
          <w:rFonts w:ascii="Times New Roman" w:hAnsi="Times New Roman" w:cs="Times New Roman"/>
          <w:sz w:val="28"/>
          <w:szCs w:val="28"/>
        </w:rPr>
        <w:t>365 уроков безопасности/ методическое пособие для педагогов/ Л.Н. Логинова. – М., 2000.</w:t>
      </w:r>
    </w:p>
    <w:p w14:paraId="0000007D" w14:textId="77777777" w:rsidR="00F35E6B" w:rsidRPr="00623B36" w:rsidRDefault="00623B36" w:rsidP="00623B3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B36">
        <w:rPr>
          <w:rFonts w:ascii="Times New Roman" w:hAnsi="Times New Roman" w:cs="Times New Roman"/>
          <w:sz w:val="28"/>
          <w:szCs w:val="28"/>
        </w:rPr>
        <w:t>С.М. Мартынов «Здоровье ребёнка в ваших руках»/ пособие/ Мартынов С.М. - М.1991г.</w:t>
      </w:r>
    </w:p>
    <w:p w14:paraId="0000007E" w14:textId="77777777" w:rsidR="00F35E6B" w:rsidRPr="00623B36" w:rsidRDefault="00F35E6B" w:rsidP="00623B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35E6B" w:rsidRPr="00623B36" w:rsidSect="00623B36">
      <w:pgSz w:w="11906" w:h="16838"/>
      <w:pgMar w:top="709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F2C"/>
    <w:multiLevelType w:val="hybridMultilevel"/>
    <w:tmpl w:val="E37237E6"/>
    <w:lvl w:ilvl="0" w:tplc="014C3CD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EAAB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C87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3E0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0E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FC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24A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40D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A10F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447A63"/>
    <w:multiLevelType w:val="hybridMultilevel"/>
    <w:tmpl w:val="18B6727C"/>
    <w:lvl w:ilvl="0" w:tplc="A092981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03A2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EA5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101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BEB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5EB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729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5C7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16D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E75844"/>
    <w:multiLevelType w:val="hybridMultilevel"/>
    <w:tmpl w:val="E5629D80"/>
    <w:lvl w:ilvl="0" w:tplc="CF16FFA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A189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D205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28C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6E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0E2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DC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284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804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E321AB"/>
    <w:multiLevelType w:val="hybridMultilevel"/>
    <w:tmpl w:val="C2025DDC"/>
    <w:lvl w:ilvl="0" w:tplc="5EAA12D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06E6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6CE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B6D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148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C29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B44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BCB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BAC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A00B44"/>
    <w:multiLevelType w:val="hybridMultilevel"/>
    <w:tmpl w:val="AFA25A5A"/>
    <w:lvl w:ilvl="0" w:tplc="88269FA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8362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FEC0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BAE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16C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EED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84C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A24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9CCF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504C1E"/>
    <w:multiLevelType w:val="multilevel"/>
    <w:tmpl w:val="DE4C87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F67319"/>
    <w:multiLevelType w:val="hybridMultilevel"/>
    <w:tmpl w:val="D30AC0C8"/>
    <w:lvl w:ilvl="0" w:tplc="70A853EE">
      <w:start w:val="1"/>
      <w:numFmt w:val="bullet"/>
      <w:lvlText w:val=""/>
      <w:lvlJc w:val="left"/>
      <w:pPr>
        <w:ind w:left="720" w:hanging="360"/>
      </w:pPr>
    </w:lvl>
    <w:lvl w:ilvl="1" w:tplc="4D12130C">
      <w:start w:val="1"/>
      <w:numFmt w:val="bullet"/>
      <w:lvlText w:val=""/>
      <w:lvlJc w:val="left"/>
      <w:pPr>
        <w:ind w:left="1440" w:hanging="360"/>
      </w:pPr>
    </w:lvl>
    <w:lvl w:ilvl="2" w:tplc="320A08D6" w:tentative="1">
      <w:start w:val="1"/>
      <w:numFmt w:val="decimal"/>
      <w:lvlText w:val="%3."/>
      <w:lvlJc w:val="left"/>
      <w:pPr>
        <w:ind w:left="2160" w:hanging="360"/>
      </w:pPr>
    </w:lvl>
    <w:lvl w:ilvl="3" w:tplc="5B52C28C" w:tentative="1">
      <w:start w:val="1"/>
      <w:numFmt w:val="decimal"/>
      <w:lvlText w:val="%4."/>
      <w:lvlJc w:val="left"/>
      <w:pPr>
        <w:ind w:left="2880" w:hanging="360"/>
      </w:pPr>
    </w:lvl>
    <w:lvl w:ilvl="4" w:tplc="174619AC" w:tentative="1">
      <w:start w:val="1"/>
      <w:numFmt w:val="decimal"/>
      <w:lvlText w:val="%5."/>
      <w:lvlJc w:val="left"/>
      <w:pPr>
        <w:ind w:left="3600" w:hanging="360"/>
      </w:pPr>
    </w:lvl>
    <w:lvl w:ilvl="5" w:tplc="613A4E84" w:tentative="1">
      <w:start w:val="1"/>
      <w:numFmt w:val="decimal"/>
      <w:lvlText w:val="%6."/>
      <w:lvlJc w:val="left"/>
      <w:pPr>
        <w:ind w:left="4320" w:hanging="360"/>
      </w:pPr>
    </w:lvl>
    <w:lvl w:ilvl="6" w:tplc="79923C08" w:tentative="1">
      <w:start w:val="1"/>
      <w:numFmt w:val="decimal"/>
      <w:lvlText w:val="%7."/>
      <w:lvlJc w:val="left"/>
      <w:pPr>
        <w:ind w:left="5040" w:hanging="360"/>
      </w:pPr>
    </w:lvl>
    <w:lvl w:ilvl="7" w:tplc="69401F54" w:tentative="1">
      <w:start w:val="1"/>
      <w:numFmt w:val="decimal"/>
      <w:lvlText w:val="%8."/>
      <w:lvlJc w:val="left"/>
      <w:pPr>
        <w:ind w:left="5760" w:hanging="360"/>
      </w:pPr>
    </w:lvl>
    <w:lvl w:ilvl="8" w:tplc="5BFAE92E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4F32FFA"/>
    <w:multiLevelType w:val="hybridMultilevel"/>
    <w:tmpl w:val="6B04D83E"/>
    <w:lvl w:ilvl="0" w:tplc="5B46211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2E2E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046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1E3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E2E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CEC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A69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A8C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C21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5D1F34"/>
    <w:multiLevelType w:val="hybridMultilevel"/>
    <w:tmpl w:val="9B20C108"/>
    <w:lvl w:ilvl="0" w:tplc="F97CB98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E842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1A5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AA8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3A3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BE3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EC8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88A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84F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06226E"/>
    <w:multiLevelType w:val="hybridMultilevel"/>
    <w:tmpl w:val="05307788"/>
    <w:lvl w:ilvl="0" w:tplc="3B4AE69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094E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A40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347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248B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244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C4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780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7E1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A144663"/>
    <w:multiLevelType w:val="hybridMultilevel"/>
    <w:tmpl w:val="03763622"/>
    <w:lvl w:ilvl="0" w:tplc="39DC100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830E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743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9E8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9C9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804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7AE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CCA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3AB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2D3E42"/>
    <w:multiLevelType w:val="hybridMultilevel"/>
    <w:tmpl w:val="5E4E6B0E"/>
    <w:lvl w:ilvl="0" w:tplc="65DE91D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FE6F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9B41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F67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00D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D6D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FE1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46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966A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6C719B"/>
    <w:multiLevelType w:val="hybridMultilevel"/>
    <w:tmpl w:val="4FB41A92"/>
    <w:lvl w:ilvl="0" w:tplc="D766195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E0AE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E6A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087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82F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AE6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5C4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2A1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21A1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1345CB"/>
    <w:multiLevelType w:val="hybridMultilevel"/>
    <w:tmpl w:val="7842E1A6"/>
    <w:lvl w:ilvl="0" w:tplc="4B1A7DD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EB67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90C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1E0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6AB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D47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BA4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0C0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060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5F5E5E"/>
    <w:multiLevelType w:val="hybridMultilevel"/>
    <w:tmpl w:val="30F22CA4"/>
    <w:lvl w:ilvl="0" w:tplc="D780D01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D0A4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5743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94C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5CD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CC6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7E5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DCF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2CB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7070117"/>
    <w:multiLevelType w:val="hybridMultilevel"/>
    <w:tmpl w:val="D5F6F21C"/>
    <w:lvl w:ilvl="0" w:tplc="E71A94B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5ECE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1E4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EE8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34F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FCB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E88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F2A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B906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E122C91"/>
    <w:multiLevelType w:val="hybridMultilevel"/>
    <w:tmpl w:val="04546C06"/>
    <w:lvl w:ilvl="0" w:tplc="C52C9B2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110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9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EE7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14F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780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64D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D2D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88C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0741327"/>
    <w:multiLevelType w:val="hybridMultilevel"/>
    <w:tmpl w:val="FAC61468"/>
    <w:lvl w:ilvl="0" w:tplc="3AC4D8C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DFE3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62D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8CF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F2E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AA6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AAE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7C2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0907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33F290F"/>
    <w:multiLevelType w:val="hybridMultilevel"/>
    <w:tmpl w:val="C14E50C4"/>
    <w:lvl w:ilvl="0" w:tplc="C03A2BE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D52A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6527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CC3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8E7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A2D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704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4C8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06E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B461F56"/>
    <w:multiLevelType w:val="hybridMultilevel"/>
    <w:tmpl w:val="9E5EE4B8"/>
    <w:lvl w:ilvl="0" w:tplc="039A874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EAEA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06D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088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C4C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A5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041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8A4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0E8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40E0DD3"/>
    <w:multiLevelType w:val="hybridMultilevel"/>
    <w:tmpl w:val="03FAF1A0"/>
    <w:lvl w:ilvl="0" w:tplc="0B1800B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0CE6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78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26C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F40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1ED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96E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FC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762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98A7A33"/>
    <w:multiLevelType w:val="hybridMultilevel"/>
    <w:tmpl w:val="7918E93E"/>
    <w:lvl w:ilvl="0" w:tplc="8B1AD8E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33AA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4E1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FA2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7E5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5E8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128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247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E00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C2163CE"/>
    <w:multiLevelType w:val="hybridMultilevel"/>
    <w:tmpl w:val="551C6D32"/>
    <w:lvl w:ilvl="0" w:tplc="6EB4676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0185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B01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62F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10F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E0B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6E8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BE9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744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D4645A9"/>
    <w:multiLevelType w:val="hybridMultilevel"/>
    <w:tmpl w:val="36280A0C"/>
    <w:lvl w:ilvl="0" w:tplc="D844589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C16F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50D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0B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D2A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ADAA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424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4EE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0C1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9"/>
  </w:num>
  <w:num w:numId="5">
    <w:abstractNumId w:val="17"/>
  </w:num>
  <w:num w:numId="6">
    <w:abstractNumId w:val="1"/>
  </w:num>
  <w:num w:numId="7">
    <w:abstractNumId w:val="10"/>
  </w:num>
  <w:num w:numId="8">
    <w:abstractNumId w:val="21"/>
  </w:num>
  <w:num w:numId="9">
    <w:abstractNumId w:val="14"/>
  </w:num>
  <w:num w:numId="10">
    <w:abstractNumId w:val="11"/>
  </w:num>
  <w:num w:numId="11">
    <w:abstractNumId w:val="23"/>
  </w:num>
  <w:num w:numId="12">
    <w:abstractNumId w:val="9"/>
  </w:num>
  <w:num w:numId="13">
    <w:abstractNumId w:val="18"/>
  </w:num>
  <w:num w:numId="14">
    <w:abstractNumId w:val="15"/>
  </w:num>
  <w:num w:numId="15">
    <w:abstractNumId w:val="13"/>
  </w:num>
  <w:num w:numId="16">
    <w:abstractNumId w:val="7"/>
  </w:num>
  <w:num w:numId="17">
    <w:abstractNumId w:val="4"/>
  </w:num>
  <w:num w:numId="18">
    <w:abstractNumId w:val="22"/>
  </w:num>
  <w:num w:numId="19">
    <w:abstractNumId w:val="3"/>
  </w:num>
  <w:num w:numId="20">
    <w:abstractNumId w:val="2"/>
  </w:num>
  <w:num w:numId="21">
    <w:abstractNumId w:val="20"/>
  </w:num>
  <w:num w:numId="22">
    <w:abstractNumId w:val="16"/>
  </w:num>
  <w:num w:numId="23">
    <w:abstractNumId w:val="5"/>
    <w:lvlOverride w:ilvl="0">
      <w:lvl w:ilvl="0">
        <w:numFmt w:val="bullet"/>
        <w:lvlText w:val="·"/>
        <w:lvlJc w:val="left"/>
      </w:lvl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35E6B"/>
    <w:rsid w:val="00623B36"/>
    <w:rsid w:val="00F3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434D"/>
  <w15:docId w15:val="{6CBD5D64-A18C-4649-A5B3-D1C03C3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2399</Words>
  <Characters>13675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dcterms:created xsi:type="dcterms:W3CDTF">2026-02-23T10:39:00Z</dcterms:created>
  <dcterms:modified xsi:type="dcterms:W3CDTF">2026-02-23T10:46:00Z</dcterms:modified>
</cp:coreProperties>
</file>