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02" w:rsidRPr="005E7702" w:rsidRDefault="005E7702" w:rsidP="005E7702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>Конфликтные ситуации в де</w:t>
      </w:r>
      <w:bookmarkStart w:id="0" w:name="_GoBack"/>
      <w:bookmarkEnd w:id="0"/>
      <w:r w:rsidRPr="005E7702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>тско-родительских отношениях</w:t>
      </w:r>
    </w:p>
    <w:p w:rsidR="005E7702" w:rsidRDefault="005E7702" w:rsidP="005E770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4A4A4A"/>
          <w:sz w:val="24"/>
          <w:szCs w:val="24"/>
          <w:lang w:eastAsia="ru-RU"/>
        </w:rPr>
      </w:pPr>
      <w:r w:rsidRPr="005E7702">
        <w:rPr>
          <w:rFonts w:ascii="inherit" w:eastAsia="Times New Roman" w:hAnsi="inherit" w:cs="Arial"/>
          <w:noProof/>
          <w:color w:val="4A4A4A"/>
          <w:sz w:val="24"/>
          <w:szCs w:val="24"/>
          <w:lang w:eastAsia="ru-RU"/>
        </w:rPr>
        <w:drawing>
          <wp:inline distT="0" distB="0" distL="0" distR="0" wp14:anchorId="3EBEE949" wp14:editId="0D8D37D2">
            <wp:extent cx="2381250" cy="1847850"/>
            <wp:effectExtent l="0" t="0" r="0" b="0"/>
            <wp:docPr id="1" name="Рисунок 1" descr="http://mokroe-school.pruzhany.by/wp-content/uploads/2022/11/zagruzheno-1-1-25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kroe-school.pruzhany.by/wp-content/uploads/2022/11/zagruzheno-1-1-250x1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02" w:rsidRPr="005E7702" w:rsidRDefault="005E7702" w:rsidP="005E7702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В каждой семье бывают разногласия по поводу различных ситуаций. И нередко случается так, что ссоры взрослых происходят в присутствии детей. Родителям необходимо задуматься, как сгладить детские неприятные впечатления от взрослых разговоров.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  <w:bdr w:val="none" w:sz="0" w:space="0" w:color="auto" w:frame="1"/>
          <w:lang w:eastAsia="ru-RU"/>
        </w:rPr>
        <w:t>Конфликт в семье и их влияние на ребёнка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Убеждение, что в благополучной семье нет места размолвкам и ссорам, – ошибочно.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Практически в каждой семье бывают разногласия по поводу возникновения различных ситуаций. Нередко случается так, что ссоры взрослых происходят в присутствии детей.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В случае оскорбления родителями друг друга и выяснения отношений в довольно громких тонах, мамам и папам стоит задуматься о том, как лучше объяснить ребёнку эти негативные моменты, и постараться сгладить детские неприятные впечатления от взрослых разговоров.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i/>
          <w:iCs/>
          <w:color w:val="4A4A4A"/>
          <w:sz w:val="30"/>
          <w:szCs w:val="30"/>
          <w:bdr w:val="none" w:sz="0" w:space="0" w:color="auto" w:frame="1"/>
          <w:lang w:eastAsia="ru-RU"/>
        </w:rPr>
        <w:t>Причины конфликтов в семье: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разные взгляды на семейную жизнь;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неудовлетворенные потребности и пустые ожидания;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употребление алкоголя одним из супругов;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неверность;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неуважительное отношение друг к другу;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нежелание участвовать в воспитании детей;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бытовая неустроенность;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нежелание помогать по дому;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различия в духовных интересах;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эгоизм;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несоответствие темпераментов;</w:t>
      </w:r>
    </w:p>
    <w:p w:rsidR="005E7702" w:rsidRPr="005E7702" w:rsidRDefault="005E7702" w:rsidP="005E770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lastRenderedPageBreak/>
        <w:t>ревность и т. д.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i/>
          <w:iCs/>
          <w:color w:val="4A4A4A"/>
          <w:sz w:val="30"/>
          <w:szCs w:val="30"/>
          <w:bdr w:val="none" w:sz="0" w:space="0" w:color="auto" w:frame="1"/>
          <w:lang w:eastAsia="ru-RU"/>
        </w:rPr>
        <w:t>Влияние конфликтов на ребенка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К сожалению, при возникновении конфликтов внутри семьи больше всех страдают именно дети. Причем влияние на ребенка проявляется не открыто, как в ситуациях семей с асоциальным поведением, а косвенно. Подобное влияние непременно отражается на личности ребенка.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В этом случае возможны три основных варианта развития событий: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  <w:bdr w:val="none" w:sz="0" w:space="0" w:color="auto" w:frame="1"/>
          <w:lang w:eastAsia="ru-RU"/>
        </w:rPr>
        <w:t>Ребёнок – безмолвный свидетель родительской ссоры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Родители и ребенок – это единое целое, в котором мама и папа являются основой для психологического развития ребёнка. 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 Ребенок замыкается в себе, его преследуют страхи и ночные кошмары. Наличие скрытых неразрешенных конфликтов также вредит детской психике. 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  <w:bdr w:val="none" w:sz="0" w:space="0" w:color="auto" w:frame="1"/>
          <w:lang w:eastAsia="ru-RU"/>
        </w:rPr>
        <w:t>Ребёнок как объект эмоциональной разрядки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Нередко собственное раздражение и недовольство родители выплескивают на ребёнка. Используя ребенка в качестве «громоотвода», родители усугубляют у него чувство неуверенности, непрочности межличностных отношений, провоцируют в нем сомнения в личной ценности и возможностях. Решение конфликтных ситуаций за счет ребенка снижает степень напряженности в семье, но полностью проблемы не решает.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  <w:bdr w:val="none" w:sz="0" w:space="0" w:color="auto" w:frame="1"/>
          <w:lang w:eastAsia="ru-RU"/>
        </w:rPr>
        <w:t>Ребёнок как орудие решения семейных конфликтов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Еще одним главным поводом для семейного конфликта является сам ребёнок. Родители, не умея решать собственные конфликты, сводят их решение к ребенку, поощряя или наказывая его за поведение, доказывающее правоту противоборствующих сторон. В результате ребенок должен соответствовать противоречивым требованиям своих родителей, что мешает ему быть самим собой, индивидуальностью. Решая конфликт за счет ребенка, многие родители рвут его на части не только требованиями, но и различными расспросами.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i/>
          <w:iCs/>
          <w:color w:val="4A4A4A"/>
          <w:sz w:val="30"/>
          <w:szCs w:val="30"/>
          <w:bdr w:val="none" w:sz="0" w:space="0" w:color="auto" w:frame="1"/>
          <w:lang w:eastAsia="ru-RU"/>
        </w:rPr>
        <w:t>Можно ли избежать семейных конфликтов?</w:t>
      </w:r>
    </w:p>
    <w:p w:rsidR="005E7702" w:rsidRPr="005E7702" w:rsidRDefault="005E7702" w:rsidP="005E770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lastRenderedPageBreak/>
        <w:t>Какой бы благополучной ни была ваша семья, избежать конфликтов вряд ли получится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b/>
          <w:bCs/>
          <w:i/>
          <w:iCs/>
          <w:color w:val="4A4A4A"/>
          <w:sz w:val="30"/>
          <w:szCs w:val="30"/>
          <w:bdr w:val="none" w:sz="0" w:space="0" w:color="auto" w:frame="1"/>
          <w:lang w:eastAsia="ru-RU"/>
        </w:rPr>
        <w:t>Важно – не уходить от ссор, а учиться решать их конструктивным путем.</w:t>
      </w:r>
    </w:p>
    <w:p w:rsidR="005E7702" w:rsidRPr="005E7702" w:rsidRDefault="005E7702" w:rsidP="005E7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Самый приемлемый способ решения конфликтов – </w:t>
      </w:r>
      <w:r w:rsidRPr="005E7702">
        <w:rPr>
          <w:rFonts w:ascii="Times New Roman" w:eastAsia="Times New Roman" w:hAnsi="Times New Roman" w:cs="Times New Roman"/>
          <w:i/>
          <w:iCs/>
          <w:color w:val="4A4A4A"/>
          <w:sz w:val="30"/>
          <w:szCs w:val="30"/>
          <w:bdr w:val="none" w:sz="0" w:space="0" w:color="auto" w:frame="1"/>
          <w:lang w:eastAsia="ru-RU"/>
        </w:rPr>
        <w:t>шаг к компромиссу.</w:t>
      </w: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 Вместо вопроса: «Кто виновен?</w:t>
      </w:r>
      <w:proofErr w:type="gramStart"/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»,  лучше</w:t>
      </w:r>
      <w:proofErr w:type="gramEnd"/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 xml:space="preserve"> задуматься: «А как нам поступить?», не забывая, что ссора имеет единую цель – достигнуть общности взглядов в разрешении проблемы.</w:t>
      </w:r>
    </w:p>
    <w:p w:rsidR="005E7702" w:rsidRPr="005E7702" w:rsidRDefault="005E7702" w:rsidP="005E770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5E7702"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  <w:t>При любом конфликте родители должны подавлять себя, потому что ссоры и выяснение отношений причиняют непоправимый вред детям. 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032DAA" w:rsidRPr="005E7702" w:rsidRDefault="00032DAA" w:rsidP="005E7702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32DAA" w:rsidRPr="005E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5121"/>
    <w:multiLevelType w:val="multilevel"/>
    <w:tmpl w:val="399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64905"/>
    <w:multiLevelType w:val="multilevel"/>
    <w:tmpl w:val="22C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02"/>
    <w:rsid w:val="00032DAA"/>
    <w:rsid w:val="005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A8E3"/>
  <w15:chartTrackingRefBased/>
  <w15:docId w15:val="{08176128-0533-4BD7-BF44-876EE92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2023-03-24T06:04:00Z</dcterms:created>
  <dcterms:modified xsi:type="dcterms:W3CDTF">2023-03-24T06:05:00Z</dcterms:modified>
</cp:coreProperties>
</file>