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AC" w:rsidRDefault="00EE72AC" w:rsidP="00EE72AC">
      <w:r>
        <w:t xml:space="preserve">Новый год и Рождество – самые удивительные и сказочные праздники в году. Это время волшебства и подарков, время, когда сбываются самые заветные мечты и желания. Выступить в роли маленького волшебника, сделать других более радостными и счастливыми, подарить рождественское чудо тем, кто в этом больше всего нуждается - в нашем учреждении образования продолжается  республиканская благотворительная акция «Чудеса на Рождество». Уже более 45 подарков собрано и передано для проведения районной благотворительной ёлки для детей сирот и инвалидов. </w:t>
      </w:r>
    </w:p>
    <w:p w:rsidR="00D11408" w:rsidRDefault="00EE72AC" w:rsidP="00EE72AC">
      <w:r>
        <w:t xml:space="preserve">Волонтёры нашего УО готовятся передать </w:t>
      </w:r>
      <w:proofErr w:type="gramStart"/>
      <w:r>
        <w:t xml:space="preserve">( </w:t>
      </w:r>
      <w:proofErr w:type="gramEnd"/>
      <w:r>
        <w:t>в канун Рождества) поздравления и более 50  новогодних подарков   в отделение Сестринского ухода Мирской поселковой больницы, для одиноких престарелых людей. Счастливого Рождества и Нового года!</w:t>
      </w:r>
    </w:p>
    <w:p w:rsidR="00EE72AC" w:rsidRDefault="00EE72AC" w:rsidP="00EE72AC">
      <w:r>
        <w:rPr>
          <w:noProof/>
          <w:lang w:eastAsia="ru-RU"/>
        </w:rPr>
        <w:drawing>
          <wp:inline distT="0" distB="0" distL="0" distR="0">
            <wp:extent cx="5940425" cy="4454248"/>
            <wp:effectExtent l="19050" t="0" r="3175" b="0"/>
            <wp:docPr id="1" name="Рисунок 1" descr="D:\Рабочий стол\IMG_20201230_15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IMG_20201230_1527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2AC" w:rsidSect="00D1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2AC"/>
    <w:rsid w:val="00D11408"/>
    <w:rsid w:val="00E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2020-12-30T13:02:00Z</dcterms:created>
  <dcterms:modified xsi:type="dcterms:W3CDTF">2020-12-30T13:05:00Z</dcterms:modified>
</cp:coreProperties>
</file>