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9B" w:rsidRPr="00786A65" w:rsidRDefault="00EB2F9B" w:rsidP="0051495A">
      <w:pPr>
        <w:spacing w:after="0"/>
        <w:jc w:val="center"/>
        <w:rPr>
          <w:rFonts w:ascii="Times New Roman" w:hAnsi="Times New Roman"/>
          <w:b/>
          <w:sz w:val="28"/>
          <w:szCs w:val="28"/>
        </w:rPr>
      </w:pPr>
      <w:r w:rsidRPr="00786A65">
        <w:rPr>
          <w:rFonts w:ascii="Times New Roman" w:hAnsi="Times New Roman"/>
          <w:b/>
          <w:sz w:val="28"/>
          <w:szCs w:val="28"/>
          <w:lang w:val="ru-RU"/>
        </w:rPr>
        <w:t xml:space="preserve">Тэма. Агульная </w:t>
      </w:r>
      <w:r w:rsidRPr="00786A65">
        <w:rPr>
          <w:rFonts w:ascii="Times New Roman" w:hAnsi="Times New Roman"/>
          <w:b/>
          <w:sz w:val="28"/>
          <w:szCs w:val="28"/>
        </w:rPr>
        <w:t xml:space="preserve">характарыстыка літаратуры эпохі Адраджэння. </w:t>
      </w:r>
    </w:p>
    <w:p w:rsidR="00EB2F9B" w:rsidRPr="00786A65" w:rsidRDefault="00EB2F9B" w:rsidP="0051495A">
      <w:pPr>
        <w:spacing w:after="0"/>
        <w:jc w:val="center"/>
        <w:rPr>
          <w:rFonts w:ascii="Times New Roman" w:hAnsi="Times New Roman"/>
          <w:b/>
          <w:sz w:val="28"/>
          <w:szCs w:val="28"/>
        </w:rPr>
      </w:pPr>
      <w:r w:rsidRPr="00786A65">
        <w:rPr>
          <w:rFonts w:ascii="Times New Roman" w:hAnsi="Times New Roman"/>
          <w:b/>
          <w:sz w:val="28"/>
          <w:szCs w:val="28"/>
        </w:rPr>
        <w:t xml:space="preserve">Францыск Скарына. Прадмовы да ўсёй Бібліі, </w:t>
      </w:r>
    </w:p>
    <w:p w:rsidR="00EB2F9B" w:rsidRPr="00786A65" w:rsidRDefault="00EB2F9B" w:rsidP="0051495A">
      <w:pPr>
        <w:spacing w:after="0"/>
        <w:jc w:val="center"/>
        <w:rPr>
          <w:rFonts w:ascii="Times New Roman" w:hAnsi="Times New Roman"/>
          <w:b/>
          <w:sz w:val="28"/>
          <w:szCs w:val="28"/>
        </w:rPr>
      </w:pPr>
      <w:r w:rsidRPr="00786A65">
        <w:rPr>
          <w:rFonts w:ascii="Times New Roman" w:hAnsi="Times New Roman"/>
          <w:b/>
          <w:sz w:val="28"/>
          <w:szCs w:val="28"/>
        </w:rPr>
        <w:t xml:space="preserve">кніг “Псалтыр”, “Іоў” (урывак), “Юдзіф” (урывак) </w:t>
      </w:r>
    </w:p>
    <w:p w:rsidR="00786A65" w:rsidRDefault="00786A65" w:rsidP="005D78D7">
      <w:pPr>
        <w:spacing w:after="0"/>
        <w:jc w:val="both"/>
        <w:rPr>
          <w:rFonts w:ascii="Times New Roman" w:hAnsi="Times New Roman"/>
          <w:b/>
          <w:sz w:val="28"/>
          <w:szCs w:val="28"/>
          <w:lang w:val="ru-RU"/>
        </w:rPr>
      </w:pPr>
    </w:p>
    <w:p w:rsidR="00EB2F9B" w:rsidRPr="00786A65" w:rsidRDefault="00EB2F9B" w:rsidP="005D78D7">
      <w:pPr>
        <w:spacing w:after="0"/>
        <w:jc w:val="both"/>
        <w:rPr>
          <w:rFonts w:ascii="Times New Roman" w:hAnsi="Times New Roman"/>
          <w:sz w:val="28"/>
          <w:szCs w:val="28"/>
        </w:rPr>
      </w:pPr>
      <w:r w:rsidRPr="00786A65">
        <w:rPr>
          <w:rFonts w:ascii="Times New Roman" w:hAnsi="Times New Roman"/>
          <w:b/>
          <w:sz w:val="28"/>
          <w:szCs w:val="28"/>
        </w:rPr>
        <w:t xml:space="preserve">Мэты: </w:t>
      </w:r>
      <w:r w:rsidRPr="00786A65">
        <w:rPr>
          <w:rFonts w:ascii="Times New Roman" w:hAnsi="Times New Roman"/>
          <w:sz w:val="28"/>
          <w:szCs w:val="28"/>
        </w:rPr>
        <w:t>шляхам стварэння культурнага кантэксту раскрыць асаблівасці эпохі і літаратуры Адраджэння, высокі ўзровень развіцця беларускай культуры ў Х</w:t>
      </w:r>
      <w:r w:rsidRPr="00786A65">
        <w:rPr>
          <w:rFonts w:ascii="Times New Roman" w:hAnsi="Times New Roman"/>
          <w:sz w:val="28"/>
          <w:szCs w:val="28"/>
          <w:lang w:val="en-US"/>
        </w:rPr>
        <w:t>V</w:t>
      </w:r>
      <w:r w:rsidRPr="00786A65">
        <w:rPr>
          <w:rFonts w:ascii="Times New Roman" w:hAnsi="Times New Roman"/>
          <w:sz w:val="28"/>
          <w:szCs w:val="28"/>
        </w:rPr>
        <w:t xml:space="preserve"> </w:t>
      </w:r>
      <w:r w:rsidR="00786A65">
        <w:rPr>
          <w:rFonts w:ascii="Times New Roman" w:hAnsi="Times New Roman"/>
          <w:sz w:val="28"/>
          <w:szCs w:val="28"/>
        </w:rPr>
        <w:t>–</w:t>
      </w:r>
      <w:r w:rsidRPr="00786A65">
        <w:rPr>
          <w:rFonts w:ascii="Times New Roman" w:hAnsi="Times New Roman"/>
          <w:sz w:val="28"/>
          <w:szCs w:val="28"/>
        </w:rPr>
        <w:t xml:space="preserve"> Х</w:t>
      </w:r>
      <w:r w:rsidRPr="00786A65">
        <w:rPr>
          <w:rFonts w:ascii="Times New Roman" w:hAnsi="Times New Roman"/>
          <w:sz w:val="28"/>
          <w:szCs w:val="28"/>
          <w:lang w:val="en-US"/>
        </w:rPr>
        <w:t>V</w:t>
      </w:r>
      <w:r w:rsidR="00786A65">
        <w:rPr>
          <w:rFonts w:ascii="Times New Roman" w:hAnsi="Times New Roman"/>
          <w:sz w:val="28"/>
          <w:szCs w:val="28"/>
          <w:lang w:val="ru-RU"/>
        </w:rPr>
        <w:t xml:space="preserve"> </w:t>
      </w:r>
      <w:r w:rsidRPr="00786A65">
        <w:rPr>
          <w:rFonts w:ascii="Times New Roman" w:hAnsi="Times New Roman"/>
          <w:sz w:val="28"/>
          <w:szCs w:val="28"/>
        </w:rPr>
        <w:t>стст., акцэнтаваць увагу на пашырэнні гуманістычных ідэй. На матэрыяле жыцця і творчасці Францыска Скарыны паказаць найважнейшыя рысы рэнесансавага гуманізму (ідэал вольнай, усебакова развітой асобы, уяўленне пра самакаштоўнасць чалавечага жыцця, зварот да гуманістычных ідэалаў антычнага мастацтва), асветніцкую скіраванасць яго дзейнасці; раскрыць агульначалавечы змест прадмоў да ўсёй Бібліі, кніг “Псалтыр”, “Іоў” (урывак), “Юдзіф” (урывак), значэнне дзейнасці Скарыны для беларускай і еўрапейскай культуры; удасканальваць інтэлектуальныя здольнасці вучняў, уменне карыстацца даведачна-інфармацыйнай літаратурай, электроннымі носьбітамі інфармацыі, развіваць пазнавальную актыўнасць, камунікатыўныя здольнасці вучняў, вуснае маўленне, слоўнікавы запас, пашыраць кругагляд; на прыкладзе асобы асветніка выхоўваць пачуцці высакароднасці, адказнасці за лёс Радзімы.</w:t>
      </w:r>
    </w:p>
    <w:p w:rsidR="00EB2F9B" w:rsidRPr="00786A65" w:rsidRDefault="00EB2F9B" w:rsidP="0051495A">
      <w:pPr>
        <w:spacing w:after="0"/>
        <w:jc w:val="both"/>
        <w:rPr>
          <w:rFonts w:ascii="Times New Roman" w:hAnsi="Times New Roman"/>
          <w:b/>
          <w:sz w:val="28"/>
          <w:szCs w:val="28"/>
        </w:rPr>
      </w:pP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b/>
          <w:sz w:val="28"/>
          <w:szCs w:val="28"/>
        </w:rPr>
        <w:t>Абсталяванне</w:t>
      </w:r>
      <w:r w:rsidRPr="00786A65">
        <w:rPr>
          <w:rFonts w:ascii="Times New Roman" w:hAnsi="Times New Roman"/>
          <w:sz w:val="28"/>
          <w:szCs w:val="28"/>
        </w:rPr>
        <w:t xml:space="preserve">: мультымедыйная ўстаноўка, прэзентацыі </w:t>
      </w:r>
      <w:r w:rsidR="00786A65">
        <w:rPr>
          <w:rFonts w:ascii="Times New Roman" w:hAnsi="Times New Roman"/>
          <w:sz w:val="28"/>
          <w:szCs w:val="28"/>
        </w:rPr>
        <w:t>і</w:t>
      </w:r>
      <w:r w:rsidR="00786A65" w:rsidRPr="00786A65">
        <w:rPr>
          <w:rFonts w:ascii="Times New Roman" w:hAnsi="Times New Roman"/>
          <w:sz w:val="28"/>
          <w:szCs w:val="28"/>
        </w:rPr>
        <w:t xml:space="preserve"> </w:t>
      </w:r>
      <w:r w:rsidRPr="00786A65">
        <w:rPr>
          <w:rFonts w:ascii="Times New Roman" w:hAnsi="Times New Roman"/>
          <w:sz w:val="28"/>
          <w:szCs w:val="28"/>
        </w:rPr>
        <w:t>паведамленні вучняў.</w:t>
      </w:r>
    </w:p>
    <w:p w:rsidR="00EB2F9B" w:rsidRPr="00786A65" w:rsidRDefault="00EB2F9B" w:rsidP="0051495A">
      <w:pPr>
        <w:spacing w:after="0"/>
        <w:jc w:val="center"/>
        <w:rPr>
          <w:rFonts w:ascii="Times New Roman" w:hAnsi="Times New Roman"/>
          <w:b/>
          <w:sz w:val="28"/>
          <w:szCs w:val="28"/>
        </w:rPr>
      </w:pPr>
      <w:r w:rsidRPr="00786A65">
        <w:rPr>
          <w:rFonts w:ascii="Times New Roman" w:hAnsi="Times New Roman"/>
          <w:b/>
          <w:sz w:val="28"/>
          <w:szCs w:val="28"/>
        </w:rPr>
        <w:t>Ход урока</w:t>
      </w: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 xml:space="preserve">І. Арганізацыйны момант. </w:t>
      </w:r>
    </w:p>
    <w:p w:rsidR="00EB2F9B" w:rsidRPr="00786A65" w:rsidRDefault="00EB2F9B" w:rsidP="00C72884">
      <w:pPr>
        <w:spacing w:after="0"/>
        <w:jc w:val="both"/>
        <w:rPr>
          <w:rFonts w:ascii="Times New Roman" w:hAnsi="Times New Roman"/>
          <w:sz w:val="28"/>
          <w:szCs w:val="28"/>
        </w:rPr>
      </w:pPr>
      <w:r w:rsidRPr="00786A65">
        <w:rPr>
          <w:rFonts w:ascii="Times New Roman" w:hAnsi="Times New Roman"/>
          <w:b/>
          <w:sz w:val="28"/>
          <w:szCs w:val="28"/>
        </w:rPr>
        <w:t>Слова настаўніка.</w:t>
      </w:r>
      <w:r w:rsidRPr="00786A65">
        <w:rPr>
          <w:rFonts w:ascii="Times New Roman" w:hAnsi="Times New Roman"/>
          <w:sz w:val="28"/>
          <w:szCs w:val="28"/>
        </w:rPr>
        <w:t xml:space="preserve"> Час сам выбірае і заклікае тых,</w:t>
      </w:r>
      <w:r w:rsidR="00786A65">
        <w:rPr>
          <w:rFonts w:ascii="Times New Roman" w:hAnsi="Times New Roman"/>
          <w:sz w:val="28"/>
          <w:szCs w:val="28"/>
        </w:rPr>
        <w:t xml:space="preserve"> </w:t>
      </w:r>
      <w:r w:rsidRPr="00786A65">
        <w:rPr>
          <w:rFonts w:ascii="Times New Roman" w:hAnsi="Times New Roman"/>
          <w:sz w:val="28"/>
          <w:szCs w:val="28"/>
        </w:rPr>
        <w:t>каму будзе наканавана стаць яго выразнікам і сведкам праз напластаванні вякоў. Час сам назначае зберагальнікаў вечнасці. Паводле рашэння ЮНЕСКА (1970</w:t>
      </w:r>
      <w:r w:rsidR="00786A65">
        <w:rPr>
          <w:rFonts w:ascii="Times New Roman" w:hAnsi="Times New Roman"/>
          <w:sz w:val="28"/>
          <w:szCs w:val="28"/>
        </w:rPr>
        <w:t xml:space="preserve">, </w:t>
      </w:r>
      <w:r w:rsidRPr="00786A65">
        <w:rPr>
          <w:rFonts w:ascii="Times New Roman" w:hAnsi="Times New Roman"/>
          <w:sz w:val="28"/>
          <w:szCs w:val="28"/>
        </w:rPr>
        <w:t>ААН па пытаннях адукацыі,</w:t>
      </w:r>
      <w:r w:rsidR="00786A65">
        <w:rPr>
          <w:rFonts w:ascii="Times New Roman" w:hAnsi="Times New Roman"/>
          <w:sz w:val="28"/>
          <w:szCs w:val="28"/>
        </w:rPr>
        <w:t xml:space="preserve"> </w:t>
      </w:r>
      <w:r w:rsidRPr="00786A65">
        <w:rPr>
          <w:rFonts w:ascii="Times New Roman" w:hAnsi="Times New Roman"/>
          <w:sz w:val="28"/>
          <w:szCs w:val="28"/>
        </w:rPr>
        <w:t>навукі і культуры.</w:t>
      </w:r>
      <w:r w:rsidR="00786A65">
        <w:rPr>
          <w:rFonts w:ascii="Times New Roman" w:hAnsi="Times New Roman"/>
          <w:sz w:val="28"/>
          <w:szCs w:val="28"/>
        </w:rPr>
        <w:t xml:space="preserve"> </w:t>
      </w:r>
      <w:r w:rsidRPr="00786A65">
        <w:rPr>
          <w:rFonts w:ascii="Times New Roman" w:hAnsi="Times New Roman"/>
          <w:sz w:val="28"/>
          <w:szCs w:val="28"/>
        </w:rPr>
        <w:t>Садзейнічае ўмацаванню міру і бяспекі шляхам пашырэння супрацоўніцтва народаў у галіне адукацыі,</w:t>
      </w:r>
      <w:r w:rsidR="00786A65">
        <w:rPr>
          <w:rFonts w:ascii="Times New Roman" w:hAnsi="Times New Roman"/>
          <w:sz w:val="28"/>
          <w:szCs w:val="28"/>
        </w:rPr>
        <w:t xml:space="preserve"> </w:t>
      </w:r>
      <w:r w:rsidRPr="00786A65">
        <w:rPr>
          <w:rFonts w:ascii="Times New Roman" w:hAnsi="Times New Roman"/>
          <w:sz w:val="28"/>
          <w:szCs w:val="28"/>
        </w:rPr>
        <w:t>навукі і культуры),</w:t>
      </w:r>
      <w:r w:rsidR="00786A65">
        <w:rPr>
          <w:rFonts w:ascii="Times New Roman" w:hAnsi="Times New Roman"/>
          <w:sz w:val="28"/>
          <w:szCs w:val="28"/>
        </w:rPr>
        <w:t xml:space="preserve"> </w:t>
      </w:r>
      <w:r w:rsidRPr="00786A65">
        <w:rPr>
          <w:rFonts w:ascii="Times New Roman" w:hAnsi="Times New Roman"/>
          <w:sz w:val="28"/>
          <w:szCs w:val="28"/>
        </w:rPr>
        <w:t>Скарына поруч з М.</w:t>
      </w:r>
      <w:r w:rsidR="00786A65">
        <w:rPr>
          <w:rFonts w:ascii="Times New Roman" w:hAnsi="Times New Roman"/>
          <w:sz w:val="28"/>
          <w:szCs w:val="28"/>
        </w:rPr>
        <w:t xml:space="preserve"> </w:t>
      </w:r>
      <w:r w:rsidRPr="00786A65">
        <w:rPr>
          <w:rFonts w:ascii="Times New Roman" w:hAnsi="Times New Roman"/>
          <w:sz w:val="28"/>
          <w:szCs w:val="28"/>
        </w:rPr>
        <w:t>Ламаносавым, А.</w:t>
      </w:r>
      <w:r w:rsidR="00786A65">
        <w:rPr>
          <w:rFonts w:ascii="Times New Roman" w:hAnsi="Times New Roman"/>
          <w:sz w:val="28"/>
          <w:szCs w:val="28"/>
        </w:rPr>
        <w:t xml:space="preserve"> </w:t>
      </w:r>
      <w:r w:rsidRPr="00786A65">
        <w:rPr>
          <w:rFonts w:ascii="Times New Roman" w:hAnsi="Times New Roman"/>
          <w:sz w:val="28"/>
          <w:szCs w:val="28"/>
        </w:rPr>
        <w:t>Пушкіным і інш. быў пазначаны ў спісе выдатных дзеяч</w:t>
      </w:r>
      <w:r w:rsidR="00786A65">
        <w:rPr>
          <w:rFonts w:ascii="Times New Roman" w:hAnsi="Times New Roman"/>
          <w:sz w:val="28"/>
          <w:szCs w:val="28"/>
        </w:rPr>
        <w:t>а</w:t>
      </w:r>
      <w:r w:rsidRPr="00786A65">
        <w:rPr>
          <w:rFonts w:ascii="Times New Roman" w:hAnsi="Times New Roman"/>
          <w:sz w:val="28"/>
          <w:szCs w:val="28"/>
        </w:rPr>
        <w:t xml:space="preserve">ў славянскай культуры, юбілеі якіх адзначаюць ва ўсім свеце, а 1990 год быў аб’яўлены Міжнародным годам Скарыны. </w:t>
      </w:r>
    </w:p>
    <w:p w:rsidR="00EB2F9B" w:rsidRPr="00786A65" w:rsidRDefault="00EB2F9B" w:rsidP="00C72884">
      <w:pPr>
        <w:spacing w:after="0"/>
        <w:jc w:val="both"/>
        <w:rPr>
          <w:rFonts w:ascii="Times New Roman" w:hAnsi="Times New Roman"/>
          <w:sz w:val="28"/>
          <w:szCs w:val="28"/>
        </w:rPr>
      </w:pPr>
      <w:r w:rsidRPr="00786A65">
        <w:rPr>
          <w:rFonts w:ascii="Times New Roman" w:hAnsi="Times New Roman"/>
          <w:sz w:val="28"/>
          <w:szCs w:val="28"/>
        </w:rPr>
        <w:t xml:space="preserve">“Францыск, сын Скарынін з слаўнага града Полацка, у навуках вызваленых і лекарскіх доктар”, </w:t>
      </w:r>
      <w:r w:rsidR="00786A65">
        <w:rPr>
          <w:rFonts w:ascii="Times New Roman" w:hAnsi="Times New Roman"/>
          <w:sz w:val="28"/>
          <w:szCs w:val="28"/>
        </w:rPr>
        <w:t xml:space="preserve">– </w:t>
      </w:r>
      <w:r w:rsidRPr="00786A65">
        <w:rPr>
          <w:rFonts w:ascii="Times New Roman" w:hAnsi="Times New Roman"/>
          <w:sz w:val="28"/>
          <w:szCs w:val="28"/>
        </w:rPr>
        <w:t>як ён сам падпісваў кнігі, заснавальнік усходнеславянскага кнігадрукавання, філосаф і гуманіст-асветнік, вучоны і пісьменнік, перакладчык і мастак, тытан духу і няўрымслівы падарожнік… Геній эпохі Адраджэння.</w:t>
      </w:r>
    </w:p>
    <w:p w:rsidR="00EB2F9B" w:rsidRPr="00786A65" w:rsidRDefault="00EB2F9B" w:rsidP="0051495A">
      <w:pPr>
        <w:spacing w:after="0"/>
        <w:jc w:val="both"/>
        <w:rPr>
          <w:rFonts w:ascii="Times New Roman" w:hAnsi="Times New Roman"/>
          <w:b/>
          <w:sz w:val="28"/>
          <w:szCs w:val="28"/>
        </w:rPr>
      </w:pP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ІІ. Паведамленне тэмы і мэты, разгляд плана ўрока</w:t>
      </w:r>
      <w:r w:rsidR="00786A65">
        <w:rPr>
          <w:rFonts w:ascii="Times New Roman" w:hAnsi="Times New Roman"/>
          <w:b/>
          <w:sz w:val="28"/>
          <w:szCs w:val="28"/>
        </w:rPr>
        <w:t>.</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 Агульная характарыстыка эпохі Адраджэння.</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lastRenderedPageBreak/>
        <w:t>2. Беларусь ў эпоху Адраджэння.</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3. Асноўныя этапы жыцця і творчасці Скарыны.</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4. Асветніцкая праграма першадрукара.</w:t>
      </w:r>
    </w:p>
    <w:p w:rsidR="00EB2F9B" w:rsidRPr="00786A65" w:rsidRDefault="00EB2F9B" w:rsidP="0051495A">
      <w:pPr>
        <w:spacing w:after="0"/>
        <w:jc w:val="both"/>
        <w:rPr>
          <w:rFonts w:ascii="Times New Roman" w:hAnsi="Times New Roman"/>
          <w:b/>
          <w:sz w:val="28"/>
          <w:szCs w:val="28"/>
        </w:rPr>
      </w:pP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 xml:space="preserve">ІІІ. Праца па новай тэме.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b/>
          <w:sz w:val="28"/>
          <w:szCs w:val="28"/>
        </w:rPr>
        <w:t xml:space="preserve">1) Знаёмства вучняў з характарыстыкай эпохі Адраджэння (міні-лекцыя настаўніка). </w:t>
      </w:r>
    </w:p>
    <w:p w:rsidR="00EB2F9B" w:rsidRPr="00786A65" w:rsidRDefault="00EB2F9B" w:rsidP="0051495A">
      <w:pPr>
        <w:spacing w:after="0"/>
        <w:jc w:val="both"/>
        <w:rPr>
          <w:rFonts w:ascii="Times New Roman" w:hAnsi="Times New Roman"/>
          <w:i/>
          <w:sz w:val="28"/>
          <w:szCs w:val="28"/>
        </w:rPr>
      </w:pPr>
      <w:r w:rsidRPr="00786A65">
        <w:rPr>
          <w:rFonts w:ascii="Times New Roman" w:hAnsi="Times New Roman"/>
          <w:sz w:val="28"/>
          <w:szCs w:val="28"/>
        </w:rPr>
        <w:t>(</w:t>
      </w:r>
      <w:r w:rsidRPr="00786A65">
        <w:rPr>
          <w:rFonts w:ascii="Times New Roman" w:hAnsi="Times New Roman"/>
          <w:i/>
          <w:sz w:val="28"/>
          <w:szCs w:val="28"/>
        </w:rPr>
        <w:t>Вучні робяць запісы, каб лепш запомніць і асэнсаваць новы матэрыял).</w:t>
      </w:r>
    </w:p>
    <w:p w:rsidR="00EB2F9B" w:rsidRPr="00786A65" w:rsidRDefault="00EB2F9B" w:rsidP="00786A65">
      <w:pPr>
        <w:spacing w:after="0"/>
        <w:ind w:firstLine="709"/>
        <w:jc w:val="both"/>
        <w:rPr>
          <w:rFonts w:ascii="Times New Roman" w:hAnsi="Times New Roman"/>
          <w:sz w:val="28"/>
          <w:szCs w:val="28"/>
        </w:rPr>
      </w:pPr>
      <w:r w:rsidRPr="00786A65">
        <w:rPr>
          <w:rFonts w:ascii="Times New Roman" w:hAnsi="Times New Roman"/>
          <w:sz w:val="28"/>
          <w:szCs w:val="28"/>
        </w:rPr>
        <w:t>Адраджэнне, або Рэнесанс, – эпоха станаўлення раннебуржуазнай культуры ў Еўропе ў 14</w:t>
      </w:r>
      <w:r w:rsidR="00786A65">
        <w:rPr>
          <w:rFonts w:ascii="Times New Roman" w:hAnsi="Times New Roman"/>
          <w:sz w:val="28"/>
          <w:szCs w:val="28"/>
        </w:rPr>
        <w:t xml:space="preserve"> – </w:t>
      </w:r>
      <w:r w:rsidRPr="00786A65">
        <w:rPr>
          <w:rFonts w:ascii="Times New Roman" w:hAnsi="Times New Roman"/>
          <w:sz w:val="28"/>
          <w:szCs w:val="28"/>
        </w:rPr>
        <w:t xml:space="preserve">16 </w:t>
      </w:r>
      <w:r w:rsidR="00786A65">
        <w:rPr>
          <w:rFonts w:ascii="Times New Roman" w:hAnsi="Times New Roman"/>
          <w:sz w:val="28"/>
          <w:szCs w:val="28"/>
        </w:rPr>
        <w:t>ст</w:t>
      </w:r>
      <w:r w:rsidRPr="00786A65">
        <w:rPr>
          <w:rFonts w:ascii="Times New Roman" w:hAnsi="Times New Roman"/>
          <w:sz w:val="28"/>
          <w:szCs w:val="28"/>
        </w:rPr>
        <w:t>ст. Яна абумоўлена якаснымі зменамі ў сацыяльна-эканамічным і палітычным жыцці перадавых краін, развіццём гарадоў, фарміраваннем нацыянальных дзяржаў і абсалютных манархій. Суправаджалася вялікімі геаграфічнымі адкрыццямі, развіццем тэхнікі, навукі, узнікненнем кнігадрукавання. Чалавечая думка сягнула ў раней не дасяжныя вышыні! Калумб адкрыў Амерыку, Капернік – геліяцэнтрычную сістэму свету, Магелан здзейсніў першае кругасветнае падарожжа, Леанарда да Вінчы сканструяваў лятальны апарат, а Іаган Гутэнберг вынайшаў друкарскі станок . Эпоха нарадзіла такіх тытанаў, як Дж.</w:t>
      </w:r>
      <w:r w:rsidR="00786A65">
        <w:rPr>
          <w:rFonts w:ascii="Times New Roman" w:hAnsi="Times New Roman"/>
          <w:sz w:val="28"/>
          <w:szCs w:val="28"/>
        </w:rPr>
        <w:t xml:space="preserve"> </w:t>
      </w:r>
      <w:r w:rsidRPr="00786A65">
        <w:rPr>
          <w:rFonts w:ascii="Times New Roman" w:hAnsi="Times New Roman"/>
          <w:sz w:val="28"/>
          <w:szCs w:val="28"/>
        </w:rPr>
        <w:t>Бакачыа, Лопэ дэ Вэга, М. Сервантэс, У.</w:t>
      </w:r>
      <w:r w:rsidR="00786A65">
        <w:rPr>
          <w:rFonts w:ascii="Times New Roman" w:hAnsi="Times New Roman"/>
          <w:sz w:val="28"/>
          <w:szCs w:val="28"/>
        </w:rPr>
        <w:t xml:space="preserve"> </w:t>
      </w:r>
      <w:r w:rsidRPr="00786A65">
        <w:rPr>
          <w:rFonts w:ascii="Times New Roman" w:hAnsi="Times New Roman"/>
          <w:sz w:val="28"/>
          <w:szCs w:val="28"/>
        </w:rPr>
        <w:t xml:space="preserve">Шэкспір, Леанарда да Вінчы. </w:t>
      </w:r>
    </w:p>
    <w:p w:rsidR="00EB2F9B" w:rsidRPr="00786A65" w:rsidRDefault="00EB2F9B" w:rsidP="00786A65">
      <w:pPr>
        <w:spacing w:after="0"/>
        <w:ind w:firstLine="709"/>
        <w:jc w:val="both"/>
        <w:rPr>
          <w:rFonts w:ascii="Times New Roman" w:hAnsi="Times New Roman"/>
          <w:sz w:val="28"/>
          <w:szCs w:val="28"/>
        </w:rPr>
      </w:pPr>
      <w:r w:rsidRPr="00786A65">
        <w:rPr>
          <w:rFonts w:ascii="Times New Roman" w:hAnsi="Times New Roman"/>
          <w:sz w:val="28"/>
          <w:szCs w:val="28"/>
        </w:rPr>
        <w:t>Мастакі, пісьменнікі, філосафы шукалі апору для новых патрэб розуму і жыццёвых памкненняў. Менавіта ў антычнай культуры яны ўбачылі ісці</w:t>
      </w:r>
      <w:r w:rsidR="00786A65">
        <w:rPr>
          <w:rFonts w:ascii="Times New Roman" w:hAnsi="Times New Roman"/>
          <w:sz w:val="28"/>
          <w:szCs w:val="28"/>
        </w:rPr>
        <w:t>н</w:t>
      </w:r>
      <w:r w:rsidRPr="00786A65">
        <w:rPr>
          <w:rFonts w:ascii="Times New Roman" w:hAnsi="Times New Roman"/>
          <w:sz w:val="28"/>
          <w:szCs w:val="28"/>
        </w:rPr>
        <w:t xml:space="preserve">ы, якія дапамаглі па-новаму ацаніць зямны свет, рэальнага зямнога чалавека. Творчыя людзі пачалі адраджаць ідэі і традыцыі класічнага мастацтва, літаратуры Старажытнай Грэцыі і Рыма. У процівагу сярэднявечным поглядам высветлілася, што чалавек – асоба гарманічная, якая імкнецца пазнаць свет, вольная ў выяўленні думак і ідэй, умее радавацца жыццю. Час запатрабаваў высокаадукаванага, усебакова развітога, дзейнага, актыўнага, духоўна свабоднага чалавека. Перадавыя людзі пачалі разумець, што галоўнымі каштоўнасцямі на зямлі з’яўляюца чалавек і яго жыццё.  </w:t>
      </w:r>
    </w:p>
    <w:p w:rsidR="00EB2F9B" w:rsidRPr="00786A65" w:rsidRDefault="00EB2F9B" w:rsidP="0051495A">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426"/>
      </w:tblGrid>
      <w:tr w:rsidR="00EB2F9B" w:rsidRPr="00786A65" w:rsidTr="00F94401">
        <w:tc>
          <w:tcPr>
            <w:tcW w:w="4785" w:type="dxa"/>
          </w:tcPr>
          <w:p w:rsidR="00EB2F9B" w:rsidRPr="00786A65" w:rsidRDefault="00EB2F9B" w:rsidP="002329F8">
            <w:pPr>
              <w:jc w:val="center"/>
              <w:rPr>
                <w:rFonts w:ascii="Times New Roman" w:hAnsi="Times New Roman"/>
                <w:b/>
                <w:sz w:val="28"/>
                <w:szCs w:val="28"/>
              </w:rPr>
            </w:pPr>
            <w:r w:rsidRPr="00786A65">
              <w:rPr>
                <w:rFonts w:ascii="Times New Roman" w:hAnsi="Times New Roman"/>
                <w:b/>
                <w:sz w:val="28"/>
                <w:szCs w:val="28"/>
              </w:rPr>
              <w:t>Дзейнасць гуманістаў</w:t>
            </w:r>
          </w:p>
        </w:tc>
        <w:tc>
          <w:tcPr>
            <w:tcW w:w="5943" w:type="dxa"/>
          </w:tcPr>
          <w:p w:rsidR="00EB2F9B" w:rsidRPr="00786A65" w:rsidRDefault="00EB2F9B" w:rsidP="002329F8">
            <w:pPr>
              <w:jc w:val="center"/>
              <w:rPr>
                <w:rFonts w:ascii="Times New Roman" w:hAnsi="Times New Roman"/>
                <w:b/>
                <w:sz w:val="28"/>
                <w:szCs w:val="28"/>
              </w:rPr>
            </w:pPr>
            <w:r w:rsidRPr="00786A65">
              <w:rPr>
                <w:rFonts w:ascii="Times New Roman" w:hAnsi="Times New Roman"/>
                <w:b/>
                <w:sz w:val="28"/>
                <w:szCs w:val="28"/>
              </w:rPr>
              <w:t>Погляды гуманістаў</w:t>
            </w:r>
          </w:p>
        </w:tc>
      </w:tr>
      <w:tr w:rsidR="00EB2F9B" w:rsidRPr="00786A65" w:rsidTr="00F94401">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Развівалі навуку, пашыралі навуковыя веды</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Права чалавека на шчасце ў зямным жыцці</w:t>
            </w:r>
          </w:p>
        </w:tc>
      </w:tr>
      <w:tr w:rsidR="00EB2F9B" w:rsidRPr="00786A65" w:rsidTr="00F94401">
        <w:trPr>
          <w:trHeight w:val="634"/>
        </w:trPr>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Вывучалі месца чалавека ў свеце</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Вера ў бязмежныя магчымасці чалавека, яго розум і волю</w:t>
            </w:r>
          </w:p>
        </w:tc>
      </w:tr>
      <w:tr w:rsidR="00EB2F9B" w:rsidRPr="00786A65" w:rsidTr="00F94401">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Займаліся кнігавыдавецкай дзейнасцю</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Цікавасць да антычнасці</w:t>
            </w:r>
          </w:p>
        </w:tc>
      </w:tr>
      <w:tr w:rsidR="00EB2F9B" w:rsidRPr="00786A65" w:rsidTr="00F94401">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lastRenderedPageBreak/>
              <w:t>Адраджалі мастацтва. Развівалі жывапіс, архітэктуру, скульптуру</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Праслаўлялі прыгажосць чалавека і навакольнага свет</w:t>
            </w:r>
          </w:p>
        </w:tc>
      </w:tr>
      <w:tr w:rsidR="00EB2F9B" w:rsidRPr="00786A65" w:rsidTr="00F94401">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Развівалі літаратуру</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Узвышаюць чалавека і чалавечую прыроду</w:t>
            </w:r>
          </w:p>
        </w:tc>
      </w:tr>
      <w:tr w:rsidR="00EB2F9B" w:rsidRPr="00786A65" w:rsidTr="00F94401">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 xml:space="preserve">Займаліся філасофіяй </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Набліжалі мастацтва да народа</w:t>
            </w:r>
          </w:p>
        </w:tc>
      </w:tr>
      <w:tr w:rsidR="00EB2F9B" w:rsidRPr="00786A65" w:rsidTr="00F94401">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Займаліся мецэнацтвам</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Крытыка каталіцкай царквы, прагнасці каталіцкіх святароў</w:t>
            </w:r>
          </w:p>
        </w:tc>
      </w:tr>
      <w:tr w:rsidR="00EB2F9B" w:rsidRPr="00786A65" w:rsidTr="00F94401">
        <w:trPr>
          <w:trHeight w:val="717"/>
        </w:trPr>
        <w:tc>
          <w:tcPr>
            <w:tcW w:w="4785"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Прапанавалі варыянты больш дасканалага грамадства</w:t>
            </w: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Выступалі за ўдасканалення грамадскіх адносін</w:t>
            </w:r>
          </w:p>
        </w:tc>
      </w:tr>
      <w:tr w:rsidR="00EB2F9B" w:rsidRPr="00786A65" w:rsidTr="00F94401">
        <w:trPr>
          <w:trHeight w:val="914"/>
        </w:trPr>
        <w:tc>
          <w:tcPr>
            <w:tcW w:w="4785" w:type="dxa"/>
          </w:tcPr>
          <w:p w:rsidR="00EB2F9B" w:rsidRPr="00786A65" w:rsidRDefault="00EB2F9B" w:rsidP="002329F8">
            <w:pPr>
              <w:jc w:val="both"/>
              <w:rPr>
                <w:rFonts w:ascii="Times New Roman" w:hAnsi="Times New Roman"/>
                <w:sz w:val="28"/>
                <w:szCs w:val="28"/>
              </w:rPr>
            </w:pPr>
          </w:p>
        </w:tc>
        <w:tc>
          <w:tcPr>
            <w:tcW w:w="5943" w:type="dxa"/>
          </w:tcPr>
          <w:p w:rsidR="00EB2F9B" w:rsidRPr="00786A65" w:rsidRDefault="00EB2F9B" w:rsidP="002329F8">
            <w:pPr>
              <w:jc w:val="both"/>
              <w:rPr>
                <w:rFonts w:ascii="Times New Roman" w:hAnsi="Times New Roman"/>
                <w:sz w:val="28"/>
                <w:szCs w:val="28"/>
              </w:rPr>
            </w:pPr>
            <w:r w:rsidRPr="00786A65">
              <w:rPr>
                <w:rFonts w:ascii="Times New Roman" w:hAnsi="Times New Roman"/>
                <w:sz w:val="28"/>
                <w:szCs w:val="28"/>
              </w:rPr>
              <w:t>Лічылі, што чалавек здольны і павінен развівацца, удасканальвацца валодаць шырокімі ведамі</w:t>
            </w:r>
          </w:p>
        </w:tc>
      </w:tr>
    </w:tbl>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 xml:space="preserve">2) Паведамленні </w:t>
      </w:r>
      <w:r w:rsidR="00786A65">
        <w:rPr>
          <w:rFonts w:ascii="Times New Roman" w:hAnsi="Times New Roman"/>
          <w:b/>
          <w:sz w:val="28"/>
          <w:szCs w:val="28"/>
        </w:rPr>
        <w:t xml:space="preserve">і прэзентацыі </w:t>
      </w:r>
      <w:r w:rsidRPr="00786A65">
        <w:rPr>
          <w:rFonts w:ascii="Times New Roman" w:hAnsi="Times New Roman"/>
          <w:b/>
          <w:sz w:val="28"/>
          <w:szCs w:val="28"/>
        </w:rPr>
        <w:t>вучняў на тэму “Культура Беларусі ў 16 ст.”</w:t>
      </w:r>
    </w:p>
    <w:p w:rsidR="00EB2F9B" w:rsidRPr="00786A65" w:rsidRDefault="00786A65" w:rsidP="0051495A">
      <w:pPr>
        <w:spacing w:after="0"/>
        <w:jc w:val="both"/>
        <w:rPr>
          <w:rFonts w:ascii="Times New Roman" w:hAnsi="Times New Roman"/>
          <w:sz w:val="28"/>
          <w:szCs w:val="28"/>
        </w:rPr>
      </w:pPr>
      <w:r w:rsidRPr="00786A65">
        <w:rPr>
          <w:rFonts w:ascii="Times New Roman" w:hAnsi="Times New Roman"/>
          <w:sz w:val="28"/>
          <w:szCs w:val="28"/>
          <w:u w:val="single"/>
        </w:rPr>
        <w:t>Кароткі змест</w:t>
      </w:r>
      <w:r>
        <w:rPr>
          <w:rFonts w:ascii="Times New Roman" w:hAnsi="Times New Roman"/>
          <w:sz w:val="28"/>
          <w:szCs w:val="28"/>
        </w:rPr>
        <w:t>: б</w:t>
      </w:r>
      <w:r w:rsidR="00EB2F9B" w:rsidRPr="00786A65">
        <w:rPr>
          <w:rFonts w:ascii="Times New Roman" w:hAnsi="Times New Roman"/>
          <w:sz w:val="28"/>
          <w:szCs w:val="28"/>
        </w:rPr>
        <w:t xml:space="preserve">еларускія землі ўваходзілі ў склад ВКЛ. Брэст, Гродна, Слуцк, Полацк, Мінск мелі юрыдычную аўтаномію (магдэбургскае права). Былі пабудаваны замкі-палацы ў Міры, Нясвіжы, Гродна, Любчы, цэрквы ў Сынкавічах, Супраслі, Мураванцы. Развівалася гравёрнае майстэрства, іканапіс, скульптура, узнікла нотадрукаванне, працуюць першыя тэатры.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 xml:space="preserve">У мастацтве актыўна развіваюцца іканапіс, свецкі партрэт, скульптура. З 16 ст. вядомы беларускі народны лялечны тэатр – батлейка.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 xml:space="preserve">Старабеларуская літаратурная мова, багатая і апрацаваная, была дзяржаўнай мовай ВКЛ. На ёй у </w:t>
      </w:r>
      <w:smartTag w:uri="urn:schemas-microsoft-com:office:smarttags" w:element="metricconverter">
        <w:smartTagPr>
          <w:attr w:name="ProductID" w:val="1529 г"/>
        </w:smartTagPr>
        <w:r w:rsidRPr="00786A65">
          <w:rPr>
            <w:rFonts w:ascii="Times New Roman" w:hAnsi="Times New Roman"/>
            <w:sz w:val="28"/>
            <w:szCs w:val="28"/>
          </w:rPr>
          <w:t>1529 г</w:t>
        </w:r>
      </w:smartTag>
      <w:r w:rsidRPr="00786A65">
        <w:rPr>
          <w:rFonts w:ascii="Times New Roman" w:hAnsi="Times New Roman"/>
          <w:sz w:val="28"/>
          <w:szCs w:val="28"/>
        </w:rPr>
        <w:t>. быў напісаны Статут ВКЛ-першы збор законаў ў феадальнай Еўропе. Па сутнасці гэта 1-я еўрапейская канстытуцыя. Створана паэма-гімн роднай зямлі “Песня пра зубра”</w:t>
      </w:r>
      <w:r w:rsidR="00786A65">
        <w:rPr>
          <w:rFonts w:ascii="Times New Roman" w:hAnsi="Times New Roman"/>
          <w:sz w:val="28"/>
          <w:szCs w:val="28"/>
        </w:rPr>
        <w:t xml:space="preserve"> </w:t>
      </w:r>
      <w:r w:rsidRPr="00786A65">
        <w:rPr>
          <w:rFonts w:ascii="Times New Roman" w:hAnsi="Times New Roman"/>
          <w:sz w:val="28"/>
          <w:szCs w:val="28"/>
        </w:rPr>
        <w:t>(</w:t>
      </w:r>
      <w:smartTag w:uri="urn:schemas-microsoft-com:office:smarttags" w:element="metricconverter">
        <w:smartTagPr>
          <w:attr w:name="ProductID" w:val="1522 г"/>
        </w:smartTagPr>
        <w:r w:rsidRPr="00786A65">
          <w:rPr>
            <w:rFonts w:ascii="Times New Roman" w:hAnsi="Times New Roman"/>
            <w:sz w:val="28"/>
            <w:szCs w:val="28"/>
          </w:rPr>
          <w:t>1522 г</w:t>
        </w:r>
      </w:smartTag>
      <w:r w:rsidRPr="00786A65">
        <w:rPr>
          <w:rFonts w:ascii="Times New Roman" w:hAnsi="Times New Roman"/>
          <w:sz w:val="28"/>
          <w:szCs w:val="28"/>
        </w:rPr>
        <w:t xml:space="preserve">. у Рыме Мікола Гусоўскі).  </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3) Асноўныя этапы жыцця і творчасці Францыска Скарыны</w:t>
      </w:r>
      <w:r w:rsidR="00786A65">
        <w:rPr>
          <w:rFonts w:ascii="Times New Roman" w:hAnsi="Times New Roman"/>
          <w:b/>
          <w:sz w:val="28"/>
          <w:szCs w:val="28"/>
        </w:rPr>
        <w:t xml:space="preserve"> (інфармацыя на слайдах)</w:t>
      </w:r>
      <w:r w:rsidRPr="00786A65">
        <w:rPr>
          <w:rFonts w:ascii="Times New Roman" w:hAnsi="Times New Roman"/>
          <w:b/>
          <w:sz w:val="28"/>
          <w:szCs w:val="28"/>
        </w:rPr>
        <w:t xml:space="preserve">.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b/>
          <w:sz w:val="28"/>
          <w:szCs w:val="28"/>
        </w:rPr>
        <w:t>Слова настаўніка</w:t>
      </w:r>
      <w:r w:rsidR="00786A65">
        <w:rPr>
          <w:rFonts w:ascii="Times New Roman" w:hAnsi="Times New Roman"/>
          <w:b/>
          <w:sz w:val="28"/>
          <w:szCs w:val="28"/>
        </w:rPr>
        <w:t xml:space="preserve">. </w:t>
      </w:r>
      <w:r w:rsidRPr="00786A65">
        <w:rPr>
          <w:rFonts w:ascii="Times New Roman" w:hAnsi="Times New Roman"/>
          <w:sz w:val="28"/>
          <w:szCs w:val="28"/>
        </w:rPr>
        <w:t xml:space="preserve">Францыск Скарына – першадрукар, асветнік, пісьменнік, перакладчык. Што ведаем сёння мы, яго нашчадкі, пра жыццё генія эпохі Адраджэння, пра лёс нашага славутага земляка? Мы будзем знаёміцца з жыццём Скарыны з дапамогай вуснага часопіса”Сын зямлі беларускай”.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Вучні – даследчыкі літаратуры размяркоўваюць падрыхтаваны матэрыял і знаёмяць з ім астатніх. Увесь клас працуе над запаўненнем храналагічнай табліцы “Жыццё і дзейнасць Ф.Скарыны”</w:t>
      </w: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Вусны часопіс “Сын зямлі беларускай”</w:t>
      </w: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1 чытальнік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lastRenderedPageBreak/>
        <w:t>Яшчэ ў дні старыя, у век наш лучынны,</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Аб горадзе Полацку слава ішла,-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Друкар там выдатны Георгій Скарына,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Што зоры,рассыпаў па роднай краіне</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Крыштальныя словы навукі-святла;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Нямала народаў з крыніц яго піла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І брала ад мудрасці вечны агонь,</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У літарах першых знаходзячы сілу…</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Ты слаўна, зямля, што вякам нарадзіла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Такога выдатнага сына свайго!</w:t>
      </w:r>
    </w:p>
    <w:p w:rsidR="00EB2F9B" w:rsidRPr="00786A65" w:rsidRDefault="00EB2F9B" w:rsidP="0051495A">
      <w:pPr>
        <w:spacing w:after="0"/>
        <w:jc w:val="both"/>
        <w:rPr>
          <w:rFonts w:ascii="Times New Roman" w:hAnsi="Times New Roman"/>
          <w:i/>
          <w:sz w:val="28"/>
          <w:szCs w:val="28"/>
        </w:rPr>
      </w:pPr>
      <w:r w:rsidRPr="00786A65">
        <w:rPr>
          <w:rFonts w:ascii="Times New Roman" w:hAnsi="Times New Roman"/>
          <w:sz w:val="28"/>
          <w:szCs w:val="28"/>
        </w:rPr>
        <w:t xml:space="preserve">                                                 </w:t>
      </w:r>
      <w:r w:rsidRPr="00786A65">
        <w:rPr>
          <w:rFonts w:ascii="Times New Roman" w:hAnsi="Times New Roman"/>
          <w:i/>
          <w:sz w:val="28"/>
          <w:szCs w:val="28"/>
        </w:rPr>
        <w:t>П.Броўка</w:t>
      </w: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2 чытальнік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 xml:space="preserve">Дзень 6 сакавіка </w:t>
      </w:r>
      <w:smartTag w:uri="urn:schemas-microsoft-com:office:smarttags" w:element="metricconverter">
        <w:smartTagPr>
          <w:attr w:name="ProductID" w:val="1486 г"/>
        </w:smartTagPr>
        <w:r w:rsidRPr="00786A65">
          <w:rPr>
            <w:rFonts w:ascii="Times New Roman" w:hAnsi="Times New Roman"/>
            <w:sz w:val="28"/>
            <w:szCs w:val="28"/>
          </w:rPr>
          <w:t>1486 г</w:t>
        </w:r>
      </w:smartTag>
      <w:r w:rsidRPr="00786A65">
        <w:rPr>
          <w:rFonts w:ascii="Times New Roman" w:hAnsi="Times New Roman"/>
          <w:sz w:val="28"/>
          <w:szCs w:val="28"/>
        </w:rPr>
        <w:t xml:space="preserve">. запомніўся ўсім тады ў Полацку. Ды і не толькі там. Ранішняе сонца, якое цешыла ўжо вясновым цяплом, раптам пачало засланяцца цемраю. Людзі з жахам глядзелі, як яно ўсё меншала. Ці не канец свету? Чорны цень хутка пабег па зямлі. Раптам зусім сцямнела. Людзі адчулі страшэнны холад. Але праз хвіліну сонца зноў выбліснула. Мабыць, якраз у гэты час у сям’і полацкага купца Лукі Скарыны нарадзіўся сын – будучы славуты першадрукар. Як бы на ўспамін аб тым дні на гравюрах кніг </w:t>
      </w:r>
      <w:r w:rsidR="00786A65">
        <w:rPr>
          <w:rFonts w:ascii="Times New Roman" w:hAnsi="Times New Roman"/>
          <w:sz w:val="28"/>
          <w:szCs w:val="28"/>
        </w:rPr>
        <w:t>С</w:t>
      </w:r>
      <w:r w:rsidRPr="00786A65">
        <w:rPr>
          <w:rFonts w:ascii="Times New Roman" w:hAnsi="Times New Roman"/>
          <w:sz w:val="28"/>
          <w:szCs w:val="28"/>
        </w:rPr>
        <w:t>карыны сустракаецца сонечны дыск, прыслонены паўмесяцам.</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3 чытальнік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 xml:space="preserve">Варта сказаць, што дакладных звестак пра час нараджэння і смерці не выяўлена. Ёсць толькі гіпотэзы. Адну вы пачулі. А ёсць думка, што ён нарадзіўся каля </w:t>
      </w:r>
      <w:smartTag w:uri="urn:schemas-microsoft-com:office:smarttags" w:element="metricconverter">
        <w:smartTagPr>
          <w:attr w:name="ProductID" w:val="1490 г"/>
        </w:smartTagPr>
        <w:r w:rsidRPr="00786A65">
          <w:rPr>
            <w:rFonts w:ascii="Times New Roman" w:hAnsi="Times New Roman"/>
            <w:sz w:val="28"/>
            <w:szCs w:val="28"/>
          </w:rPr>
          <w:t>1490 г</w:t>
        </w:r>
      </w:smartTag>
      <w:r w:rsidRPr="00786A65">
        <w:rPr>
          <w:rFonts w:ascii="Times New Roman" w:hAnsi="Times New Roman"/>
          <w:sz w:val="28"/>
          <w:szCs w:val="28"/>
        </w:rPr>
        <w:t xml:space="preserve">. </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4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Бацька славутага асветніка – купец. Гандляваў скурамі, футрамі… Меў яшчэ сына Івана, які быў старэйшым за Францыска і стаў купцом. Ну а Францыск меў іншыя схільнасці.</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1 чытальнік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Пачатковую адукацыю Скарына атрымаў у родным горадзе. Але, каб паступіць ва ўніверсітэт, неабходна было мець добрую падрыхтоўку і ведаць лацінскую мову. Не выключана, што веды па лаціне юнак удасканальваў у Вільні, дзе яго бацька меў не толькі гандлёвы інтарэс, але і добры прытулак.</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2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lastRenderedPageBreak/>
        <w:t xml:space="preserve">Дакладна вядома, што ў </w:t>
      </w:r>
      <w:smartTag w:uri="urn:schemas-microsoft-com:office:smarttags" w:element="metricconverter">
        <w:smartTagPr>
          <w:attr w:name="ProductID" w:val="1504 г"/>
        </w:smartTagPr>
        <w:r w:rsidRPr="00786A65">
          <w:rPr>
            <w:rFonts w:ascii="Times New Roman" w:hAnsi="Times New Roman"/>
            <w:sz w:val="28"/>
            <w:szCs w:val="28"/>
          </w:rPr>
          <w:t>1504 г</w:t>
        </w:r>
      </w:smartTag>
      <w:r w:rsidRPr="00786A65">
        <w:rPr>
          <w:rFonts w:ascii="Times New Roman" w:hAnsi="Times New Roman"/>
          <w:sz w:val="28"/>
          <w:szCs w:val="28"/>
        </w:rPr>
        <w:t xml:space="preserve">. Скарына быў залічаны студэнтам на філасофскі факультэт Кракаўскага ўніверсітэта, які паспяхова закончыў у </w:t>
      </w:r>
      <w:smartTag w:uri="urn:schemas-microsoft-com:office:smarttags" w:element="metricconverter">
        <w:smartTagPr>
          <w:attr w:name="ProductID" w:val="1506 г"/>
        </w:smartTagPr>
        <w:r w:rsidRPr="00786A65">
          <w:rPr>
            <w:rFonts w:ascii="Times New Roman" w:hAnsi="Times New Roman"/>
            <w:sz w:val="28"/>
            <w:szCs w:val="28"/>
          </w:rPr>
          <w:t>1506 г</w:t>
        </w:r>
      </w:smartTag>
      <w:r w:rsidRPr="00786A65">
        <w:rPr>
          <w:rFonts w:ascii="Times New Roman" w:hAnsi="Times New Roman"/>
          <w:sz w:val="28"/>
          <w:szCs w:val="28"/>
        </w:rPr>
        <w:t>. з вучонай ступенню бакалаўра вольных навук.</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3 чытальнік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Кракаў – велізарны горад над Віслай. Гады, праведзеныя тут, мелі для Францыска важнае значэнне. Тут асветнік засвоіў асновы сямі вольных навук і атрымаў вышэйшую адукацыю, пазнаёміўся з творамі антычных аўтараў.</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4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Невядома, колькі гадоў правеў ён у Кракаве пасля атрымання там вучонай ступені бакалаўра. Гісторыя не захавала звест</w:t>
      </w:r>
      <w:r w:rsidR="003551E4">
        <w:rPr>
          <w:rFonts w:ascii="Times New Roman" w:hAnsi="Times New Roman"/>
          <w:sz w:val="28"/>
          <w:szCs w:val="28"/>
        </w:rPr>
        <w:t>ак</w:t>
      </w:r>
      <w:r w:rsidRPr="00786A65">
        <w:rPr>
          <w:rFonts w:ascii="Times New Roman" w:hAnsi="Times New Roman"/>
          <w:sz w:val="28"/>
          <w:szCs w:val="28"/>
        </w:rPr>
        <w:t xml:space="preserve"> пра яго жыцце з 1506 па 1512 гады. Ёсць падставы меркаваць, што вышэйшую ступень доктара навук вызваленых, або вольных мастацтваў, яму маглі прысвоіць у Празе, у Карлавым універсітэце.  Як сведчаць матэрыялы, Скарына ў пачатку 2-га дзесяцігоддзя </w:t>
      </w:r>
      <w:r w:rsidR="003551E4">
        <w:rPr>
          <w:rFonts w:ascii="Times New Roman" w:hAnsi="Times New Roman"/>
          <w:sz w:val="28"/>
          <w:szCs w:val="28"/>
        </w:rPr>
        <w:t xml:space="preserve">          </w:t>
      </w:r>
      <w:r w:rsidRPr="00786A65">
        <w:rPr>
          <w:rFonts w:ascii="Times New Roman" w:hAnsi="Times New Roman"/>
          <w:sz w:val="28"/>
          <w:szCs w:val="28"/>
        </w:rPr>
        <w:t>16 ст. нейкі час быў на службе ў дацкага караля, выконваў абавязкі сакратара.</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5 чытальнік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У 1512 г. прыехаў у Італію. Малады беларус трымае ў Падуанскім універсітэце экзамен на ступень доктара медыцыны. Іспыты выпалі сур’ёзныя, але экзаменатары былі ўражаны глыбін</w:t>
      </w:r>
      <w:r w:rsidR="003551E4">
        <w:rPr>
          <w:rFonts w:ascii="Times New Roman" w:hAnsi="Times New Roman"/>
          <w:sz w:val="28"/>
          <w:szCs w:val="28"/>
        </w:rPr>
        <w:t>ё</w:t>
      </w:r>
      <w:r w:rsidRPr="00786A65">
        <w:rPr>
          <w:rFonts w:ascii="Times New Roman" w:hAnsi="Times New Roman"/>
          <w:sz w:val="28"/>
          <w:szCs w:val="28"/>
        </w:rPr>
        <w:t>й медыцынскіх ведаў юнака і прысудзілі яму ганаровую ступень. Цяпер у славутай зале Сарака Падуанскага ўніверсітэта ёсць фрэска Джыак</w:t>
      </w:r>
      <w:r w:rsidR="003551E4">
        <w:rPr>
          <w:rFonts w:ascii="Times New Roman" w:hAnsi="Times New Roman"/>
          <w:sz w:val="28"/>
          <w:szCs w:val="28"/>
        </w:rPr>
        <w:t>а</w:t>
      </w:r>
      <w:r w:rsidRPr="00786A65">
        <w:rPr>
          <w:rFonts w:ascii="Times New Roman" w:hAnsi="Times New Roman"/>
          <w:sz w:val="28"/>
          <w:szCs w:val="28"/>
        </w:rPr>
        <w:t>ма Форна з надпісам “Францыск Скарына з Полацка”</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1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І зноў Скарына знікае з поля зроку ўжо на 5 гадоў. Наступны раз яго імя адшукаецца на старонках друкаванай кнігі: 6 жніўня 1517 г. у сталіцы Чэхіі Празе выйшаў у свет славянскі “Псалтыр”.</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2 чытальнік сл.14</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“Псалтыр”</w:t>
      </w:r>
      <w:r w:rsidR="003551E4">
        <w:rPr>
          <w:rFonts w:ascii="Times New Roman" w:hAnsi="Times New Roman"/>
          <w:sz w:val="28"/>
          <w:szCs w:val="28"/>
        </w:rPr>
        <w:t xml:space="preserve"> –</w:t>
      </w:r>
      <w:r w:rsidRPr="00786A65">
        <w:rPr>
          <w:rFonts w:ascii="Times New Roman" w:hAnsi="Times New Roman"/>
          <w:sz w:val="28"/>
          <w:szCs w:val="28"/>
        </w:rPr>
        <w:t xml:space="preserve"> кніга рэлігійная. Менавіта да яе і звярнуўся Скарына, бо ведаў, што Біблія </w:t>
      </w:r>
      <w:r w:rsidR="003551E4">
        <w:rPr>
          <w:rFonts w:ascii="Times New Roman" w:hAnsi="Times New Roman"/>
          <w:sz w:val="28"/>
          <w:szCs w:val="28"/>
        </w:rPr>
        <w:t>–</w:t>
      </w:r>
      <w:r w:rsidRPr="00786A65">
        <w:rPr>
          <w:rFonts w:ascii="Times New Roman" w:hAnsi="Times New Roman"/>
          <w:sz w:val="28"/>
          <w:szCs w:val="28"/>
        </w:rPr>
        <w:t xml:space="preserve"> самая папулярная кніга ў народзе. Галоўнае тое, што ён пераклаў яе са складанай царкоўнаславянскай на тагачасную беларускую мову. Услед выходзяць яшчэ 22 кнігі Бібліі. А ў 1522 г.</w:t>
      </w:r>
      <w:r w:rsidR="003551E4" w:rsidRPr="003551E4">
        <w:rPr>
          <w:rFonts w:ascii="Times New Roman" w:hAnsi="Times New Roman"/>
          <w:sz w:val="28"/>
          <w:szCs w:val="28"/>
        </w:rPr>
        <w:t xml:space="preserve"> </w:t>
      </w:r>
      <w:r w:rsidR="003551E4">
        <w:rPr>
          <w:rFonts w:ascii="Times New Roman" w:hAnsi="Times New Roman"/>
          <w:sz w:val="28"/>
          <w:szCs w:val="28"/>
        </w:rPr>
        <w:t>–</w:t>
      </w:r>
      <w:r w:rsidRPr="00786A65">
        <w:rPr>
          <w:rFonts w:ascii="Times New Roman" w:hAnsi="Times New Roman"/>
          <w:sz w:val="28"/>
          <w:szCs w:val="28"/>
        </w:rPr>
        <w:t xml:space="preserve"> “Малая падарожная кніжка”. Яна была надрукавана ў Вільні, куды па невядомай прычыне Скарына перанёс сваю друкарню. Гэта кніга паклала пачатак кнігадрукаванню ў нашай краіне. Кніга была выдадзена ў мініяцюрным фармаце і змяшчала шмат цікавай і патрэбнай інфармацыі.</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lastRenderedPageBreak/>
        <w:t xml:space="preserve"> 3 чытальнік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У 1525 г. надрукаваў у Вільні кнігу “Апостал”, якая захавалася да нашых дзён у 10 экзэмплярах. Яны знаходзяцца ў бібліятэках Масквы, Санкт-Пецярбурга, Вільнюса, Львова і Лондана. Гэта апошняя вядомая нам кніга белар</w:t>
      </w:r>
      <w:r w:rsidR="003551E4">
        <w:rPr>
          <w:rFonts w:ascii="Times New Roman" w:hAnsi="Times New Roman"/>
          <w:sz w:val="28"/>
          <w:szCs w:val="28"/>
        </w:rPr>
        <w:t>у</w:t>
      </w:r>
      <w:r w:rsidRPr="00786A65">
        <w:rPr>
          <w:rFonts w:ascii="Times New Roman" w:hAnsi="Times New Roman"/>
          <w:sz w:val="28"/>
          <w:szCs w:val="28"/>
        </w:rPr>
        <w:t xml:space="preserve">скага асветніка. Больш ён нічога не друкаваў. У гэты час Скарына </w:t>
      </w:r>
      <w:r w:rsidR="003551E4">
        <w:rPr>
          <w:rFonts w:ascii="Times New Roman" w:hAnsi="Times New Roman"/>
          <w:sz w:val="28"/>
          <w:szCs w:val="28"/>
        </w:rPr>
        <w:t>а</w:t>
      </w:r>
      <w:r w:rsidRPr="00786A65">
        <w:rPr>
          <w:rFonts w:ascii="Times New Roman" w:hAnsi="Times New Roman"/>
          <w:sz w:val="28"/>
          <w:szCs w:val="28"/>
        </w:rPr>
        <w:t>ж</w:t>
      </w:r>
      <w:r w:rsidR="003551E4">
        <w:rPr>
          <w:rFonts w:ascii="Times New Roman" w:hAnsi="Times New Roman"/>
          <w:sz w:val="28"/>
          <w:szCs w:val="28"/>
        </w:rPr>
        <w:t>а</w:t>
      </w:r>
      <w:r w:rsidRPr="00786A65">
        <w:rPr>
          <w:rFonts w:ascii="Times New Roman" w:hAnsi="Times New Roman"/>
          <w:sz w:val="28"/>
          <w:szCs w:val="28"/>
        </w:rPr>
        <w:t>эні</w:t>
      </w:r>
      <w:r w:rsidR="003551E4">
        <w:rPr>
          <w:rFonts w:ascii="Times New Roman" w:hAnsi="Times New Roman"/>
          <w:sz w:val="28"/>
          <w:szCs w:val="28"/>
        </w:rPr>
        <w:t>ўся</w:t>
      </w:r>
      <w:r w:rsidRPr="00786A65">
        <w:rPr>
          <w:rFonts w:ascii="Times New Roman" w:hAnsi="Times New Roman"/>
          <w:sz w:val="28"/>
          <w:szCs w:val="28"/>
        </w:rPr>
        <w:t xml:space="preserve"> з удавою купца Юрыя Адверніка Маргарытаю. У яго нараджаецца сын Сімяон. Дарэчы, у Скарыны было два сыны </w:t>
      </w:r>
      <w:r w:rsidR="003551E4">
        <w:rPr>
          <w:rFonts w:ascii="Times New Roman" w:hAnsi="Times New Roman"/>
          <w:sz w:val="28"/>
          <w:szCs w:val="28"/>
        </w:rPr>
        <w:t>–</w:t>
      </w:r>
      <w:r w:rsidRPr="00786A65">
        <w:rPr>
          <w:rFonts w:ascii="Times New Roman" w:hAnsi="Times New Roman"/>
          <w:sz w:val="28"/>
          <w:szCs w:val="28"/>
        </w:rPr>
        <w:t xml:space="preserve"> Сімяон і Францішак. </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4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 xml:space="preserve">Цяжкім для Скарыны стаўся 1529 год. Летам памёр у Познані яго брат. У тым жа годзе раптоўна памерла Маргарыта. Яе радня падала на Скарыну ў суд, патрабуючы падзелу маёмасці. Даймалі крэдыторы брата. У 1530 г. у Вільні здарыўся вялікі пажар, які знішчыў дзве трэці будынкаў горада. Згарэла і маёмасць Ф. Скарыны. Ён быў вымушаны стаць хатнім лекарам і сакратаром віленскага біскупа Яна. Крэдыторы брата дамагаюцца арышту Скарыны ў </w:t>
      </w:r>
      <w:r w:rsidR="007B356D">
        <w:rPr>
          <w:rFonts w:ascii="Times New Roman" w:hAnsi="Times New Roman"/>
          <w:sz w:val="28"/>
          <w:szCs w:val="28"/>
        </w:rPr>
        <w:t xml:space="preserve">          </w:t>
      </w:r>
      <w:r w:rsidRPr="00786A65">
        <w:rPr>
          <w:rFonts w:ascii="Times New Roman" w:hAnsi="Times New Roman"/>
          <w:sz w:val="28"/>
          <w:szCs w:val="28"/>
        </w:rPr>
        <w:t>1532 г. у Познані. Каля дзесяці тыдняў правёў у вязніцы. Вызваліў яго пляменнік, сын Івана, які папрасіў аўдыенцыі ў караля Жыгімонта І і даказаў, што Скарына не меў прамых адносін да гандлю. 24 мая 1532 г. кароль загадаў вызваліць Ф. Скарыну і выдаў яму ахоўную грамату. Гэта з’явілася своеасаблівым прызнаннем заслуг вялікага вучонага і гуманіста.</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5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 xml:space="preserve">У сярэдзіне 30-х гадоў 16 ст. Скарына канчаткова пакідае Вільню.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У доктарскай шапцы дзіўнай</w:t>
      </w:r>
      <w:r w:rsidR="007B356D">
        <w:rPr>
          <w:rFonts w:ascii="Times New Roman" w:hAnsi="Times New Roman"/>
          <w:sz w:val="28"/>
          <w:szCs w:val="28"/>
        </w:rPr>
        <w:t xml:space="preserve"> </w:t>
      </w:r>
      <w:r w:rsidRPr="00786A65">
        <w:rPr>
          <w:rFonts w:ascii="Times New Roman" w:hAnsi="Times New Roman"/>
          <w:sz w:val="28"/>
          <w:szCs w:val="28"/>
        </w:rPr>
        <w:t>-</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Адзіны на гэтай зямлі</w:t>
      </w:r>
      <w:r w:rsidR="007B356D">
        <w:rPr>
          <w:rFonts w:ascii="Times New Roman" w:hAnsi="Times New Roman"/>
          <w:sz w:val="28"/>
          <w:szCs w:val="28"/>
        </w:rPr>
        <w:t xml:space="preserve"> </w:t>
      </w:r>
      <w:r w:rsidRPr="00786A65">
        <w:rPr>
          <w:rFonts w:ascii="Times New Roman" w:hAnsi="Times New Roman"/>
          <w:sz w:val="28"/>
          <w:szCs w:val="28"/>
        </w:rPr>
        <w:t>-</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Коннік мокне пад ліўнем,</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Што зноў як з сіта паліў.</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Выгнанне. Выгнанне. Выгнанне.</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Па волі зямных багоў</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Спалілі браты-хрысціяне</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Кнігі пра Бога свайго.</w:t>
      </w:r>
    </w:p>
    <w:p w:rsidR="00EB2F9B" w:rsidRPr="00786A65" w:rsidRDefault="00EB2F9B" w:rsidP="0051495A">
      <w:pPr>
        <w:spacing w:after="0"/>
        <w:jc w:val="both"/>
        <w:rPr>
          <w:rFonts w:ascii="Times New Roman" w:hAnsi="Times New Roman"/>
          <w:i/>
          <w:sz w:val="28"/>
          <w:szCs w:val="28"/>
        </w:rPr>
      </w:pPr>
      <w:r w:rsidRPr="00786A65">
        <w:rPr>
          <w:rFonts w:ascii="Times New Roman" w:hAnsi="Times New Roman"/>
          <w:sz w:val="28"/>
          <w:szCs w:val="28"/>
        </w:rPr>
        <w:t xml:space="preserve">                            </w:t>
      </w:r>
      <w:r w:rsidRPr="00786A65">
        <w:rPr>
          <w:rFonts w:ascii="Times New Roman" w:hAnsi="Times New Roman"/>
          <w:i/>
          <w:sz w:val="28"/>
          <w:szCs w:val="28"/>
        </w:rPr>
        <w:t>Ул. Караткевіч</w:t>
      </w: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1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 xml:space="preserve">Жыццёвыя цяжкасці вымусілі Скарыну недзе ў 1536 г. прыняць запрашэнне чэшскага караля Фердынанда І на пасаду каралеўскага медыка і садоўніка. </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 xml:space="preserve"> 2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Калі і дзе памер Ф.Скарына? Некаторыя даследчыкі мяркуюць, што гэта адбылося ў Празе паміж ліпенем 1539 г.,</w:t>
      </w:r>
      <w:r w:rsidR="007B356D">
        <w:rPr>
          <w:rFonts w:ascii="Times New Roman" w:hAnsi="Times New Roman"/>
          <w:sz w:val="28"/>
          <w:szCs w:val="28"/>
        </w:rPr>
        <w:t xml:space="preserve"> </w:t>
      </w:r>
      <w:r w:rsidRPr="00786A65">
        <w:rPr>
          <w:rFonts w:ascii="Times New Roman" w:hAnsi="Times New Roman"/>
          <w:sz w:val="28"/>
          <w:szCs w:val="28"/>
        </w:rPr>
        <w:t xml:space="preserve">калі ён атрымаў разлік у караля, і </w:t>
      </w:r>
      <w:r w:rsidRPr="00786A65">
        <w:rPr>
          <w:rFonts w:ascii="Times New Roman" w:hAnsi="Times New Roman"/>
          <w:sz w:val="28"/>
          <w:szCs w:val="28"/>
        </w:rPr>
        <w:lastRenderedPageBreak/>
        <w:t>чэрвенем 1541 г. Іншыя лічаць, што Ф.</w:t>
      </w:r>
      <w:r w:rsidR="007B356D">
        <w:rPr>
          <w:rFonts w:ascii="Times New Roman" w:hAnsi="Times New Roman"/>
          <w:sz w:val="28"/>
          <w:szCs w:val="28"/>
        </w:rPr>
        <w:t xml:space="preserve"> </w:t>
      </w:r>
      <w:r w:rsidRPr="00786A65">
        <w:rPr>
          <w:rFonts w:ascii="Times New Roman" w:hAnsi="Times New Roman"/>
          <w:sz w:val="28"/>
          <w:szCs w:val="28"/>
        </w:rPr>
        <w:t>Скарына пам</w:t>
      </w:r>
      <w:r w:rsidR="007B356D">
        <w:rPr>
          <w:rFonts w:ascii="Times New Roman" w:hAnsi="Times New Roman"/>
          <w:sz w:val="28"/>
          <w:szCs w:val="28"/>
        </w:rPr>
        <w:t>ё</w:t>
      </w:r>
      <w:r w:rsidRPr="00786A65">
        <w:rPr>
          <w:rFonts w:ascii="Times New Roman" w:hAnsi="Times New Roman"/>
          <w:sz w:val="28"/>
          <w:szCs w:val="28"/>
        </w:rPr>
        <w:t xml:space="preserve">р не пазней </w:t>
      </w:r>
      <w:r w:rsidR="007B356D">
        <w:rPr>
          <w:rFonts w:ascii="Times New Roman" w:hAnsi="Times New Roman"/>
          <w:sz w:val="28"/>
          <w:szCs w:val="28"/>
        </w:rPr>
        <w:t xml:space="preserve">                           </w:t>
      </w:r>
      <w:r w:rsidRPr="00786A65">
        <w:rPr>
          <w:rFonts w:ascii="Times New Roman" w:hAnsi="Times New Roman"/>
          <w:sz w:val="28"/>
          <w:szCs w:val="28"/>
        </w:rPr>
        <w:t>1552 г.,</w:t>
      </w:r>
      <w:r w:rsidR="007B356D">
        <w:rPr>
          <w:rFonts w:ascii="Times New Roman" w:hAnsi="Times New Roman"/>
          <w:sz w:val="28"/>
          <w:szCs w:val="28"/>
        </w:rPr>
        <w:t xml:space="preserve"> </w:t>
      </w:r>
      <w:r w:rsidRPr="00786A65">
        <w:rPr>
          <w:rFonts w:ascii="Times New Roman" w:hAnsi="Times New Roman"/>
          <w:sz w:val="28"/>
          <w:szCs w:val="28"/>
        </w:rPr>
        <w:t>перажыўшы перад тым адно страшэннае гора. Мяркуюць, што падчас пажару ў Празе згарэў яго малалетні сын Францішак.</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u w:val="single"/>
        </w:rPr>
        <w:t xml:space="preserve"> 3 чытальнік</w:t>
      </w:r>
      <w:r w:rsidRPr="00786A65">
        <w:rPr>
          <w:rFonts w:ascii="Times New Roman" w:hAnsi="Times New Roman"/>
          <w:sz w:val="28"/>
          <w:szCs w:val="28"/>
        </w:rPr>
        <w:t xml:space="preserve">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Цяжкае і складанае жыццё было ў Скарыны. Шмат белых плям пакінуў нам час, многае засталося невядомым. Але есць галоўнае – яго КНІГІ. Скарына ўвёў ІЛЮСТРАЦЫІ, ГРАВЮРЫ, ПАРТРЭТЫ. Акрамя таго, што яны ўпрыгожвалі выданні, яны дапамагалі ў асвеце, бо кнігі выкарыстоўваліся і для навучання. Упершыню ён ув</w:t>
      </w:r>
      <w:r w:rsidR="007B356D">
        <w:rPr>
          <w:rFonts w:ascii="Times New Roman" w:hAnsi="Times New Roman"/>
          <w:sz w:val="28"/>
          <w:szCs w:val="28"/>
        </w:rPr>
        <w:t>ё</w:t>
      </w:r>
      <w:r w:rsidRPr="00786A65">
        <w:rPr>
          <w:rFonts w:ascii="Times New Roman" w:hAnsi="Times New Roman"/>
          <w:sz w:val="28"/>
          <w:szCs w:val="28"/>
        </w:rPr>
        <w:t>ў ТЫТУЛЬНЫ ЛІСТ, ТЛУМАЧАЛЬНЫЯ ПАДЗАГАЛОЎКІ, ПААРКУШАВУЮ НУМАРАЦЫЮ, АБЗАЦЫ. Як запавет нашчадкам даносяцца да нас з 16 ст. пранікн</w:t>
      </w:r>
      <w:r w:rsidR="007B356D">
        <w:rPr>
          <w:rFonts w:ascii="Times New Roman" w:hAnsi="Times New Roman"/>
          <w:sz w:val="28"/>
          <w:szCs w:val="28"/>
        </w:rPr>
        <w:t>ё</w:t>
      </w:r>
      <w:r w:rsidRPr="00786A65">
        <w:rPr>
          <w:rFonts w:ascii="Times New Roman" w:hAnsi="Times New Roman"/>
          <w:sz w:val="28"/>
          <w:szCs w:val="28"/>
        </w:rPr>
        <w:t>ныя і мудрыя словы Скарыны :”Любіце кнігу, бо яна</w:t>
      </w:r>
      <w:r w:rsidR="007B356D">
        <w:rPr>
          <w:rFonts w:ascii="Times New Roman" w:hAnsi="Times New Roman"/>
          <w:sz w:val="28"/>
          <w:szCs w:val="28"/>
        </w:rPr>
        <w:t xml:space="preserve"> </w:t>
      </w:r>
      <w:r w:rsidRPr="00786A65">
        <w:rPr>
          <w:rFonts w:ascii="Times New Roman" w:hAnsi="Times New Roman"/>
          <w:sz w:val="28"/>
          <w:szCs w:val="28"/>
        </w:rPr>
        <w:t>крыніца мудрасці, ведаў і навукі, лекі для душы”.</w:t>
      </w:r>
    </w:p>
    <w:p w:rsidR="00EB2F9B" w:rsidRPr="00786A65" w:rsidRDefault="00EB2F9B" w:rsidP="0051495A">
      <w:pPr>
        <w:spacing w:after="0"/>
        <w:jc w:val="both"/>
        <w:rPr>
          <w:rFonts w:ascii="Times New Roman" w:hAnsi="Times New Roman"/>
          <w:sz w:val="28"/>
          <w:szCs w:val="28"/>
        </w:rPr>
      </w:pPr>
    </w:p>
    <w:p w:rsidR="00EB2F9B" w:rsidRPr="00786A65" w:rsidRDefault="00EB2F9B" w:rsidP="0051495A">
      <w:pPr>
        <w:spacing w:after="0"/>
        <w:jc w:val="both"/>
        <w:rPr>
          <w:rFonts w:ascii="Times New Roman" w:hAnsi="Times New Roman"/>
          <w:sz w:val="28"/>
          <w:szCs w:val="28"/>
          <w:u w:val="single"/>
        </w:rPr>
      </w:pPr>
      <w:r w:rsidRPr="00786A65">
        <w:rPr>
          <w:rFonts w:ascii="Times New Roman" w:hAnsi="Times New Roman"/>
          <w:sz w:val="28"/>
          <w:szCs w:val="28"/>
          <w:u w:val="single"/>
        </w:rPr>
        <w:t>4 чытальнік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Калі вы наведаеце Полацк, пакланіцеся гэтай зямлі, што выхавала вялікага Францыска Скарыну.</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На зямлі,</w:t>
      </w:r>
      <w:r w:rsidR="007B356D">
        <w:rPr>
          <w:rFonts w:ascii="Times New Roman" w:hAnsi="Times New Roman"/>
          <w:sz w:val="28"/>
          <w:szCs w:val="28"/>
        </w:rPr>
        <w:t xml:space="preserve"> </w:t>
      </w:r>
      <w:r w:rsidRPr="00786A65">
        <w:rPr>
          <w:rFonts w:ascii="Times New Roman" w:hAnsi="Times New Roman"/>
          <w:sz w:val="28"/>
          <w:szCs w:val="28"/>
        </w:rPr>
        <w:t>дзе іскрыцца Дзвіна,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На ўзбярэжжы маўклівых дзвюх рэчак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З светлай думай хадзіў Скарына,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З светлай думкай пра лёс чалавечы.</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Шматгалоссе дрымучых бароў,</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Подых ніў,</w:t>
      </w:r>
      <w:r w:rsidR="007B356D">
        <w:rPr>
          <w:rFonts w:ascii="Times New Roman" w:hAnsi="Times New Roman"/>
          <w:sz w:val="28"/>
          <w:szCs w:val="28"/>
        </w:rPr>
        <w:t xml:space="preserve"> </w:t>
      </w:r>
      <w:r w:rsidRPr="00786A65">
        <w:rPr>
          <w:rFonts w:ascii="Times New Roman" w:hAnsi="Times New Roman"/>
          <w:sz w:val="28"/>
          <w:szCs w:val="28"/>
        </w:rPr>
        <w:t>васільковыя кветкі</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Нарадзіла яго друкаром</w:t>
      </w:r>
      <w:r w:rsidR="007B356D">
        <w:rPr>
          <w:rFonts w:ascii="Times New Roman" w:hAnsi="Times New Roman"/>
          <w:sz w:val="28"/>
          <w:szCs w:val="28"/>
        </w:rPr>
        <w:t xml:space="preserve"> </w:t>
      </w:r>
      <w:r w:rsidRPr="00786A65">
        <w:rPr>
          <w:rFonts w:ascii="Times New Roman" w:hAnsi="Times New Roman"/>
          <w:sz w:val="28"/>
          <w:szCs w:val="28"/>
        </w:rPr>
        <w:t>-</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Мужным сейбітам кніг і асветы.</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І хоць цяжка было ў жыцці,</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І не быў санцавеем сагрэты,</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Ён упарта зярняты р</w:t>
      </w:r>
      <w:r w:rsidR="007B356D">
        <w:rPr>
          <w:rFonts w:ascii="Times New Roman" w:hAnsi="Times New Roman"/>
          <w:sz w:val="28"/>
          <w:szCs w:val="28"/>
        </w:rPr>
        <w:t>а</w:t>
      </w:r>
      <w:r w:rsidRPr="00786A65">
        <w:rPr>
          <w:rFonts w:ascii="Times New Roman" w:hAnsi="Times New Roman"/>
          <w:sz w:val="28"/>
          <w:szCs w:val="28"/>
        </w:rPr>
        <w:t>сціў</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Беларускай народнай асветы.</w:t>
      </w:r>
    </w:p>
    <w:p w:rsidR="00EB2F9B" w:rsidRPr="00786A65" w:rsidRDefault="00EB2F9B" w:rsidP="0051495A">
      <w:pPr>
        <w:spacing w:after="0"/>
        <w:jc w:val="both"/>
        <w:rPr>
          <w:rFonts w:ascii="Times New Roman" w:hAnsi="Times New Roman"/>
          <w:i/>
          <w:sz w:val="28"/>
          <w:szCs w:val="28"/>
        </w:rPr>
      </w:pPr>
      <w:r w:rsidRPr="00786A65">
        <w:rPr>
          <w:rFonts w:ascii="Times New Roman" w:hAnsi="Times New Roman"/>
          <w:i/>
          <w:sz w:val="28"/>
          <w:szCs w:val="28"/>
        </w:rPr>
        <w:t xml:space="preserve">                                            А. Канапелька</w:t>
      </w:r>
    </w:p>
    <w:p w:rsidR="007B356D" w:rsidRDefault="007B356D" w:rsidP="00AF4F91">
      <w:pPr>
        <w:spacing w:after="0"/>
        <w:jc w:val="center"/>
        <w:rPr>
          <w:rFonts w:ascii="Times New Roman" w:hAnsi="Times New Roman"/>
          <w:b/>
          <w:sz w:val="28"/>
          <w:szCs w:val="28"/>
        </w:rPr>
      </w:pPr>
    </w:p>
    <w:p w:rsidR="00EB2F9B" w:rsidRPr="00786A65" w:rsidRDefault="00EB2F9B" w:rsidP="00AF4F91">
      <w:pPr>
        <w:spacing w:after="0"/>
        <w:jc w:val="center"/>
        <w:rPr>
          <w:rFonts w:ascii="Times New Roman" w:hAnsi="Times New Roman"/>
          <w:b/>
          <w:sz w:val="28"/>
          <w:szCs w:val="28"/>
        </w:rPr>
      </w:pPr>
      <w:r w:rsidRPr="00786A65">
        <w:rPr>
          <w:rFonts w:ascii="Times New Roman" w:hAnsi="Times New Roman"/>
          <w:b/>
          <w:sz w:val="28"/>
          <w:szCs w:val="28"/>
        </w:rPr>
        <w:t>Прыкладная храналагічная табліца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1486(1490)</w:t>
      </w:r>
      <w:r w:rsidR="007B356D">
        <w:rPr>
          <w:rFonts w:ascii="Times New Roman" w:hAnsi="Times New Roman"/>
          <w:sz w:val="28"/>
          <w:szCs w:val="28"/>
        </w:rPr>
        <w:t xml:space="preserve"> г. – </w:t>
      </w:r>
      <w:r w:rsidRPr="00786A65">
        <w:rPr>
          <w:rFonts w:ascii="Times New Roman" w:hAnsi="Times New Roman"/>
          <w:sz w:val="28"/>
          <w:szCs w:val="28"/>
        </w:rPr>
        <w:t>нарадзіўся Скарына ў Полацку, у сям’і купца Лукі.</w:t>
      </w:r>
      <w:r w:rsidR="007B356D">
        <w:rPr>
          <w:rFonts w:ascii="Times New Roman" w:hAnsi="Times New Roman"/>
          <w:sz w:val="28"/>
          <w:szCs w:val="28"/>
        </w:rPr>
        <w:t xml:space="preserve"> </w:t>
      </w:r>
      <w:r w:rsidRPr="00786A65">
        <w:rPr>
          <w:rFonts w:ascii="Times New Roman" w:hAnsi="Times New Roman"/>
          <w:sz w:val="28"/>
          <w:szCs w:val="28"/>
        </w:rPr>
        <w:t xml:space="preserve"> У Полацку атрымаў пачатковую адукацыю . Удасканальвае веды ў Вільні.</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1504</w:t>
      </w:r>
      <w:r w:rsidR="007B356D">
        <w:rPr>
          <w:rFonts w:ascii="Times New Roman" w:hAnsi="Times New Roman"/>
          <w:sz w:val="28"/>
          <w:szCs w:val="28"/>
        </w:rPr>
        <w:t xml:space="preserve"> </w:t>
      </w:r>
      <w:r w:rsid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1506</w:t>
      </w:r>
      <w:r w:rsidR="007B356D">
        <w:rPr>
          <w:rFonts w:ascii="Times New Roman" w:hAnsi="Times New Roman"/>
          <w:sz w:val="28"/>
          <w:szCs w:val="28"/>
        </w:rPr>
        <w:t xml:space="preserve"> гг.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вучыцца у Кракаўскім універсітэце, становіцца бакалаўрам вольных навук.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1506</w:t>
      </w:r>
      <w:r w:rsidR="007B356D">
        <w:rPr>
          <w:rFonts w:ascii="Times New Roman" w:hAnsi="Times New Roman"/>
          <w:sz w:val="28"/>
          <w:szCs w:val="28"/>
        </w:rPr>
        <w:t xml:space="preserve">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1512</w:t>
      </w:r>
      <w:r w:rsidR="007B356D">
        <w:rPr>
          <w:rFonts w:ascii="Times New Roman" w:hAnsi="Times New Roman"/>
          <w:sz w:val="28"/>
          <w:szCs w:val="28"/>
        </w:rPr>
        <w:t xml:space="preserve"> гг.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дакладных звестак няма. Магчыма, у Празе атрымаў у Празе званне доктара навук вызваленых. Служыў сакратаром у дацкага караля.</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1512</w:t>
      </w:r>
      <w:r w:rsidR="007B356D">
        <w:rPr>
          <w:rFonts w:ascii="Times New Roman" w:hAnsi="Times New Roman"/>
          <w:sz w:val="28"/>
          <w:szCs w:val="28"/>
        </w:rPr>
        <w:t xml:space="preserve"> 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экзамен у Падуі на доктара лектарскіх навук.</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lastRenderedPageBreak/>
        <w:t>1517</w:t>
      </w:r>
      <w:r w:rsidR="007B356D">
        <w:rPr>
          <w:rFonts w:ascii="Times New Roman" w:hAnsi="Times New Roman"/>
          <w:sz w:val="28"/>
          <w:szCs w:val="28"/>
        </w:rPr>
        <w:t xml:space="preserve">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1519</w:t>
      </w:r>
      <w:r w:rsidR="007B356D">
        <w:rPr>
          <w:rFonts w:ascii="Times New Roman" w:hAnsi="Times New Roman"/>
          <w:sz w:val="28"/>
          <w:szCs w:val="28"/>
        </w:rPr>
        <w:t xml:space="preserve"> гг.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першая друкаваная кніга”Псалтыр” у Празе і яшчэ 22 кнігі Бібліі.</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1522</w:t>
      </w:r>
      <w:r w:rsidR="007B356D">
        <w:rPr>
          <w:rFonts w:ascii="Times New Roman" w:hAnsi="Times New Roman"/>
          <w:sz w:val="28"/>
          <w:szCs w:val="28"/>
        </w:rPr>
        <w:t xml:space="preserve"> г. </w:t>
      </w:r>
      <w:r w:rsidR="007B356D" w:rsidRPr="007B356D">
        <w:rPr>
          <w:rFonts w:ascii="Times New Roman" w:hAnsi="Times New Roman"/>
          <w:sz w:val="28"/>
          <w:szCs w:val="28"/>
        </w:rPr>
        <w:t>–</w:t>
      </w:r>
      <w:r w:rsidRPr="00786A65">
        <w:rPr>
          <w:rFonts w:ascii="Times New Roman" w:hAnsi="Times New Roman"/>
          <w:sz w:val="28"/>
          <w:szCs w:val="28"/>
        </w:rPr>
        <w:t xml:space="preserve"> выйшла “Малая падарожная кніжка” ў Вільні </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1525</w:t>
      </w:r>
      <w:r w:rsidR="007B356D">
        <w:rPr>
          <w:rFonts w:ascii="Times New Roman" w:hAnsi="Times New Roman"/>
          <w:sz w:val="28"/>
          <w:szCs w:val="28"/>
        </w:rPr>
        <w:t xml:space="preserve"> 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надрукаваны “Апостал” . Ажаніўся з Маргарытай.</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1529</w:t>
      </w:r>
      <w:r w:rsidR="007B356D">
        <w:rPr>
          <w:rFonts w:ascii="Times New Roman" w:hAnsi="Times New Roman"/>
          <w:sz w:val="28"/>
          <w:szCs w:val="28"/>
        </w:rPr>
        <w:t xml:space="preserve"> 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памірае брат Іван, памірае жонка.</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1532</w:t>
      </w:r>
      <w:r w:rsidR="007B356D">
        <w:rPr>
          <w:rFonts w:ascii="Times New Roman" w:hAnsi="Times New Roman"/>
          <w:sz w:val="28"/>
          <w:szCs w:val="28"/>
        </w:rPr>
        <w:t xml:space="preserve"> 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арыштаваны крэдыторамі брата і вызвалены карал</w:t>
      </w:r>
      <w:r w:rsidR="007B356D">
        <w:rPr>
          <w:rFonts w:ascii="Times New Roman" w:hAnsi="Times New Roman"/>
          <w:sz w:val="28"/>
          <w:szCs w:val="28"/>
        </w:rPr>
        <w:t>ё</w:t>
      </w:r>
      <w:r w:rsidRPr="00786A65">
        <w:rPr>
          <w:rFonts w:ascii="Times New Roman" w:hAnsi="Times New Roman"/>
          <w:sz w:val="28"/>
          <w:szCs w:val="28"/>
        </w:rPr>
        <w:t>м Жыгімонтам І.</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1536</w:t>
      </w:r>
      <w:r w:rsidR="007B356D">
        <w:rPr>
          <w:rFonts w:ascii="Times New Roman" w:hAnsi="Times New Roman"/>
          <w:sz w:val="28"/>
          <w:szCs w:val="28"/>
        </w:rPr>
        <w:t xml:space="preserve"> г.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у Празе працуе каралеўскім медыкам і садоўнікам.</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1551(1539;1552)</w:t>
      </w:r>
      <w:r w:rsidR="007B356D">
        <w:rPr>
          <w:rFonts w:ascii="Times New Roman" w:hAnsi="Times New Roman"/>
          <w:sz w:val="28"/>
          <w:szCs w:val="28"/>
        </w:rPr>
        <w:t xml:space="preserve"> гг. </w:t>
      </w:r>
      <w:r w:rsidR="007B356D" w:rsidRPr="007B356D">
        <w:t xml:space="preserve"> </w:t>
      </w:r>
      <w:r w:rsidR="007B356D" w:rsidRPr="007B356D">
        <w:rPr>
          <w:rFonts w:ascii="Times New Roman" w:hAnsi="Times New Roman"/>
          <w:sz w:val="28"/>
          <w:szCs w:val="28"/>
        </w:rPr>
        <w:t>–</w:t>
      </w:r>
      <w:r w:rsidR="007B356D">
        <w:rPr>
          <w:rFonts w:ascii="Times New Roman" w:hAnsi="Times New Roman"/>
          <w:sz w:val="28"/>
          <w:szCs w:val="28"/>
        </w:rPr>
        <w:t xml:space="preserve"> </w:t>
      </w:r>
      <w:r w:rsidRPr="00786A65">
        <w:rPr>
          <w:rFonts w:ascii="Times New Roman" w:hAnsi="Times New Roman"/>
          <w:sz w:val="28"/>
          <w:szCs w:val="28"/>
        </w:rPr>
        <w:t>магчымыя даты смерці Ф.Скарыны.</w:t>
      </w:r>
    </w:p>
    <w:p w:rsidR="00EB2F9B" w:rsidRPr="00786A65" w:rsidRDefault="00EB2F9B" w:rsidP="0051495A">
      <w:pPr>
        <w:spacing w:after="0"/>
        <w:jc w:val="both"/>
        <w:rPr>
          <w:rFonts w:ascii="Times New Roman" w:hAnsi="Times New Roman"/>
          <w:b/>
          <w:sz w:val="28"/>
          <w:szCs w:val="28"/>
        </w:rPr>
      </w:pPr>
    </w:p>
    <w:p w:rsidR="00EB2F9B" w:rsidRPr="00786A65" w:rsidRDefault="00EB2F9B" w:rsidP="0051495A">
      <w:pPr>
        <w:spacing w:after="0"/>
        <w:jc w:val="both"/>
        <w:rPr>
          <w:rFonts w:ascii="Times New Roman" w:hAnsi="Times New Roman"/>
          <w:b/>
          <w:sz w:val="28"/>
          <w:szCs w:val="28"/>
        </w:rPr>
      </w:pP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4) Праца з прадмовамі Скарыны</w:t>
      </w:r>
      <w:r w:rsidR="007B356D">
        <w:rPr>
          <w:rFonts w:ascii="Times New Roman" w:hAnsi="Times New Roman"/>
          <w:b/>
          <w:sz w:val="28"/>
          <w:szCs w:val="28"/>
        </w:rPr>
        <w:t xml:space="preserve"> (вучні аб’яднаны ў групы)</w:t>
      </w:r>
      <w:r w:rsidRPr="00786A65">
        <w:rPr>
          <w:rFonts w:ascii="Times New Roman" w:hAnsi="Times New Roman"/>
          <w:b/>
          <w:sz w:val="28"/>
          <w:szCs w:val="28"/>
        </w:rPr>
        <w:t>.</w:t>
      </w:r>
    </w:p>
    <w:p w:rsidR="007B356D" w:rsidRDefault="007B356D" w:rsidP="00AF4F91">
      <w:pPr>
        <w:spacing w:after="0"/>
        <w:jc w:val="center"/>
        <w:rPr>
          <w:rFonts w:ascii="Times New Roman" w:hAnsi="Times New Roman"/>
          <w:b/>
          <w:sz w:val="28"/>
          <w:szCs w:val="28"/>
        </w:rPr>
      </w:pPr>
    </w:p>
    <w:p w:rsidR="00EB2F9B" w:rsidRPr="00786A65" w:rsidRDefault="00EB2F9B" w:rsidP="00AF4F91">
      <w:pPr>
        <w:spacing w:after="0"/>
        <w:jc w:val="center"/>
        <w:rPr>
          <w:rFonts w:ascii="Times New Roman" w:hAnsi="Times New Roman"/>
          <w:b/>
          <w:sz w:val="28"/>
          <w:szCs w:val="28"/>
        </w:rPr>
      </w:pPr>
      <w:r w:rsidRPr="00786A65">
        <w:rPr>
          <w:rFonts w:ascii="Times New Roman" w:hAnsi="Times New Roman"/>
          <w:b/>
          <w:sz w:val="28"/>
          <w:szCs w:val="28"/>
        </w:rPr>
        <w:t>Прадмова да ўсёй Бібліі</w:t>
      </w:r>
    </w:p>
    <w:p w:rsidR="00EB2F9B" w:rsidRPr="00786A65" w:rsidRDefault="00EB2F9B" w:rsidP="006411E5">
      <w:pPr>
        <w:spacing w:after="0"/>
        <w:jc w:val="both"/>
        <w:rPr>
          <w:rFonts w:ascii="Times New Roman" w:hAnsi="Times New Roman"/>
          <w:sz w:val="28"/>
          <w:szCs w:val="28"/>
        </w:rPr>
      </w:pPr>
      <w:r w:rsidRPr="00786A65">
        <w:rPr>
          <w:rFonts w:ascii="Times New Roman" w:hAnsi="Times New Roman"/>
          <w:sz w:val="28"/>
          <w:szCs w:val="28"/>
        </w:rPr>
        <w:t>1. Знаёмства з тэкстам прадмовы.</w:t>
      </w:r>
    </w:p>
    <w:p w:rsidR="00EB2F9B" w:rsidRPr="00786A65" w:rsidRDefault="00EB2F9B" w:rsidP="006411E5">
      <w:pPr>
        <w:spacing w:after="0"/>
        <w:jc w:val="both"/>
        <w:rPr>
          <w:rFonts w:ascii="Times New Roman" w:hAnsi="Times New Roman"/>
          <w:sz w:val="28"/>
          <w:szCs w:val="28"/>
        </w:rPr>
      </w:pPr>
      <w:r w:rsidRPr="00786A65">
        <w:rPr>
          <w:rFonts w:ascii="Times New Roman" w:hAnsi="Times New Roman"/>
          <w:sz w:val="28"/>
          <w:szCs w:val="28"/>
        </w:rPr>
        <w:t xml:space="preserve">Пытанні класу: </w:t>
      </w:r>
    </w:p>
    <w:p w:rsidR="00EB2F9B" w:rsidRPr="00786A65" w:rsidRDefault="00EB2F9B" w:rsidP="006411E5">
      <w:pPr>
        <w:numPr>
          <w:ilvl w:val="0"/>
          <w:numId w:val="5"/>
        </w:numPr>
        <w:spacing w:after="0"/>
        <w:jc w:val="both"/>
        <w:rPr>
          <w:rFonts w:ascii="Times New Roman" w:hAnsi="Times New Roman"/>
          <w:sz w:val="28"/>
          <w:szCs w:val="28"/>
        </w:rPr>
      </w:pPr>
      <w:r w:rsidRPr="00786A65">
        <w:rPr>
          <w:rFonts w:ascii="Times New Roman" w:hAnsi="Times New Roman"/>
          <w:sz w:val="28"/>
          <w:szCs w:val="28"/>
        </w:rPr>
        <w:t>Чаму Скарына для друкавання абраў Біблію?</w:t>
      </w:r>
    </w:p>
    <w:p w:rsidR="00EB2F9B" w:rsidRPr="00786A65" w:rsidRDefault="00EB2F9B" w:rsidP="006411E5">
      <w:pPr>
        <w:numPr>
          <w:ilvl w:val="0"/>
          <w:numId w:val="5"/>
        </w:numPr>
        <w:spacing w:after="0"/>
        <w:jc w:val="both"/>
        <w:rPr>
          <w:rFonts w:ascii="Times New Roman" w:hAnsi="Times New Roman"/>
          <w:sz w:val="28"/>
          <w:szCs w:val="28"/>
        </w:rPr>
      </w:pPr>
      <w:r w:rsidRPr="00786A65">
        <w:rPr>
          <w:rFonts w:ascii="Times New Roman" w:hAnsi="Times New Roman"/>
          <w:sz w:val="28"/>
          <w:szCs w:val="28"/>
        </w:rPr>
        <w:t>На што звяртае ўвагу ў сваёй прадмове Скарына? З чаго складаецца Біблія?</w:t>
      </w:r>
    </w:p>
    <w:p w:rsidR="00EB2F9B" w:rsidRPr="00786A65" w:rsidRDefault="00EB2F9B" w:rsidP="006411E5">
      <w:pPr>
        <w:numPr>
          <w:ilvl w:val="0"/>
          <w:numId w:val="5"/>
        </w:numPr>
        <w:spacing w:after="0"/>
        <w:jc w:val="both"/>
        <w:rPr>
          <w:rFonts w:ascii="Times New Roman" w:hAnsi="Times New Roman"/>
          <w:sz w:val="28"/>
          <w:szCs w:val="28"/>
        </w:rPr>
      </w:pPr>
      <w:r w:rsidRPr="00786A65">
        <w:rPr>
          <w:rFonts w:ascii="Times New Roman" w:hAnsi="Times New Roman"/>
          <w:sz w:val="28"/>
          <w:szCs w:val="28"/>
        </w:rPr>
        <w:t>Пра што распавядаецца ў Старым Запавеце? З якіх кніг ён складаецца?</w:t>
      </w:r>
    </w:p>
    <w:p w:rsidR="00EB2F9B" w:rsidRPr="00786A65" w:rsidRDefault="00EB2F9B" w:rsidP="006411E5">
      <w:pPr>
        <w:numPr>
          <w:ilvl w:val="0"/>
          <w:numId w:val="5"/>
        </w:numPr>
        <w:spacing w:after="0"/>
        <w:jc w:val="both"/>
        <w:rPr>
          <w:rFonts w:ascii="Times New Roman" w:hAnsi="Times New Roman"/>
          <w:sz w:val="28"/>
          <w:szCs w:val="28"/>
        </w:rPr>
      </w:pPr>
      <w:r w:rsidRPr="00786A65">
        <w:rPr>
          <w:rFonts w:ascii="Times New Roman" w:hAnsi="Times New Roman"/>
          <w:sz w:val="28"/>
          <w:szCs w:val="28"/>
        </w:rPr>
        <w:t>Якія кнігі ўваходзяць у склад Новага Запавету?</w:t>
      </w:r>
    </w:p>
    <w:p w:rsidR="00EB2F9B" w:rsidRPr="00786A65" w:rsidRDefault="00EB2F9B" w:rsidP="006411E5">
      <w:pPr>
        <w:numPr>
          <w:ilvl w:val="0"/>
          <w:numId w:val="5"/>
        </w:numPr>
        <w:spacing w:after="0"/>
        <w:jc w:val="both"/>
        <w:rPr>
          <w:rFonts w:ascii="Times New Roman" w:hAnsi="Times New Roman"/>
          <w:sz w:val="28"/>
          <w:szCs w:val="28"/>
        </w:rPr>
      </w:pPr>
      <w:r w:rsidRPr="00786A65">
        <w:rPr>
          <w:rFonts w:ascii="Times New Roman" w:hAnsi="Times New Roman"/>
          <w:sz w:val="28"/>
          <w:szCs w:val="28"/>
        </w:rPr>
        <w:t>Чаму, на думку Скарыны, можа навучыць Біблія?</w:t>
      </w:r>
    </w:p>
    <w:p w:rsidR="00EB2F9B" w:rsidRPr="00786A65" w:rsidRDefault="00EB2F9B" w:rsidP="006411E5">
      <w:pPr>
        <w:numPr>
          <w:ilvl w:val="0"/>
          <w:numId w:val="5"/>
        </w:numPr>
        <w:spacing w:after="0"/>
        <w:jc w:val="both"/>
        <w:rPr>
          <w:rFonts w:ascii="Times New Roman" w:hAnsi="Times New Roman"/>
          <w:sz w:val="28"/>
          <w:szCs w:val="28"/>
        </w:rPr>
      </w:pPr>
      <w:r w:rsidRPr="00786A65">
        <w:rPr>
          <w:rFonts w:ascii="Times New Roman" w:hAnsi="Times New Roman"/>
          <w:sz w:val="28"/>
          <w:szCs w:val="28"/>
        </w:rPr>
        <w:t>Зачытайце заключэнне і абмяркуйце яго. Запоўніце кластар.</w:t>
      </w:r>
    </w:p>
    <w:p w:rsidR="00EB2F9B" w:rsidRPr="00786A65" w:rsidRDefault="00EB2F9B" w:rsidP="006411E5">
      <w:pPr>
        <w:spacing w:after="0"/>
        <w:jc w:val="both"/>
        <w:rPr>
          <w:rFonts w:ascii="Times New Roman" w:hAnsi="Times New Roman"/>
          <w:sz w:val="28"/>
          <w:szCs w:val="28"/>
        </w:rPr>
      </w:pPr>
    </w:p>
    <w:p w:rsidR="00EB2F9B" w:rsidRPr="00786A65" w:rsidRDefault="00C102DB" w:rsidP="006411E5">
      <w:pPr>
        <w:spacing w:after="0"/>
        <w:jc w:val="both"/>
        <w:rPr>
          <w:rFonts w:ascii="Times New Roman" w:hAnsi="Times New Roman"/>
          <w:sz w:val="28"/>
          <w:szCs w:val="28"/>
        </w:rPr>
      </w:pPr>
      <w:r w:rsidRPr="00786A65">
        <w:rPr>
          <w:rFonts w:ascii="Times New Roman" w:hAnsi="Times New Roman"/>
          <w:sz w:val="28"/>
          <w:szCs w:val="28"/>
        </w:rPr>
      </w:r>
      <w:r w:rsidRPr="00786A65">
        <w:rPr>
          <w:rFonts w:ascii="Times New Roman" w:hAnsi="Times New Roman"/>
          <w:sz w:val="28"/>
          <w:szCs w:val="28"/>
        </w:rPr>
        <w:pict>
          <v:group id="_x0000_s1026" editas="radial" style="width:522pt;height:284.85pt;mso-position-horizontal-relative:char;mso-position-vertical-relative:line" coordorigin="1473,-2744" coordsize="8640,8640">
            <o:lock v:ext="edit" aspectratio="t"/>
            <o:diagram v:ext="edit" dgmstyle="0" dgmscalex="79189" dgmscaley="43213" dgmfontsize="7" constrainbounds="1689,0,9897,5680">
              <o:relationtable v:ext="edit">
                <o:rel v:ext="edit" idsrc="#_s1044" iddest="#_s1044"/>
                <o:rel v:ext="edit" idsrc="#_s1043" iddest="#_s1044" idcntr="#_s1042"/>
                <o:rel v:ext="edit" idsrc="#_s1041" iddest="#_s1044" idcntr="#_s1040"/>
                <o:rel v:ext="edit" idsrc="#_s1039" iddest="#_s1044" idcntr="#_s1038"/>
                <o:rel v:ext="edit" idsrc="#_s1037" iddest="#_s1044" idcntr="#_s1036"/>
                <o:rel v:ext="edit" idsrc="#_s1035" iddest="#_s1044" idcntr="#_s1034"/>
                <o:rel v:ext="edit" idsrc="#_s1033" iddest="#_s1044" idcntr="#_s1032"/>
                <o:rel v:ext="edit" idsrc="#_s1031" iddest="#_s1044" idcntr="#_s1030"/>
                <o:rel v:ext="edit" idsrc="#_s1029" iddest="#_s104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73;top:-2744;width:8640;height:8640" o:preferrelative="f">
              <v:fill o:detectmouseclick="t"/>
              <v:path o:extrusionok="t" o:connecttype="none"/>
              <o:lock v:ext="edit" text="t"/>
            </v:shape>
            <v:line id="_s1028" o:spid="_x0000_s1028" style="position:absolute;flip:x y;v-text-anchor:middle" from="4662,445" to="5355,1138" o:dgmnodekind="65535" strokeweight="2.25pt"/>
            <v:oval id="_s1029" o:spid="_x0000_s1029" style="position:absolute;left:3604;top:-614;width:1241;height:1241;v-text-anchor:middle" o:dgmnodekind="0" fillcolor="#bbe0e3">
              <v:textbox inset="0,0,0,0">
                <w:txbxContent>
                  <w:p w:rsidR="00EB2F9B" w:rsidRPr="006411E5" w:rsidRDefault="00EB2F9B" w:rsidP="006411E5">
                    <w:pPr>
                      <w:jc w:val="center"/>
                      <w:rPr>
                        <w:rFonts w:ascii="Times New Roman" w:hAnsi="Times New Roman"/>
                        <w:sz w:val="24"/>
                        <w:szCs w:val="24"/>
                      </w:rPr>
                    </w:pPr>
                    <w:r w:rsidRPr="006411E5">
                      <w:rPr>
                        <w:rFonts w:ascii="Times New Roman" w:hAnsi="Times New Roman"/>
                        <w:sz w:val="24"/>
                        <w:szCs w:val="24"/>
                      </w:rPr>
                      <w:t xml:space="preserve">Навука </w:t>
                    </w:r>
                  </w:p>
                </w:txbxContent>
              </v:textbox>
            </v:oval>
            <v:line id="_s1030" o:spid="_x0000_s1030" style="position:absolute;flip:x;v-text-anchor:middle" from="4194,1576" to="5174,1576" o:dgmnodekind="65535" strokeweight="2.25pt"/>
            <v:oval id="_s1031" o:spid="_x0000_s1031" style="position:absolute;left:2954;top:955;width:1241;height:1241;v-text-anchor:middle" o:dgmnodekind="0" fillcolor="#bbe0e3">
              <v:textbox inset="0,0,0,0">
                <w:txbxContent>
                  <w:p w:rsidR="00EB2F9B" w:rsidRPr="006411E5" w:rsidRDefault="00EB2F9B" w:rsidP="006411E5">
                    <w:pPr>
                      <w:jc w:val="center"/>
                      <w:rPr>
                        <w:sz w:val="36"/>
                        <w:szCs w:val="36"/>
                      </w:rPr>
                    </w:pPr>
                    <w:r w:rsidRPr="006411E5">
                      <w:rPr>
                        <w:sz w:val="36"/>
                        <w:szCs w:val="36"/>
                      </w:rPr>
                      <w:t>?</w:t>
                    </w:r>
                  </w:p>
                </w:txbxContent>
              </v:textbox>
            </v:oval>
            <v:line id="_s1032" o:spid="_x0000_s1032" style="position:absolute;flip:x;v-text-anchor:middle" from="4663,2014" to="5356,2707" o:dgmnodekind="65535" strokeweight="2.25pt"/>
            <v:oval id="_s1033" o:spid="_x0000_s1033" style="position:absolute;left:3604;top:2524;width:1241;height:1241;v-text-anchor:middle" o:dgmnodekind="0" fillcolor="#bbe0e3">
              <v:textbox inset="0,0,0,0">
                <w:txbxContent>
                  <w:p w:rsidR="00EB2F9B" w:rsidRPr="006411E5" w:rsidRDefault="00EB2F9B" w:rsidP="006411E5">
                    <w:pPr>
                      <w:jc w:val="center"/>
                      <w:rPr>
                        <w:sz w:val="36"/>
                        <w:szCs w:val="36"/>
                      </w:rPr>
                    </w:pPr>
                    <w:r w:rsidRPr="006411E5">
                      <w:rPr>
                        <w:sz w:val="36"/>
                        <w:szCs w:val="36"/>
                      </w:rPr>
                      <w:t>?</w:t>
                    </w:r>
                  </w:p>
                </w:txbxContent>
              </v:textbox>
            </v:oval>
            <v:line id="_s1034" o:spid="_x0000_s1034" style="position:absolute;v-text-anchor:middle" from="5794,2195" to="5794,3175" o:dgmnodekind="65535" strokeweight="2.25pt"/>
            <v:oval id="_s1035" o:spid="_x0000_s1035" style="position:absolute;left:5173;top:3174;width:1241;height:1241;v-text-anchor:middle" o:dgmnodekind="0" fillcolor="#bbe0e3">
              <v:textbox inset="0,0,0,0">
                <w:txbxContent>
                  <w:p w:rsidR="00EB2F9B" w:rsidRPr="006411E5" w:rsidRDefault="00EB2F9B" w:rsidP="006411E5">
                    <w:pPr>
                      <w:jc w:val="center"/>
                      <w:rPr>
                        <w:sz w:val="36"/>
                        <w:szCs w:val="36"/>
                      </w:rPr>
                    </w:pPr>
                    <w:r w:rsidRPr="006411E5">
                      <w:rPr>
                        <w:sz w:val="36"/>
                        <w:szCs w:val="36"/>
                      </w:rPr>
                      <w:t>?</w:t>
                    </w:r>
                  </w:p>
                </w:txbxContent>
              </v:textbox>
            </v:oval>
            <v:line id="_s1036" o:spid="_x0000_s1036" style="position:absolute;v-text-anchor:middle" from="6232,2013" to="6925,2706" o:dgmnodekind="65535" strokeweight="2.25pt"/>
            <v:oval id="_s1037" o:spid="_x0000_s1037" style="position:absolute;left:6742;top:2524;width:1241;height:1241;v-text-anchor:middle" o:dgmnodekind="0" fillcolor="#bbe0e3">
              <v:textbox inset="0,0,0,0">
                <w:txbxContent>
                  <w:p w:rsidR="00EB2F9B" w:rsidRPr="006411E5" w:rsidRDefault="00EB2F9B" w:rsidP="006411E5">
                    <w:pPr>
                      <w:jc w:val="center"/>
                      <w:rPr>
                        <w:sz w:val="40"/>
                        <w:szCs w:val="40"/>
                      </w:rPr>
                    </w:pPr>
                    <w:r w:rsidRPr="006411E5">
                      <w:rPr>
                        <w:sz w:val="40"/>
                        <w:szCs w:val="40"/>
                      </w:rPr>
                      <w:t>?</w:t>
                    </w:r>
                  </w:p>
                </w:txbxContent>
              </v:textbox>
            </v:oval>
            <v:line id="_s1038" o:spid="_x0000_s1038" style="position:absolute;v-text-anchor:middle" from="6413,1575" to="7393,1575" o:dgmnodekind="65535" strokeweight="2.25pt"/>
            <v:oval id="_s1039" o:spid="_x0000_s1039" style="position:absolute;left:7392;top:955;width:1241;height:1241;v-text-anchor:middle" o:dgmnodekind="0" fillcolor="#bbe0e3">
              <v:textbox inset="0,0,0,0">
                <w:txbxContent>
                  <w:p w:rsidR="00EB2F9B" w:rsidRPr="006411E5" w:rsidRDefault="00EB2F9B" w:rsidP="006411E5">
                    <w:pPr>
                      <w:jc w:val="center"/>
                      <w:rPr>
                        <w:rFonts w:ascii="Times New Roman" w:hAnsi="Times New Roman"/>
                        <w:sz w:val="36"/>
                        <w:szCs w:val="36"/>
                      </w:rPr>
                    </w:pPr>
                    <w:r w:rsidRPr="006411E5">
                      <w:rPr>
                        <w:rFonts w:ascii="Times New Roman" w:hAnsi="Times New Roman"/>
                        <w:sz w:val="36"/>
                        <w:szCs w:val="36"/>
                      </w:rPr>
                      <w:t>?</w:t>
                    </w:r>
                  </w:p>
                </w:txbxContent>
              </v:textbox>
            </v:oval>
            <v:line id="_s1040" o:spid="_x0000_s1040" style="position:absolute;flip:y;v-text-anchor:middle" from="6231,444" to="6924,1137" o:dgmnodekind="65535" strokeweight="2.25pt"/>
            <v:oval id="_s1041" o:spid="_x0000_s1041" style="position:absolute;left:6742;top:-614;width:1241;height:1241;v-text-anchor:middle" o:dgmnodekind="0" fillcolor="#bbe0e3">
              <v:textbox inset="0,0,0,0">
                <w:txbxContent>
                  <w:p w:rsidR="00EB2F9B" w:rsidRPr="006411E5" w:rsidRDefault="00EB2F9B" w:rsidP="006411E5">
                    <w:pPr>
                      <w:jc w:val="center"/>
                      <w:rPr>
                        <w:rFonts w:ascii="Times New Roman" w:hAnsi="Times New Roman"/>
                        <w:sz w:val="24"/>
                        <w:szCs w:val="24"/>
                      </w:rPr>
                    </w:pPr>
                    <w:r w:rsidRPr="006411E5">
                      <w:rPr>
                        <w:rFonts w:ascii="Times New Roman" w:hAnsi="Times New Roman"/>
                        <w:sz w:val="24"/>
                        <w:szCs w:val="24"/>
                      </w:rPr>
                      <w:t xml:space="preserve">Выхаванне </w:t>
                    </w:r>
                  </w:p>
                </w:txbxContent>
              </v:textbox>
            </v:oval>
            <v:line id="_s1042" o:spid="_x0000_s1042" style="position:absolute;flip:y;v-text-anchor:middle" from="5793,-24" to="5793,956" o:dgmnodekind="65535" strokeweight="2.25pt"/>
            <v:oval id="_s1043" o:spid="_x0000_s1043" style="position:absolute;left:5173;top:-1264;width:1241;height:1241;v-text-anchor:middle" o:dgmnodekind="0" fillcolor="#bbe0e3">
              <v:textbox inset="0,0,0,0">
                <w:txbxContent>
                  <w:p w:rsidR="00EB2F9B" w:rsidRPr="006411E5" w:rsidRDefault="00EB2F9B" w:rsidP="006411E5">
                    <w:pPr>
                      <w:jc w:val="center"/>
                      <w:rPr>
                        <w:rFonts w:ascii="Times New Roman" w:hAnsi="Times New Roman"/>
                        <w:sz w:val="24"/>
                        <w:szCs w:val="24"/>
                      </w:rPr>
                    </w:pPr>
                    <w:r w:rsidRPr="006411E5">
                      <w:rPr>
                        <w:rFonts w:ascii="Times New Roman" w:hAnsi="Times New Roman"/>
                        <w:sz w:val="24"/>
                        <w:szCs w:val="24"/>
                      </w:rPr>
                      <w:t>Святло</w:t>
                    </w:r>
                  </w:p>
                </w:txbxContent>
              </v:textbox>
            </v:oval>
            <v:oval id="_s1044" o:spid="_x0000_s1044" style="position:absolute;left:5173;top:956;width:1241;height:1241;v-text-anchor:middle" o:dgmnodekind="0" fillcolor="#bbe0e3">
              <v:textbox inset="0,0,0,0">
                <w:txbxContent>
                  <w:p w:rsidR="00EB2F9B" w:rsidRPr="006411E5" w:rsidRDefault="00EB2F9B" w:rsidP="006411E5">
                    <w:pPr>
                      <w:jc w:val="center"/>
                      <w:rPr>
                        <w:rFonts w:ascii="Times New Roman" w:hAnsi="Times New Roman"/>
                        <w:sz w:val="28"/>
                        <w:szCs w:val="28"/>
                      </w:rPr>
                    </w:pPr>
                    <w:r w:rsidRPr="006411E5">
                      <w:rPr>
                        <w:rFonts w:ascii="Times New Roman" w:hAnsi="Times New Roman"/>
                        <w:sz w:val="28"/>
                        <w:szCs w:val="28"/>
                      </w:rPr>
                      <w:t>Біблія</w:t>
                    </w:r>
                  </w:p>
                </w:txbxContent>
              </v:textbox>
            </v:oval>
            <w10:wrap type="none"/>
            <w10:anchorlock/>
          </v:group>
        </w:pict>
      </w:r>
    </w:p>
    <w:p w:rsidR="00EB2F9B" w:rsidRPr="00786A65" w:rsidRDefault="00EB2F9B" w:rsidP="006411E5">
      <w:pPr>
        <w:spacing w:after="0"/>
        <w:jc w:val="both"/>
        <w:rPr>
          <w:rFonts w:ascii="Times New Roman" w:hAnsi="Times New Roman"/>
          <w:sz w:val="28"/>
          <w:szCs w:val="28"/>
        </w:rPr>
      </w:pPr>
      <w:r w:rsidRPr="00786A65">
        <w:rPr>
          <w:rFonts w:ascii="Times New Roman" w:hAnsi="Times New Roman"/>
          <w:b/>
          <w:sz w:val="28"/>
          <w:szCs w:val="28"/>
        </w:rPr>
        <w:lastRenderedPageBreak/>
        <w:t xml:space="preserve">Прыкладныя адказы: </w:t>
      </w:r>
      <w:r w:rsidRPr="00786A65">
        <w:rPr>
          <w:rFonts w:ascii="Times New Roman" w:hAnsi="Times New Roman"/>
          <w:sz w:val="28"/>
          <w:szCs w:val="28"/>
        </w:rPr>
        <w:t>мудрасць, кніга жыцця, праўда, любоў да чалавека, ісціна, крыніца ведаў, асвета…</w:t>
      </w:r>
    </w:p>
    <w:p w:rsidR="00EB2F9B" w:rsidRPr="00786A65" w:rsidRDefault="00EB2F9B" w:rsidP="00AF4F91">
      <w:pPr>
        <w:spacing w:after="0"/>
        <w:jc w:val="center"/>
        <w:rPr>
          <w:rFonts w:ascii="Times New Roman" w:hAnsi="Times New Roman"/>
          <w:b/>
          <w:sz w:val="28"/>
          <w:szCs w:val="28"/>
        </w:rPr>
      </w:pPr>
      <w:r w:rsidRPr="00786A65">
        <w:rPr>
          <w:rFonts w:ascii="Times New Roman" w:hAnsi="Times New Roman"/>
          <w:b/>
          <w:sz w:val="28"/>
          <w:szCs w:val="28"/>
        </w:rPr>
        <w:t>Прадмова да кнігі “Юдзіф”</w:t>
      </w: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rPr>
        <w:t>Заданні класу:</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1. Прачытайце артыкул да кнігі “Юдзіф” на с.88 – 89.</w:t>
      </w:r>
    </w:p>
    <w:p w:rsidR="00EB2F9B" w:rsidRPr="00786A65" w:rsidRDefault="00EB2F9B" w:rsidP="0051495A">
      <w:pPr>
        <w:spacing w:after="0"/>
        <w:jc w:val="both"/>
        <w:rPr>
          <w:rFonts w:ascii="Times New Roman" w:hAnsi="Times New Roman"/>
          <w:sz w:val="28"/>
          <w:szCs w:val="28"/>
        </w:rPr>
      </w:pPr>
      <w:r w:rsidRPr="00786A65">
        <w:rPr>
          <w:rFonts w:ascii="Times New Roman" w:hAnsi="Times New Roman"/>
          <w:sz w:val="28"/>
          <w:szCs w:val="28"/>
        </w:rPr>
        <w:t>2. Адкажыце на пытанні:</w:t>
      </w:r>
    </w:p>
    <w:p w:rsidR="00EB2F9B" w:rsidRPr="00786A65" w:rsidRDefault="00EB2F9B" w:rsidP="00AF4F91">
      <w:pPr>
        <w:numPr>
          <w:ilvl w:val="0"/>
          <w:numId w:val="1"/>
        </w:numPr>
        <w:spacing w:after="0"/>
        <w:jc w:val="both"/>
        <w:rPr>
          <w:rFonts w:ascii="Times New Roman" w:hAnsi="Times New Roman"/>
          <w:b/>
          <w:sz w:val="28"/>
          <w:szCs w:val="28"/>
        </w:rPr>
      </w:pPr>
      <w:r w:rsidRPr="00786A65">
        <w:rPr>
          <w:rFonts w:ascii="Times New Roman" w:hAnsi="Times New Roman"/>
          <w:sz w:val="28"/>
          <w:szCs w:val="28"/>
        </w:rPr>
        <w:t>Якой вы ўяўляеце сабе біблейскую гераіню Юдзіф?</w:t>
      </w:r>
    </w:p>
    <w:p w:rsidR="00EB2F9B" w:rsidRPr="00786A65" w:rsidRDefault="00EB2F9B" w:rsidP="00AF4F91">
      <w:pPr>
        <w:numPr>
          <w:ilvl w:val="0"/>
          <w:numId w:val="1"/>
        </w:numPr>
        <w:spacing w:after="0"/>
        <w:jc w:val="both"/>
        <w:rPr>
          <w:rFonts w:ascii="Times New Roman" w:hAnsi="Times New Roman"/>
          <w:b/>
          <w:sz w:val="28"/>
          <w:szCs w:val="28"/>
        </w:rPr>
      </w:pPr>
      <w:r w:rsidRPr="00786A65">
        <w:rPr>
          <w:rFonts w:ascii="Times New Roman" w:hAnsi="Times New Roman"/>
          <w:sz w:val="28"/>
          <w:szCs w:val="28"/>
        </w:rPr>
        <w:t>Як вы ацэньваеце яе ўчынак?</w:t>
      </w:r>
    </w:p>
    <w:p w:rsidR="00EB2F9B" w:rsidRPr="00786A65" w:rsidRDefault="00EB2F9B" w:rsidP="00AF4F91">
      <w:pPr>
        <w:numPr>
          <w:ilvl w:val="0"/>
          <w:numId w:val="1"/>
        </w:numPr>
        <w:spacing w:after="0"/>
        <w:jc w:val="both"/>
        <w:rPr>
          <w:rFonts w:ascii="Times New Roman" w:hAnsi="Times New Roman"/>
          <w:b/>
          <w:sz w:val="28"/>
          <w:szCs w:val="28"/>
        </w:rPr>
      </w:pPr>
      <w:r w:rsidRPr="00786A65">
        <w:rPr>
          <w:rFonts w:ascii="Times New Roman" w:hAnsi="Times New Roman"/>
          <w:sz w:val="28"/>
          <w:szCs w:val="28"/>
        </w:rPr>
        <w:t>Што б вы напісалі ў прадмове да гэтай кнігі?</w:t>
      </w:r>
    </w:p>
    <w:p w:rsidR="00EB2F9B" w:rsidRPr="00786A65" w:rsidRDefault="00EB2F9B" w:rsidP="00AF4F91">
      <w:pPr>
        <w:spacing w:after="0"/>
        <w:jc w:val="both"/>
        <w:rPr>
          <w:rFonts w:ascii="Times New Roman" w:hAnsi="Times New Roman"/>
          <w:sz w:val="28"/>
          <w:szCs w:val="28"/>
        </w:rPr>
      </w:pPr>
      <w:r w:rsidRPr="00786A65">
        <w:rPr>
          <w:rFonts w:ascii="Times New Roman" w:hAnsi="Times New Roman"/>
          <w:sz w:val="28"/>
          <w:szCs w:val="28"/>
        </w:rPr>
        <w:t>3. Прачытайце урывак з прадмовы Скарыны да кнігі “Юдзіф”.</w:t>
      </w:r>
    </w:p>
    <w:p w:rsidR="00EB2F9B" w:rsidRPr="00786A65" w:rsidRDefault="00EB2F9B" w:rsidP="00AF4F91">
      <w:pPr>
        <w:spacing w:after="0"/>
        <w:jc w:val="both"/>
        <w:rPr>
          <w:rFonts w:ascii="Times New Roman" w:hAnsi="Times New Roman"/>
          <w:sz w:val="28"/>
          <w:szCs w:val="28"/>
        </w:rPr>
      </w:pPr>
      <w:r w:rsidRPr="00786A65">
        <w:rPr>
          <w:rFonts w:ascii="Times New Roman" w:hAnsi="Times New Roman"/>
          <w:sz w:val="28"/>
          <w:szCs w:val="28"/>
        </w:rPr>
        <w:t>4. Адкажыце на пытанні:</w:t>
      </w:r>
    </w:p>
    <w:p w:rsidR="00EB2F9B" w:rsidRPr="00786A65" w:rsidRDefault="00EB2F9B" w:rsidP="00AF4F91">
      <w:pPr>
        <w:numPr>
          <w:ilvl w:val="0"/>
          <w:numId w:val="2"/>
        </w:numPr>
        <w:spacing w:after="0"/>
        <w:jc w:val="both"/>
        <w:rPr>
          <w:rFonts w:ascii="Times New Roman" w:hAnsi="Times New Roman"/>
          <w:b/>
          <w:sz w:val="28"/>
          <w:szCs w:val="28"/>
        </w:rPr>
      </w:pPr>
      <w:r w:rsidRPr="00786A65">
        <w:rPr>
          <w:rFonts w:ascii="Times New Roman" w:hAnsi="Times New Roman"/>
          <w:sz w:val="28"/>
          <w:szCs w:val="28"/>
        </w:rPr>
        <w:t>Што Скарына тлумачыць у прадмове?</w:t>
      </w:r>
    </w:p>
    <w:p w:rsidR="00EB2F9B" w:rsidRPr="00786A65" w:rsidRDefault="00EB2F9B" w:rsidP="00AF4F91">
      <w:pPr>
        <w:numPr>
          <w:ilvl w:val="0"/>
          <w:numId w:val="2"/>
        </w:numPr>
        <w:spacing w:after="0"/>
        <w:jc w:val="both"/>
        <w:rPr>
          <w:rFonts w:ascii="Times New Roman" w:hAnsi="Times New Roman"/>
          <w:b/>
          <w:sz w:val="28"/>
          <w:szCs w:val="28"/>
        </w:rPr>
      </w:pPr>
      <w:r w:rsidRPr="00786A65">
        <w:rPr>
          <w:rFonts w:ascii="Times New Roman" w:hAnsi="Times New Roman"/>
          <w:sz w:val="28"/>
          <w:szCs w:val="28"/>
        </w:rPr>
        <w:t>Каму адрасавана гэта прадмова?</w:t>
      </w:r>
    </w:p>
    <w:p w:rsidR="00EB2F9B" w:rsidRPr="00786A65" w:rsidRDefault="00EB2F9B" w:rsidP="00AF4F91">
      <w:pPr>
        <w:numPr>
          <w:ilvl w:val="0"/>
          <w:numId w:val="2"/>
        </w:numPr>
        <w:spacing w:after="0"/>
        <w:jc w:val="both"/>
        <w:rPr>
          <w:rFonts w:ascii="Times New Roman" w:hAnsi="Times New Roman"/>
          <w:b/>
          <w:sz w:val="28"/>
          <w:szCs w:val="28"/>
        </w:rPr>
      </w:pPr>
      <w:r w:rsidRPr="00786A65">
        <w:rPr>
          <w:rFonts w:ascii="Times New Roman" w:hAnsi="Times New Roman"/>
          <w:sz w:val="28"/>
          <w:szCs w:val="28"/>
        </w:rPr>
        <w:t>Якія якасці ўслаўляе Скарына ў прадмове?</w:t>
      </w:r>
    </w:p>
    <w:p w:rsidR="00EB2F9B" w:rsidRPr="00786A65" w:rsidRDefault="00EB2F9B" w:rsidP="00AF4F91">
      <w:pPr>
        <w:numPr>
          <w:ilvl w:val="0"/>
          <w:numId w:val="2"/>
        </w:numPr>
        <w:spacing w:after="0"/>
        <w:jc w:val="both"/>
        <w:rPr>
          <w:rFonts w:ascii="Times New Roman" w:hAnsi="Times New Roman"/>
          <w:sz w:val="28"/>
          <w:szCs w:val="28"/>
        </w:rPr>
      </w:pPr>
      <w:r w:rsidRPr="00786A65">
        <w:rPr>
          <w:rFonts w:ascii="Times New Roman" w:hAnsi="Times New Roman"/>
          <w:sz w:val="28"/>
          <w:szCs w:val="28"/>
        </w:rPr>
        <w:t>Якую выхаваўчую ролю мае гэта прадмова?</w:t>
      </w:r>
    </w:p>
    <w:p w:rsidR="00EB2F9B" w:rsidRPr="00786A65" w:rsidRDefault="00EB2F9B" w:rsidP="004C7537">
      <w:pPr>
        <w:numPr>
          <w:ilvl w:val="0"/>
          <w:numId w:val="2"/>
        </w:numPr>
        <w:spacing w:after="0"/>
        <w:jc w:val="both"/>
        <w:rPr>
          <w:rFonts w:ascii="Times New Roman" w:hAnsi="Times New Roman"/>
          <w:sz w:val="28"/>
          <w:szCs w:val="28"/>
        </w:rPr>
      </w:pPr>
      <w:r w:rsidRPr="00786A65">
        <w:rPr>
          <w:rFonts w:ascii="Times New Roman" w:hAnsi="Times New Roman"/>
          <w:sz w:val="28"/>
          <w:szCs w:val="28"/>
        </w:rPr>
        <w:t>Ці падзяляеце вы думку беларускага першадрукара?</w:t>
      </w:r>
    </w:p>
    <w:p w:rsidR="00EB2F9B" w:rsidRPr="00786A65" w:rsidRDefault="00EB2F9B" w:rsidP="004C7537">
      <w:pPr>
        <w:spacing w:after="0"/>
        <w:jc w:val="both"/>
        <w:rPr>
          <w:rFonts w:ascii="Times New Roman" w:hAnsi="Times New Roman"/>
          <w:sz w:val="28"/>
          <w:szCs w:val="28"/>
        </w:rPr>
      </w:pPr>
    </w:p>
    <w:p w:rsidR="00EB2F9B" w:rsidRPr="00786A65" w:rsidRDefault="00EB2F9B" w:rsidP="004C7537">
      <w:pPr>
        <w:spacing w:after="0"/>
        <w:jc w:val="center"/>
        <w:rPr>
          <w:rFonts w:ascii="Times New Roman" w:hAnsi="Times New Roman"/>
          <w:b/>
          <w:sz w:val="28"/>
          <w:szCs w:val="28"/>
        </w:rPr>
      </w:pPr>
      <w:r w:rsidRPr="00786A65">
        <w:rPr>
          <w:rFonts w:ascii="Times New Roman" w:hAnsi="Times New Roman"/>
          <w:b/>
          <w:sz w:val="28"/>
          <w:szCs w:val="28"/>
        </w:rPr>
        <w:t>Прадмова да кнігі “Іоў”</w:t>
      </w:r>
    </w:p>
    <w:p w:rsidR="00EB2F9B" w:rsidRPr="007B356D" w:rsidRDefault="00EB2F9B" w:rsidP="004C7537">
      <w:pPr>
        <w:spacing w:after="0"/>
        <w:jc w:val="both"/>
        <w:rPr>
          <w:rFonts w:ascii="Times New Roman" w:hAnsi="Times New Roman"/>
          <w:b/>
          <w:sz w:val="28"/>
          <w:szCs w:val="28"/>
        </w:rPr>
      </w:pPr>
      <w:r w:rsidRPr="007B356D">
        <w:rPr>
          <w:rFonts w:ascii="Times New Roman" w:hAnsi="Times New Roman"/>
          <w:b/>
          <w:sz w:val="28"/>
          <w:szCs w:val="28"/>
        </w:rPr>
        <w:t>Заданні класу:</w:t>
      </w:r>
    </w:p>
    <w:p w:rsidR="00EB2F9B" w:rsidRPr="00786A65" w:rsidRDefault="00EB2F9B" w:rsidP="004C7537">
      <w:pPr>
        <w:spacing w:after="0"/>
        <w:jc w:val="both"/>
        <w:rPr>
          <w:rFonts w:ascii="Times New Roman" w:hAnsi="Times New Roman"/>
          <w:sz w:val="28"/>
          <w:szCs w:val="28"/>
        </w:rPr>
      </w:pPr>
      <w:r w:rsidRPr="00786A65">
        <w:rPr>
          <w:rFonts w:ascii="Times New Roman" w:hAnsi="Times New Roman"/>
          <w:sz w:val="28"/>
          <w:szCs w:val="28"/>
        </w:rPr>
        <w:t>1. Прачытайце артыкул “Гісторыя Іова” на с. 87 – 88.</w:t>
      </w:r>
    </w:p>
    <w:p w:rsidR="00EB2F9B" w:rsidRPr="00786A65" w:rsidRDefault="00EB2F9B" w:rsidP="004C7537">
      <w:pPr>
        <w:spacing w:after="0"/>
        <w:jc w:val="both"/>
        <w:rPr>
          <w:rFonts w:ascii="Times New Roman" w:hAnsi="Times New Roman"/>
          <w:sz w:val="28"/>
          <w:szCs w:val="28"/>
        </w:rPr>
      </w:pPr>
      <w:r w:rsidRPr="00786A65">
        <w:rPr>
          <w:rFonts w:ascii="Times New Roman" w:hAnsi="Times New Roman"/>
          <w:sz w:val="28"/>
          <w:szCs w:val="28"/>
        </w:rPr>
        <w:t>2. Адкажыце на ыптанні:</w:t>
      </w:r>
    </w:p>
    <w:p w:rsidR="00EB2F9B" w:rsidRPr="00786A65" w:rsidRDefault="00EB2F9B" w:rsidP="004C7537">
      <w:pPr>
        <w:numPr>
          <w:ilvl w:val="0"/>
          <w:numId w:val="3"/>
        </w:numPr>
        <w:spacing w:after="0"/>
        <w:jc w:val="both"/>
        <w:rPr>
          <w:rFonts w:ascii="Times New Roman" w:hAnsi="Times New Roman"/>
          <w:sz w:val="28"/>
          <w:szCs w:val="28"/>
        </w:rPr>
      </w:pPr>
      <w:r w:rsidRPr="00786A65">
        <w:rPr>
          <w:rFonts w:ascii="Times New Roman" w:hAnsi="Times New Roman"/>
          <w:sz w:val="28"/>
          <w:szCs w:val="28"/>
        </w:rPr>
        <w:t>Якія выпрабаванні выпалі Іову?</w:t>
      </w:r>
    </w:p>
    <w:p w:rsidR="00EB2F9B" w:rsidRPr="00786A65" w:rsidRDefault="00EB2F9B" w:rsidP="004C7537">
      <w:pPr>
        <w:numPr>
          <w:ilvl w:val="0"/>
          <w:numId w:val="3"/>
        </w:numPr>
        <w:spacing w:after="0"/>
        <w:jc w:val="both"/>
        <w:rPr>
          <w:rFonts w:ascii="Times New Roman" w:hAnsi="Times New Roman"/>
          <w:sz w:val="28"/>
          <w:szCs w:val="28"/>
        </w:rPr>
      </w:pPr>
      <w:r w:rsidRPr="00786A65">
        <w:rPr>
          <w:rFonts w:ascii="Times New Roman" w:hAnsi="Times New Roman"/>
          <w:sz w:val="28"/>
          <w:szCs w:val="28"/>
        </w:rPr>
        <w:t>З якой мэтай Гасподзь так учыніў з Іовам?</w:t>
      </w:r>
    </w:p>
    <w:p w:rsidR="00EB2F9B" w:rsidRPr="00786A65" w:rsidRDefault="00EB2F9B" w:rsidP="004C7537">
      <w:pPr>
        <w:numPr>
          <w:ilvl w:val="0"/>
          <w:numId w:val="3"/>
        </w:numPr>
        <w:spacing w:after="0"/>
        <w:jc w:val="both"/>
        <w:rPr>
          <w:rFonts w:ascii="Times New Roman" w:hAnsi="Times New Roman"/>
          <w:sz w:val="28"/>
          <w:szCs w:val="28"/>
        </w:rPr>
      </w:pPr>
      <w:r w:rsidRPr="00786A65">
        <w:rPr>
          <w:rFonts w:ascii="Times New Roman" w:hAnsi="Times New Roman"/>
          <w:sz w:val="28"/>
          <w:szCs w:val="28"/>
        </w:rPr>
        <w:t>Перачытайце эпіграф. Пракаменціруйце яго.</w:t>
      </w:r>
    </w:p>
    <w:p w:rsidR="00EB2F9B" w:rsidRPr="00786A65" w:rsidRDefault="00EB2F9B" w:rsidP="004C7537">
      <w:pPr>
        <w:spacing w:after="0"/>
        <w:jc w:val="both"/>
        <w:rPr>
          <w:rFonts w:ascii="Times New Roman" w:hAnsi="Times New Roman"/>
          <w:sz w:val="28"/>
          <w:szCs w:val="28"/>
        </w:rPr>
      </w:pPr>
      <w:r w:rsidRPr="00786A65">
        <w:rPr>
          <w:rFonts w:ascii="Times New Roman" w:hAnsi="Times New Roman"/>
          <w:sz w:val="28"/>
          <w:szCs w:val="28"/>
        </w:rPr>
        <w:t>3. Прачытайце урывак з прадмовы Скарыны да кнігі “Іоў”.</w:t>
      </w:r>
    </w:p>
    <w:p w:rsidR="00EB2F9B" w:rsidRPr="00786A65" w:rsidRDefault="00EB2F9B" w:rsidP="004C7537">
      <w:pPr>
        <w:spacing w:after="0"/>
        <w:jc w:val="both"/>
        <w:rPr>
          <w:rFonts w:ascii="Times New Roman" w:hAnsi="Times New Roman"/>
          <w:sz w:val="28"/>
          <w:szCs w:val="28"/>
        </w:rPr>
      </w:pPr>
      <w:r w:rsidRPr="00786A65">
        <w:rPr>
          <w:rFonts w:ascii="Times New Roman" w:hAnsi="Times New Roman"/>
          <w:sz w:val="28"/>
          <w:szCs w:val="28"/>
        </w:rPr>
        <w:t>4. Аналіз урыўка.</w:t>
      </w:r>
    </w:p>
    <w:p w:rsidR="00EB2F9B" w:rsidRPr="00786A65" w:rsidRDefault="00EB2F9B" w:rsidP="004C7537">
      <w:pPr>
        <w:numPr>
          <w:ilvl w:val="0"/>
          <w:numId w:val="4"/>
        </w:numPr>
        <w:spacing w:after="0"/>
        <w:jc w:val="both"/>
        <w:rPr>
          <w:rFonts w:ascii="Times New Roman" w:hAnsi="Times New Roman"/>
          <w:sz w:val="28"/>
          <w:szCs w:val="28"/>
        </w:rPr>
      </w:pPr>
      <w:r w:rsidRPr="00786A65">
        <w:rPr>
          <w:rFonts w:ascii="Times New Roman" w:hAnsi="Times New Roman"/>
          <w:sz w:val="28"/>
          <w:szCs w:val="28"/>
        </w:rPr>
        <w:t>Урывак падзелены на тры часткі. Паспрабуйце коратка пераказаць змест кожнай часткі і акрэсліць яе прызначэнне.</w:t>
      </w:r>
    </w:p>
    <w:p w:rsidR="00EB2F9B" w:rsidRPr="00786A65" w:rsidRDefault="00EB2F9B" w:rsidP="004C7537">
      <w:pPr>
        <w:spacing w:after="0"/>
        <w:ind w:left="360"/>
        <w:jc w:val="both"/>
        <w:rPr>
          <w:rFonts w:ascii="Times New Roman" w:hAnsi="Times New Roman"/>
          <w:sz w:val="28"/>
          <w:szCs w:val="28"/>
        </w:rPr>
      </w:pPr>
    </w:p>
    <w:p w:rsidR="00EB2F9B" w:rsidRPr="00786A65" w:rsidRDefault="00EB2F9B" w:rsidP="004C7537">
      <w:pPr>
        <w:spacing w:after="0"/>
        <w:ind w:left="360"/>
        <w:jc w:val="both"/>
        <w:rPr>
          <w:rFonts w:ascii="Times New Roman" w:hAnsi="Times New Roman"/>
          <w:sz w:val="28"/>
          <w:szCs w:val="28"/>
        </w:rPr>
      </w:pPr>
      <w:r w:rsidRPr="00786A65">
        <w:rPr>
          <w:rFonts w:ascii="Times New Roman" w:hAnsi="Times New Roman"/>
          <w:sz w:val="28"/>
          <w:szCs w:val="28"/>
        </w:rPr>
        <w:t>І. У кнізе раскрываюцца тайны Госпада Бога, гаворыцца пра пакаранні і навучанні. Першая частка – характарыстыка зместу, анатацыя да кнігі.</w:t>
      </w:r>
    </w:p>
    <w:p w:rsidR="00EB2F9B" w:rsidRPr="00786A65" w:rsidRDefault="00EB2F9B" w:rsidP="004C7537">
      <w:pPr>
        <w:spacing w:after="0"/>
        <w:ind w:left="360"/>
        <w:jc w:val="both"/>
        <w:rPr>
          <w:rFonts w:ascii="Times New Roman" w:hAnsi="Times New Roman"/>
          <w:sz w:val="28"/>
          <w:szCs w:val="28"/>
        </w:rPr>
      </w:pPr>
    </w:p>
    <w:p w:rsidR="00EB2F9B" w:rsidRPr="00786A65" w:rsidRDefault="00EB2F9B" w:rsidP="004C7537">
      <w:pPr>
        <w:spacing w:after="0"/>
        <w:ind w:left="360"/>
        <w:jc w:val="both"/>
        <w:rPr>
          <w:rFonts w:ascii="Times New Roman" w:hAnsi="Times New Roman"/>
          <w:sz w:val="28"/>
          <w:szCs w:val="28"/>
        </w:rPr>
      </w:pPr>
      <w:r w:rsidRPr="00786A65">
        <w:rPr>
          <w:rFonts w:ascii="Times New Roman" w:hAnsi="Times New Roman"/>
          <w:sz w:val="28"/>
          <w:szCs w:val="28"/>
        </w:rPr>
        <w:t>ІІ. Кнігу гэту неабходна чытаць тым людзям, у якіх цяжкасці ў жыцці; яе можна лічыць лекамі для душы. Другая частка вызначае кола чытачоў, для якіх прызначаецца кніга, яе выхаваўчыя і эстэтычныя функцыі.</w:t>
      </w:r>
    </w:p>
    <w:p w:rsidR="00EB2F9B" w:rsidRPr="00786A65" w:rsidRDefault="00EB2F9B" w:rsidP="004C7537">
      <w:pPr>
        <w:spacing w:after="0"/>
        <w:ind w:left="360"/>
        <w:jc w:val="both"/>
        <w:rPr>
          <w:rFonts w:ascii="Times New Roman" w:hAnsi="Times New Roman"/>
          <w:sz w:val="28"/>
          <w:szCs w:val="28"/>
        </w:rPr>
      </w:pPr>
    </w:p>
    <w:p w:rsidR="00EB2F9B" w:rsidRPr="00786A65" w:rsidRDefault="00EB2F9B" w:rsidP="004C7537">
      <w:pPr>
        <w:spacing w:after="0"/>
        <w:ind w:left="360"/>
        <w:jc w:val="both"/>
        <w:rPr>
          <w:rFonts w:ascii="Times New Roman" w:hAnsi="Times New Roman"/>
          <w:sz w:val="28"/>
          <w:szCs w:val="28"/>
        </w:rPr>
      </w:pPr>
      <w:r w:rsidRPr="00786A65">
        <w:rPr>
          <w:rFonts w:ascii="Times New Roman" w:hAnsi="Times New Roman"/>
          <w:sz w:val="28"/>
          <w:szCs w:val="28"/>
        </w:rPr>
        <w:t xml:space="preserve">ІІІ. Скарына, знаўца мудрасці пра жыццё і смерць, іх сэнс, друкуе гэту кнігу, каб данесці веды да людзей. Трэцяя частка – Скарына аб’яўляе сваё </w:t>
      </w:r>
      <w:r w:rsidRPr="00786A65">
        <w:rPr>
          <w:rFonts w:ascii="Times New Roman" w:hAnsi="Times New Roman"/>
          <w:sz w:val="28"/>
          <w:szCs w:val="28"/>
        </w:rPr>
        <w:lastRenderedPageBreak/>
        <w:t>аўтарства, абгрунтоўвае навуковую кампетэнтнасць і асноўную мэту пісьменніка, выдаўца і асветніка.</w:t>
      </w:r>
    </w:p>
    <w:p w:rsidR="00EB2F9B" w:rsidRPr="00786A65" w:rsidRDefault="00EB2F9B" w:rsidP="004C7537">
      <w:pPr>
        <w:spacing w:after="0"/>
        <w:ind w:left="360"/>
        <w:jc w:val="both"/>
        <w:rPr>
          <w:rFonts w:ascii="Times New Roman" w:hAnsi="Times New Roman"/>
          <w:sz w:val="28"/>
          <w:szCs w:val="28"/>
        </w:rPr>
      </w:pPr>
      <w:r w:rsidRPr="00786A65">
        <w:rPr>
          <w:rFonts w:ascii="Times New Roman" w:hAnsi="Times New Roman"/>
          <w:sz w:val="28"/>
          <w:szCs w:val="28"/>
        </w:rPr>
        <w:t xml:space="preserve"> </w:t>
      </w:r>
    </w:p>
    <w:p w:rsidR="00EB2F9B" w:rsidRPr="00786A65" w:rsidRDefault="007B356D" w:rsidP="00D00017">
      <w:pPr>
        <w:numPr>
          <w:ilvl w:val="0"/>
          <w:numId w:val="4"/>
        </w:numPr>
        <w:spacing w:after="0"/>
        <w:jc w:val="both"/>
        <w:rPr>
          <w:rFonts w:ascii="Times New Roman" w:hAnsi="Times New Roman"/>
          <w:b/>
          <w:sz w:val="28"/>
          <w:szCs w:val="28"/>
        </w:rPr>
      </w:pPr>
      <w:r>
        <w:rPr>
          <w:rFonts w:ascii="Times New Roman" w:hAnsi="Times New Roman"/>
          <w:sz w:val="28"/>
          <w:szCs w:val="28"/>
        </w:rPr>
        <w:t>На ваш погля</w:t>
      </w:r>
      <w:r w:rsidR="00EB2F9B" w:rsidRPr="00786A65">
        <w:rPr>
          <w:rFonts w:ascii="Times New Roman" w:hAnsi="Times New Roman"/>
          <w:sz w:val="28"/>
          <w:szCs w:val="28"/>
        </w:rPr>
        <w:t>д, ці настройвае прадмова на чытанне кінігі “Іоў”, ці дае ўяўленне, пра што будзе ісці ў ёй гаворка?</w:t>
      </w:r>
    </w:p>
    <w:p w:rsidR="00EB2F9B" w:rsidRPr="00786A65" w:rsidRDefault="00EB2F9B" w:rsidP="006411E5">
      <w:pPr>
        <w:spacing w:after="0"/>
        <w:ind w:left="360"/>
        <w:jc w:val="both"/>
        <w:rPr>
          <w:rFonts w:ascii="Times New Roman" w:hAnsi="Times New Roman"/>
          <w:b/>
          <w:sz w:val="28"/>
          <w:szCs w:val="28"/>
        </w:rPr>
      </w:pPr>
      <w:r w:rsidRPr="00786A65">
        <w:rPr>
          <w:rFonts w:ascii="Times New Roman" w:hAnsi="Times New Roman"/>
          <w:b/>
          <w:sz w:val="28"/>
          <w:szCs w:val="28"/>
        </w:rPr>
        <w:t xml:space="preserve"> </w:t>
      </w:r>
    </w:p>
    <w:p w:rsidR="00EB2F9B" w:rsidRPr="00786A65" w:rsidRDefault="00EB2F9B" w:rsidP="0051495A">
      <w:pPr>
        <w:spacing w:after="0"/>
        <w:jc w:val="both"/>
        <w:rPr>
          <w:rFonts w:ascii="Times New Roman" w:hAnsi="Times New Roman"/>
          <w:b/>
          <w:sz w:val="28"/>
          <w:szCs w:val="28"/>
        </w:rPr>
      </w:pPr>
      <w:r w:rsidRPr="00786A65">
        <w:rPr>
          <w:rFonts w:ascii="Times New Roman" w:hAnsi="Times New Roman"/>
          <w:b/>
          <w:sz w:val="28"/>
          <w:szCs w:val="28"/>
          <w:lang w:val="en-US"/>
        </w:rPr>
        <w:t>IV</w:t>
      </w:r>
      <w:r w:rsidRPr="00786A65">
        <w:rPr>
          <w:rFonts w:ascii="Times New Roman" w:hAnsi="Times New Roman"/>
          <w:b/>
          <w:sz w:val="28"/>
          <w:szCs w:val="28"/>
        </w:rPr>
        <w:t>. Падагульненне ведаў.</w:t>
      </w:r>
    </w:p>
    <w:p w:rsidR="00732F7B" w:rsidRDefault="00EB2F9B" w:rsidP="00732F7B">
      <w:pPr>
        <w:numPr>
          <w:ilvl w:val="0"/>
          <w:numId w:val="7"/>
        </w:numPr>
        <w:spacing w:after="0"/>
        <w:jc w:val="both"/>
        <w:rPr>
          <w:rFonts w:ascii="Times New Roman" w:hAnsi="Times New Roman"/>
          <w:sz w:val="28"/>
          <w:szCs w:val="28"/>
        </w:rPr>
      </w:pPr>
      <w:r w:rsidRPr="00786A65">
        <w:rPr>
          <w:rFonts w:ascii="Times New Roman" w:hAnsi="Times New Roman"/>
          <w:sz w:val="28"/>
          <w:szCs w:val="28"/>
        </w:rPr>
        <w:t xml:space="preserve">Падумайце і скажыце, з якой мэтай Ф. Скарына пісаў свае прадмовы. </w:t>
      </w:r>
    </w:p>
    <w:p w:rsidR="00EB2F9B" w:rsidRPr="00786A65" w:rsidRDefault="00EB2F9B" w:rsidP="00732F7B">
      <w:pPr>
        <w:numPr>
          <w:ilvl w:val="0"/>
          <w:numId w:val="7"/>
        </w:numPr>
        <w:spacing w:after="0"/>
        <w:jc w:val="both"/>
        <w:rPr>
          <w:rFonts w:ascii="Times New Roman" w:hAnsi="Times New Roman"/>
          <w:sz w:val="28"/>
          <w:szCs w:val="28"/>
        </w:rPr>
      </w:pPr>
      <w:r w:rsidRPr="00786A65">
        <w:rPr>
          <w:rFonts w:ascii="Times New Roman" w:hAnsi="Times New Roman"/>
          <w:sz w:val="28"/>
          <w:szCs w:val="28"/>
        </w:rPr>
        <w:t xml:space="preserve">Ці патрэбны яны былі тагачасным чытачам? А сучасным? </w:t>
      </w:r>
    </w:p>
    <w:p w:rsidR="00732F7B" w:rsidRDefault="00732F7B" w:rsidP="0051495A">
      <w:pPr>
        <w:spacing w:after="0"/>
        <w:jc w:val="both"/>
        <w:rPr>
          <w:rFonts w:ascii="Times New Roman" w:hAnsi="Times New Roman"/>
          <w:b/>
          <w:sz w:val="28"/>
          <w:szCs w:val="28"/>
        </w:rPr>
      </w:pPr>
    </w:p>
    <w:p w:rsidR="00EB2F9B" w:rsidRDefault="00EB2F9B" w:rsidP="0051495A">
      <w:pPr>
        <w:spacing w:after="0"/>
        <w:jc w:val="both"/>
        <w:rPr>
          <w:rFonts w:ascii="Times New Roman" w:hAnsi="Times New Roman"/>
          <w:b/>
          <w:sz w:val="28"/>
          <w:szCs w:val="28"/>
        </w:rPr>
      </w:pPr>
      <w:proofErr w:type="gramStart"/>
      <w:r w:rsidRPr="00786A65">
        <w:rPr>
          <w:rFonts w:ascii="Times New Roman" w:hAnsi="Times New Roman"/>
          <w:b/>
          <w:sz w:val="28"/>
          <w:szCs w:val="28"/>
          <w:lang w:val="en-US"/>
        </w:rPr>
        <w:t>V</w:t>
      </w:r>
      <w:r w:rsidRPr="00786A65">
        <w:rPr>
          <w:rFonts w:ascii="Times New Roman" w:hAnsi="Times New Roman"/>
          <w:b/>
          <w:sz w:val="28"/>
          <w:szCs w:val="28"/>
        </w:rPr>
        <w:t>. Рэфлексія.</w:t>
      </w:r>
      <w:proofErr w:type="gramEnd"/>
    </w:p>
    <w:p w:rsidR="00C102DB" w:rsidRPr="00C102DB" w:rsidRDefault="00C102DB" w:rsidP="0051495A">
      <w:pPr>
        <w:spacing w:after="0"/>
        <w:jc w:val="both"/>
        <w:rPr>
          <w:rFonts w:ascii="Times New Roman" w:hAnsi="Times New Roman"/>
          <w:sz w:val="28"/>
          <w:szCs w:val="28"/>
        </w:rPr>
      </w:pPr>
      <w:r w:rsidRPr="00C102DB">
        <w:rPr>
          <w:rFonts w:ascii="Times New Roman" w:hAnsi="Times New Roman"/>
          <w:sz w:val="28"/>
          <w:szCs w:val="28"/>
        </w:rPr>
        <w:t>Прадоўжыце фразы:</w:t>
      </w:r>
    </w:p>
    <w:p w:rsidR="00C102DB" w:rsidRPr="00C102DB" w:rsidRDefault="00C102DB" w:rsidP="00C102DB">
      <w:pPr>
        <w:spacing w:after="0"/>
        <w:jc w:val="center"/>
        <w:rPr>
          <w:rFonts w:ascii="Times New Roman" w:hAnsi="Times New Roman"/>
          <w:i/>
          <w:sz w:val="28"/>
          <w:szCs w:val="28"/>
        </w:rPr>
      </w:pPr>
      <w:r w:rsidRPr="00C102DB">
        <w:rPr>
          <w:rFonts w:ascii="Times New Roman" w:hAnsi="Times New Roman"/>
          <w:i/>
          <w:sz w:val="28"/>
          <w:szCs w:val="28"/>
        </w:rPr>
        <w:t>На ўроку я даведаўся…</w:t>
      </w:r>
    </w:p>
    <w:p w:rsidR="00C102DB" w:rsidRPr="00C102DB" w:rsidRDefault="00C102DB" w:rsidP="00C102DB">
      <w:pPr>
        <w:spacing w:after="0"/>
        <w:jc w:val="center"/>
        <w:rPr>
          <w:rFonts w:ascii="Times New Roman" w:hAnsi="Times New Roman"/>
          <w:i/>
          <w:sz w:val="28"/>
          <w:szCs w:val="28"/>
        </w:rPr>
      </w:pPr>
      <w:r w:rsidRPr="00C102DB">
        <w:rPr>
          <w:rFonts w:ascii="Times New Roman" w:hAnsi="Times New Roman"/>
          <w:i/>
          <w:sz w:val="28"/>
          <w:szCs w:val="28"/>
        </w:rPr>
        <w:t>Мяне ўразіла…</w:t>
      </w:r>
    </w:p>
    <w:p w:rsidR="00C102DB" w:rsidRPr="00C102DB" w:rsidRDefault="00C102DB" w:rsidP="00C102DB">
      <w:pPr>
        <w:spacing w:after="0"/>
        <w:jc w:val="center"/>
        <w:rPr>
          <w:rFonts w:ascii="Times New Roman" w:hAnsi="Times New Roman"/>
          <w:i/>
          <w:sz w:val="28"/>
          <w:szCs w:val="28"/>
        </w:rPr>
      </w:pPr>
      <w:r w:rsidRPr="00C102DB">
        <w:rPr>
          <w:rFonts w:ascii="Times New Roman" w:hAnsi="Times New Roman"/>
          <w:i/>
          <w:sz w:val="28"/>
          <w:szCs w:val="28"/>
        </w:rPr>
        <w:t>Было цікава…</w:t>
      </w:r>
    </w:p>
    <w:p w:rsidR="00C102DB" w:rsidRPr="00C102DB" w:rsidRDefault="00C102DB" w:rsidP="00C102DB">
      <w:pPr>
        <w:spacing w:after="0"/>
        <w:jc w:val="center"/>
        <w:rPr>
          <w:rFonts w:ascii="Times New Roman" w:hAnsi="Times New Roman"/>
          <w:i/>
          <w:sz w:val="28"/>
          <w:szCs w:val="28"/>
        </w:rPr>
      </w:pPr>
      <w:r w:rsidRPr="00C102DB">
        <w:rPr>
          <w:rFonts w:ascii="Times New Roman" w:hAnsi="Times New Roman"/>
          <w:i/>
          <w:sz w:val="28"/>
          <w:szCs w:val="28"/>
        </w:rPr>
        <w:t>Я зразумеў…</w:t>
      </w:r>
    </w:p>
    <w:p w:rsidR="00732F7B" w:rsidRDefault="00732F7B" w:rsidP="008C0D90">
      <w:pPr>
        <w:spacing w:after="0"/>
        <w:jc w:val="both"/>
        <w:rPr>
          <w:rFonts w:ascii="Times New Roman" w:hAnsi="Times New Roman"/>
          <w:b/>
          <w:sz w:val="28"/>
          <w:szCs w:val="28"/>
        </w:rPr>
      </w:pPr>
    </w:p>
    <w:p w:rsidR="00EB2F9B" w:rsidRPr="00786A65" w:rsidRDefault="00EB2F9B" w:rsidP="008C0D90">
      <w:pPr>
        <w:spacing w:after="0"/>
        <w:jc w:val="both"/>
        <w:rPr>
          <w:rFonts w:ascii="Times New Roman" w:hAnsi="Times New Roman"/>
          <w:sz w:val="28"/>
          <w:szCs w:val="28"/>
        </w:rPr>
      </w:pPr>
      <w:r w:rsidRPr="00786A65">
        <w:rPr>
          <w:rFonts w:ascii="Times New Roman" w:hAnsi="Times New Roman"/>
          <w:b/>
          <w:sz w:val="28"/>
          <w:szCs w:val="28"/>
          <w:lang w:val="en-US"/>
        </w:rPr>
        <w:t>VI</w:t>
      </w:r>
      <w:r w:rsidRPr="00786A65">
        <w:rPr>
          <w:rFonts w:ascii="Times New Roman" w:hAnsi="Times New Roman"/>
          <w:b/>
          <w:sz w:val="28"/>
          <w:szCs w:val="28"/>
        </w:rPr>
        <w:t>. Дамашняе заданне:</w:t>
      </w:r>
      <w:r w:rsidR="00732F7B">
        <w:rPr>
          <w:rFonts w:ascii="Times New Roman" w:hAnsi="Times New Roman"/>
          <w:b/>
          <w:sz w:val="28"/>
          <w:szCs w:val="28"/>
        </w:rPr>
        <w:t xml:space="preserve"> </w:t>
      </w:r>
      <w:r w:rsidRPr="00786A65">
        <w:rPr>
          <w:rFonts w:ascii="Times New Roman" w:hAnsi="Times New Roman"/>
          <w:sz w:val="28"/>
          <w:szCs w:val="28"/>
        </w:rPr>
        <w:t xml:space="preserve"> С.</w:t>
      </w:r>
      <w:r w:rsidR="00732F7B">
        <w:rPr>
          <w:rFonts w:ascii="Times New Roman" w:hAnsi="Times New Roman"/>
          <w:sz w:val="28"/>
          <w:szCs w:val="28"/>
        </w:rPr>
        <w:t xml:space="preserve"> </w:t>
      </w:r>
      <w:r w:rsidRPr="00786A65">
        <w:rPr>
          <w:rFonts w:ascii="Times New Roman" w:hAnsi="Times New Roman"/>
          <w:sz w:val="28"/>
          <w:szCs w:val="28"/>
        </w:rPr>
        <w:t>85-91, адказаць на пытанні; вывучыць на памяць урывак з прадмовы да кнігі “Юдзіф”.</w:t>
      </w:r>
    </w:p>
    <w:p w:rsidR="00EB2F9B" w:rsidRPr="00786A65" w:rsidRDefault="00EB2F9B" w:rsidP="008C0D90">
      <w:pPr>
        <w:spacing w:after="0"/>
        <w:jc w:val="both"/>
        <w:rPr>
          <w:rFonts w:ascii="Times New Roman" w:hAnsi="Times New Roman"/>
          <w:sz w:val="28"/>
          <w:szCs w:val="28"/>
        </w:rPr>
      </w:pPr>
      <w:r w:rsidRPr="00786A65">
        <w:rPr>
          <w:rFonts w:ascii="Times New Roman" w:hAnsi="Times New Roman"/>
          <w:sz w:val="28"/>
          <w:szCs w:val="28"/>
        </w:rPr>
        <w:t>Заданні на дадатковую адзнаку:</w:t>
      </w:r>
      <w:r w:rsidR="00732F7B">
        <w:rPr>
          <w:rFonts w:ascii="Times New Roman" w:hAnsi="Times New Roman"/>
          <w:sz w:val="28"/>
          <w:szCs w:val="28"/>
        </w:rPr>
        <w:t xml:space="preserve"> с</w:t>
      </w:r>
      <w:r w:rsidRPr="00786A65">
        <w:rPr>
          <w:rFonts w:ascii="Times New Roman" w:hAnsi="Times New Roman"/>
          <w:sz w:val="28"/>
          <w:szCs w:val="28"/>
        </w:rPr>
        <w:t>класці крыжаванку”Жыццё і дзейнасць Скарыны”</w:t>
      </w:r>
      <w:r w:rsidR="00732F7B">
        <w:rPr>
          <w:rFonts w:ascii="Times New Roman" w:hAnsi="Times New Roman"/>
          <w:sz w:val="28"/>
          <w:szCs w:val="28"/>
        </w:rPr>
        <w:t xml:space="preserve"> </w:t>
      </w:r>
      <w:r w:rsidRPr="00786A65">
        <w:rPr>
          <w:rFonts w:ascii="Times New Roman" w:hAnsi="Times New Roman"/>
          <w:sz w:val="28"/>
          <w:szCs w:val="28"/>
        </w:rPr>
        <w:t>альбо</w:t>
      </w:r>
      <w:r w:rsidR="00732F7B">
        <w:rPr>
          <w:rFonts w:ascii="Times New Roman" w:hAnsi="Times New Roman"/>
          <w:sz w:val="28"/>
          <w:szCs w:val="28"/>
        </w:rPr>
        <w:t xml:space="preserve"> в</w:t>
      </w:r>
      <w:r w:rsidRPr="00786A65">
        <w:rPr>
          <w:rFonts w:ascii="Times New Roman" w:hAnsi="Times New Roman"/>
          <w:sz w:val="28"/>
          <w:szCs w:val="28"/>
        </w:rPr>
        <w:t>уснае паведамленне “Ф. Скарына-асветнік, гуманіст, патрыёт”.</w:t>
      </w:r>
    </w:p>
    <w:p w:rsidR="00EB2F9B" w:rsidRPr="00786A65" w:rsidRDefault="00EB2F9B" w:rsidP="0051495A">
      <w:pPr>
        <w:spacing w:after="0"/>
        <w:jc w:val="both"/>
        <w:rPr>
          <w:rFonts w:ascii="Times New Roman" w:hAnsi="Times New Roman"/>
          <w:b/>
          <w:sz w:val="28"/>
          <w:szCs w:val="28"/>
        </w:rPr>
      </w:pPr>
      <w:bookmarkStart w:id="0" w:name="_GoBack"/>
      <w:bookmarkEnd w:id="0"/>
    </w:p>
    <w:sectPr w:rsidR="00EB2F9B" w:rsidRPr="00786A65" w:rsidSect="00786A6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2AF"/>
    <w:multiLevelType w:val="hybridMultilevel"/>
    <w:tmpl w:val="52AE76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017112"/>
    <w:multiLevelType w:val="hybridMultilevel"/>
    <w:tmpl w:val="62E2F8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C65FAC"/>
    <w:multiLevelType w:val="hybridMultilevel"/>
    <w:tmpl w:val="0F825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987880"/>
    <w:multiLevelType w:val="hybridMultilevel"/>
    <w:tmpl w:val="5198A2D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430E26D3"/>
    <w:multiLevelType w:val="hybridMultilevel"/>
    <w:tmpl w:val="6D9EA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F11A6"/>
    <w:multiLevelType w:val="hybridMultilevel"/>
    <w:tmpl w:val="82CC6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A166FA"/>
    <w:multiLevelType w:val="hybridMultilevel"/>
    <w:tmpl w:val="A1CC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95A"/>
    <w:rsid w:val="002329F8"/>
    <w:rsid w:val="002D26B8"/>
    <w:rsid w:val="003128A8"/>
    <w:rsid w:val="003551E4"/>
    <w:rsid w:val="004C7537"/>
    <w:rsid w:val="0051495A"/>
    <w:rsid w:val="005D78D7"/>
    <w:rsid w:val="006411E5"/>
    <w:rsid w:val="00732F7B"/>
    <w:rsid w:val="00786A65"/>
    <w:rsid w:val="007B356D"/>
    <w:rsid w:val="007D57A2"/>
    <w:rsid w:val="008C0D90"/>
    <w:rsid w:val="00A609FF"/>
    <w:rsid w:val="00A7400C"/>
    <w:rsid w:val="00AD6A6E"/>
    <w:rsid w:val="00AF4F91"/>
    <w:rsid w:val="00C102DB"/>
    <w:rsid w:val="00C72884"/>
    <w:rsid w:val="00D00017"/>
    <w:rsid w:val="00DB1421"/>
    <w:rsid w:val="00E72615"/>
    <w:rsid w:val="00E8600C"/>
    <w:rsid w:val="00EB2F9B"/>
    <w:rsid w:val="00EE4F16"/>
    <w:rsid w:val="00F649F1"/>
    <w:rsid w:val="00F9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0C"/>
    <w:pPr>
      <w:spacing w:after="200" w:line="276" w:lineRule="auto"/>
    </w:pPr>
    <w:rPr>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2013-11-05T17:27:00Z</dcterms:created>
  <dcterms:modified xsi:type="dcterms:W3CDTF">2017-04-15T13:31:00Z</dcterms:modified>
</cp:coreProperties>
</file>