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AA" w:rsidRP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F76EAA" w:rsidRP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</w:t>
      </w:r>
      <w:proofErr w:type="gramStart"/>
      <w:r w:rsidRPr="00F76EA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F76EAA" w:rsidRP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учреждения образования     </w:t>
      </w:r>
    </w:p>
    <w:p w:rsidR="00F76EAA" w:rsidRP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«Средняя школа </w:t>
      </w:r>
      <w:proofErr w:type="spellStart"/>
      <w:r w:rsidRPr="00F76EAA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76EAA">
        <w:rPr>
          <w:rFonts w:ascii="Times New Roman" w:hAnsi="Times New Roman" w:cs="Times New Roman"/>
          <w:sz w:val="28"/>
          <w:szCs w:val="28"/>
        </w:rPr>
        <w:t xml:space="preserve">. Мир     </w:t>
      </w:r>
    </w:p>
    <w:p w:rsidR="00F76EAA" w:rsidRP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F76EAA">
        <w:rPr>
          <w:rFonts w:ascii="Times New Roman" w:hAnsi="Times New Roman" w:cs="Times New Roman"/>
          <w:sz w:val="28"/>
          <w:szCs w:val="28"/>
        </w:rPr>
        <w:t>им.А.И.Сташевской</w:t>
      </w:r>
      <w:proofErr w:type="spellEnd"/>
      <w:r w:rsidRPr="00F76EAA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EAA">
        <w:rPr>
          <w:rFonts w:ascii="Times New Roman" w:hAnsi="Times New Roman" w:cs="Times New Roman"/>
          <w:sz w:val="28"/>
          <w:szCs w:val="28"/>
        </w:rPr>
        <w:t xml:space="preserve">             Т.И. </w:t>
      </w:r>
      <w:proofErr w:type="spellStart"/>
      <w:r w:rsidRPr="00F76EAA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  <w:r w:rsidRPr="00F76E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76EAA" w:rsidRDefault="00F76EAA" w:rsidP="00F76EA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76EAA">
        <w:rPr>
          <w:rFonts w:ascii="Times New Roman" w:hAnsi="Times New Roman" w:cs="Times New Roman"/>
          <w:sz w:val="28"/>
          <w:szCs w:val="28"/>
        </w:rPr>
        <w:t>«____»__________________</w:t>
      </w:r>
    </w:p>
    <w:p w:rsidR="00F76EAA" w:rsidRDefault="00F76EAA" w:rsidP="00F76E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EAA" w:rsidRPr="00F76EAA" w:rsidRDefault="00F76EAA" w:rsidP="00F76E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AA">
        <w:rPr>
          <w:rFonts w:ascii="Times New Roman" w:hAnsi="Times New Roman" w:cs="Times New Roman"/>
          <w:b/>
          <w:sz w:val="28"/>
          <w:szCs w:val="28"/>
        </w:rPr>
        <w:t>Тематика консультаций педагога социального</w:t>
      </w:r>
    </w:p>
    <w:p w:rsidR="00F76EAA" w:rsidRPr="00F76EAA" w:rsidRDefault="00F76EAA" w:rsidP="00F76E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AA">
        <w:rPr>
          <w:rFonts w:ascii="Times New Roman" w:hAnsi="Times New Roman" w:cs="Times New Roman"/>
          <w:b/>
          <w:sz w:val="28"/>
          <w:szCs w:val="28"/>
          <w:u w:val="single"/>
        </w:rPr>
        <w:t>для учащихся</w:t>
      </w:r>
    </w:p>
    <w:p w:rsidR="00F76EAA" w:rsidRPr="00F76EAA" w:rsidRDefault="00F76EAA" w:rsidP="00F76E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A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76EAA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76E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6EAA" w:rsidRPr="00F76EAA" w:rsidRDefault="00F76EAA" w:rsidP="00F76EA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EAA">
        <w:rPr>
          <w:rFonts w:ascii="Times New Roman" w:hAnsi="Times New Roman" w:cs="Times New Roman"/>
          <w:b/>
          <w:sz w:val="28"/>
          <w:szCs w:val="28"/>
        </w:rPr>
        <w:t>(2 полугодие)</w:t>
      </w:r>
    </w:p>
    <w:p w:rsidR="00F76EAA" w:rsidRPr="00F76EAA" w:rsidRDefault="00F76EAA" w:rsidP="00F76E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9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6095"/>
        <w:gridCol w:w="3199"/>
      </w:tblGrid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Учимся сотрудничать с одноклассниками</w:t>
            </w:r>
          </w:p>
        </w:tc>
        <w:tc>
          <w:tcPr>
            <w:tcW w:w="3199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F76EAA" w:rsidRPr="00F76EAA" w:rsidTr="00D92C40">
        <w:trPr>
          <w:trHeight w:val="541"/>
        </w:trPr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Как научиться жить без ссор</w:t>
            </w:r>
          </w:p>
        </w:tc>
        <w:tc>
          <w:tcPr>
            <w:tcW w:w="3199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Можно ли быть свободным без  ответственности</w:t>
            </w:r>
          </w:p>
        </w:tc>
        <w:tc>
          <w:tcPr>
            <w:tcW w:w="3199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8-11 классов </w:t>
            </w:r>
          </w:p>
        </w:tc>
      </w:tr>
      <w:tr w:rsidR="00F76EAA" w:rsidRPr="00F76EAA" w:rsidTr="003C6720">
        <w:trPr>
          <w:trHeight w:val="577"/>
        </w:trPr>
        <w:tc>
          <w:tcPr>
            <w:tcW w:w="1702" w:type="dxa"/>
          </w:tcPr>
          <w:p w:rsidR="00F76EAA" w:rsidRPr="00F76EAA" w:rsidRDefault="0062090C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Подготовка к профессиональной деятельности: правила выбора профессии</w:t>
            </w:r>
          </w:p>
        </w:tc>
        <w:tc>
          <w:tcPr>
            <w:tcW w:w="3199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В мире профессий: как правильно выбрать профессию</w:t>
            </w:r>
          </w:p>
        </w:tc>
        <w:tc>
          <w:tcPr>
            <w:tcW w:w="3199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D92C40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незнакомыми людьми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095" w:type="dxa"/>
          </w:tcPr>
          <w:p w:rsidR="00F76EAA" w:rsidRPr="00F76EAA" w:rsidRDefault="00C73C2A" w:rsidP="00C7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насилия в киберпространстве: как обезопасить себя от общения с педофилом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6095" w:type="dxa"/>
          </w:tcPr>
          <w:p w:rsidR="00F76EAA" w:rsidRPr="00F76EAA" w:rsidRDefault="00F76EAA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2A">
              <w:rPr>
                <w:rFonts w:ascii="Times New Roman" w:hAnsi="Times New Roman" w:cs="Times New Roman"/>
                <w:sz w:val="28"/>
                <w:szCs w:val="28"/>
              </w:rPr>
              <w:t>Профилактика сексуального насилия в отношении несовершеннолетних</w:t>
            </w:r>
          </w:p>
        </w:tc>
        <w:tc>
          <w:tcPr>
            <w:tcW w:w="3199" w:type="dxa"/>
          </w:tcPr>
          <w:p w:rsidR="00F76EAA" w:rsidRPr="00F76EAA" w:rsidRDefault="00D92C40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D92C4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Конструктивные формы разрешения конфликтов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56763F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Я и компьютер: правила работы за компьютером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Любовь и дружба как человеческие ценности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Влюблённость и любовь: сходство и различия 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9 -11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Золотые ключики общения девочек и мальчиков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Киберпреступления</w:t>
            </w:r>
            <w:proofErr w:type="spellEnd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и интернет-зависимость: что надо знать подростку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обмана: безопасность в Интернете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Компьютерная зависимость как результат увлечённости компьютером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Наркотики – это беда, наркомания - путь </w:t>
            </w:r>
            <w:proofErr w:type="gramStart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никуда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095" w:type="dxa"/>
          </w:tcPr>
          <w:p w:rsidR="00F76EAA" w:rsidRPr="00C73C2A" w:rsidRDefault="00F76EAA" w:rsidP="00F76E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несовершеннолетних за совершение правонарушений и преступлений, связанных с потреблением и распространением наркотических веществ, их аналогов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, электронные сигареты и их влияние на организм подростка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8-9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095" w:type="dxa"/>
          </w:tcPr>
          <w:p w:rsidR="00F76EAA" w:rsidRPr="00F76EAA" w:rsidRDefault="00C73C2A" w:rsidP="00D9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2A">
              <w:rPr>
                <w:rFonts w:ascii="Times New Roman" w:hAnsi="Times New Roman" w:cs="Times New Roman"/>
                <w:sz w:val="28"/>
                <w:szCs w:val="28"/>
              </w:rPr>
              <w:t>Что нужно знать детям о наркотиках?</w:t>
            </w:r>
          </w:p>
        </w:tc>
        <w:tc>
          <w:tcPr>
            <w:tcW w:w="3199" w:type="dxa"/>
          </w:tcPr>
          <w:p w:rsidR="00F76EAA" w:rsidRPr="00F76EAA" w:rsidRDefault="00F76EAA" w:rsidP="00C7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C73C2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Пивной алкоголизм: миф или реальность?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6095" w:type="dxa"/>
          </w:tcPr>
          <w:p w:rsidR="00F76EAA" w:rsidRPr="00C73C2A" w:rsidRDefault="00C73C2A" w:rsidP="00C7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2A">
              <w:rPr>
                <w:rFonts w:ascii="Times New Roman" w:hAnsi="Times New Roman" w:cs="Times New Roman"/>
                <w:sz w:val="28"/>
                <w:szCs w:val="28"/>
              </w:rPr>
              <w:t>Как предупредить компьютерную зависимость?</w:t>
            </w:r>
          </w:p>
        </w:tc>
        <w:tc>
          <w:tcPr>
            <w:tcW w:w="3199" w:type="dxa"/>
          </w:tcPr>
          <w:p w:rsidR="00F76EAA" w:rsidRPr="00F76EAA" w:rsidRDefault="00F76EAA" w:rsidP="00C7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C73C2A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76EAA" w:rsidRPr="00F76EAA" w:rsidTr="003C6720">
        <w:trPr>
          <w:trHeight w:val="814"/>
        </w:trPr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6095" w:type="dxa"/>
          </w:tcPr>
          <w:p w:rsidR="00F76EAA" w:rsidRPr="00F76EAA" w:rsidRDefault="00F76EAA" w:rsidP="00C7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Как не стать жертвой </w:t>
            </w:r>
            <w:r w:rsidR="00C73C2A">
              <w:rPr>
                <w:rFonts w:ascii="Times New Roman" w:hAnsi="Times New Roman" w:cs="Times New Roman"/>
                <w:sz w:val="28"/>
                <w:szCs w:val="28"/>
              </w:rPr>
              <w:t>насилия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6095" w:type="dxa"/>
          </w:tcPr>
          <w:p w:rsidR="00F76EAA" w:rsidRPr="00F76EAA" w:rsidRDefault="00C73C2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2A">
              <w:rPr>
                <w:rFonts w:ascii="Times New Roman" w:hAnsi="Times New Roman" w:cs="Times New Roman"/>
                <w:sz w:val="28"/>
                <w:szCs w:val="28"/>
              </w:rPr>
              <w:t>Типы конфликтов и способы преодоления их          без насилия</w:t>
            </w:r>
          </w:p>
        </w:tc>
        <w:tc>
          <w:tcPr>
            <w:tcW w:w="3199" w:type="dxa"/>
          </w:tcPr>
          <w:p w:rsidR="00F76EAA" w:rsidRPr="00F76EAA" w:rsidRDefault="00030156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чащиеся 8-11 классов</w:t>
            </w:r>
            <w:r w:rsidR="00C73C2A" w:rsidRPr="00C73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3C2A" w:rsidRPr="00C73C2A">
              <w:rPr>
                <w:rFonts w:ascii="Times New Roman" w:hAnsi="Times New Roman" w:cs="Times New Roman"/>
                <w:sz w:val="28"/>
                <w:szCs w:val="28"/>
              </w:rPr>
              <w:t>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6095" w:type="dxa"/>
          </w:tcPr>
          <w:p w:rsidR="00F76EAA" w:rsidRPr="00F76EAA" w:rsidRDefault="00C73C2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2A">
              <w:rPr>
                <w:rFonts w:ascii="Times New Roman" w:hAnsi="Times New Roman" w:cs="Times New Roman"/>
                <w:sz w:val="28"/>
                <w:szCs w:val="28"/>
              </w:rPr>
              <w:t>Условия выбора профессии. Что значит выбрать себе профессию?</w:t>
            </w:r>
          </w:p>
        </w:tc>
        <w:tc>
          <w:tcPr>
            <w:tcW w:w="3199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Как противостоять влиянию подростковых антиобщественных группировок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Как  успешно подготовиться и сдать экзамены?</w:t>
            </w:r>
          </w:p>
        </w:tc>
        <w:tc>
          <w:tcPr>
            <w:tcW w:w="3199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чащиеся 9,11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Если ты один дома: правила поведения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Проблемы межличностных отношений</w:t>
            </w:r>
          </w:p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030156">
        <w:trPr>
          <w:trHeight w:val="557"/>
        </w:trPr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95" w:type="dxa"/>
          </w:tcPr>
          <w:p w:rsidR="00F76EAA" w:rsidRPr="00F76EAA" w:rsidRDefault="00F76EAA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позитивных дружеских отношений   </w:t>
            </w:r>
            <w:bookmarkStart w:id="0" w:name="_GoBack"/>
            <w:bookmarkEnd w:id="0"/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1-4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6095" w:type="dxa"/>
          </w:tcPr>
          <w:p w:rsidR="00F76EAA" w:rsidRPr="00F76EAA" w:rsidRDefault="0056763F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3F">
              <w:rPr>
                <w:rFonts w:ascii="Times New Roman" w:hAnsi="Times New Roman" w:cs="Times New Roman"/>
                <w:sz w:val="28"/>
                <w:szCs w:val="28"/>
              </w:rPr>
              <w:t>Снижение стрессовых факторов в период сдачи ЦЭ и ЦТ: как преодолеть неуверенность в себе?</w:t>
            </w:r>
          </w:p>
        </w:tc>
        <w:tc>
          <w:tcPr>
            <w:tcW w:w="3199" w:type="dxa"/>
          </w:tcPr>
          <w:p w:rsidR="00F76EAA" w:rsidRPr="00F76EAA" w:rsidRDefault="0056763F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56763F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Профессиональный выбор: как добиться успехов?</w:t>
            </w:r>
          </w:p>
        </w:tc>
        <w:tc>
          <w:tcPr>
            <w:tcW w:w="3199" w:type="dxa"/>
          </w:tcPr>
          <w:p w:rsidR="00F76EAA" w:rsidRPr="00F76EAA" w:rsidRDefault="0056763F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3F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Способы снижения стрессовых факторов в период сдачи экзаменов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9-х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Драка, нецензурные выражения – наказуемые деяния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5-8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F76EAA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156" w:rsidRPr="00030156">
              <w:rPr>
                <w:rFonts w:ascii="Times New Roman" w:hAnsi="Times New Roman" w:cs="Times New Roman"/>
                <w:sz w:val="28"/>
                <w:szCs w:val="28"/>
              </w:rPr>
              <w:t>Уголовная и административная ответственность несовершеннолетних</w:t>
            </w:r>
          </w:p>
        </w:tc>
        <w:tc>
          <w:tcPr>
            <w:tcW w:w="3199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Что нужно учитывать при выборе профессии</w:t>
            </w:r>
          </w:p>
        </w:tc>
        <w:tc>
          <w:tcPr>
            <w:tcW w:w="3199" w:type="dxa"/>
          </w:tcPr>
          <w:p w:rsidR="00F76EAA" w:rsidRPr="00F76EAA" w:rsidRDefault="0056763F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  <w:r w:rsidR="00030156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 за употребление и распространение ПАВ</w:t>
            </w: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F76EAA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156" w:rsidRPr="00030156">
              <w:rPr>
                <w:rFonts w:ascii="Times New Roman" w:hAnsi="Times New Roman" w:cs="Times New Roman"/>
                <w:sz w:val="28"/>
                <w:szCs w:val="28"/>
              </w:rPr>
              <w:t>Как справиться с плохим настроением?</w:t>
            </w:r>
          </w:p>
        </w:tc>
        <w:tc>
          <w:tcPr>
            <w:tcW w:w="3199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F76EAA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0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030156" w:rsidP="00030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Кличка или имя. Разрешение конфликтов без насилия</w:t>
            </w: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9" w:type="dxa"/>
          </w:tcPr>
          <w:p w:rsidR="00F76EAA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</w:tc>
      </w:tr>
      <w:tr w:rsidR="0062090C" w:rsidRPr="00F76EAA" w:rsidTr="003C6720">
        <w:tc>
          <w:tcPr>
            <w:tcW w:w="1702" w:type="dxa"/>
          </w:tcPr>
          <w:p w:rsidR="0062090C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6095" w:type="dxa"/>
          </w:tcPr>
          <w:p w:rsidR="0062090C" w:rsidRPr="00F76EAA" w:rsidRDefault="00030156" w:rsidP="0056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«Не могу или не хочу?». Как обрести цель</w:t>
            </w:r>
          </w:p>
        </w:tc>
        <w:tc>
          <w:tcPr>
            <w:tcW w:w="3199" w:type="dxa"/>
          </w:tcPr>
          <w:p w:rsidR="0062090C" w:rsidRPr="00F76EAA" w:rsidRDefault="00030156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156">
              <w:rPr>
                <w:rFonts w:ascii="Times New Roman" w:hAnsi="Times New Roman" w:cs="Times New Roman"/>
                <w:sz w:val="28"/>
                <w:szCs w:val="28"/>
              </w:rPr>
              <w:t>учащиеся  9-11 классов</w:t>
            </w:r>
          </w:p>
        </w:tc>
      </w:tr>
      <w:tr w:rsidR="00F76EAA" w:rsidRPr="00F76EAA" w:rsidTr="003C6720">
        <w:tc>
          <w:tcPr>
            <w:tcW w:w="1702" w:type="dxa"/>
          </w:tcPr>
          <w:p w:rsidR="00F76EAA" w:rsidRPr="00F76EAA" w:rsidRDefault="0062090C" w:rsidP="0062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76EAA" w:rsidRPr="00F76EA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095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преступлений в период летних каникул. Организация содержательной занятости на каникулах</w:t>
            </w:r>
          </w:p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F76EAA" w:rsidRPr="00F76EAA" w:rsidRDefault="00F76EAA" w:rsidP="00F7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EAA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</w:tbl>
    <w:p w:rsidR="00F76EAA" w:rsidRPr="00F76EAA" w:rsidRDefault="00F76EAA" w:rsidP="00F76EAA">
      <w:pPr>
        <w:rPr>
          <w:rFonts w:ascii="Times New Roman" w:hAnsi="Times New Roman" w:cs="Times New Roman"/>
          <w:sz w:val="28"/>
          <w:szCs w:val="28"/>
        </w:rPr>
      </w:pPr>
    </w:p>
    <w:p w:rsidR="00C47794" w:rsidRPr="00F76EAA" w:rsidRDefault="00C47794">
      <w:pPr>
        <w:rPr>
          <w:rFonts w:ascii="Times New Roman" w:hAnsi="Times New Roman" w:cs="Times New Roman"/>
          <w:sz w:val="28"/>
          <w:szCs w:val="28"/>
        </w:rPr>
      </w:pPr>
    </w:p>
    <w:sectPr w:rsidR="00C47794" w:rsidRPr="00F76EAA" w:rsidSect="000A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A"/>
    <w:rsid w:val="00030156"/>
    <w:rsid w:val="00445147"/>
    <w:rsid w:val="0056763F"/>
    <w:rsid w:val="0062090C"/>
    <w:rsid w:val="00C47794"/>
    <w:rsid w:val="00C73C2A"/>
    <w:rsid w:val="00D92C40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2025-01-15T07:05:00Z</dcterms:created>
  <dcterms:modified xsi:type="dcterms:W3CDTF">2025-01-15T08:03:00Z</dcterms:modified>
</cp:coreProperties>
</file>