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306" w:rsidRDefault="00992306" w:rsidP="00992306">
      <w:pPr>
        <w:pStyle w:val="1"/>
      </w:pPr>
      <w:bookmarkStart w:id="0" w:name="_GoBack"/>
      <w:r>
        <w:t>Советы логопеда - как быть с "кашей во рту"</w:t>
      </w:r>
    </w:p>
    <w:bookmarkEnd w:id="0"/>
    <w:p w:rsidR="00992306" w:rsidRDefault="00992306" w:rsidP="00992306">
      <w:r>
        <w:rPr>
          <w:noProof/>
        </w:rPr>
        <w:drawing>
          <wp:inline distT="0" distB="0" distL="0" distR="0">
            <wp:extent cx="114300" cy="114300"/>
            <wp:effectExtent l="0" t="0" r="0" b="0"/>
            <wp:docPr id="1" name="Рисунок 1" descr="Дата публик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ата публикации"/>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03.02.2011  </w:t>
      </w:r>
    </w:p>
    <w:tbl>
      <w:tblPr>
        <w:tblpPr w:leftFromText="45" w:rightFromText="45" w:vertAnchor="text"/>
        <w:tblW w:w="0" w:type="auto"/>
        <w:tblCellSpacing w:w="0" w:type="dxa"/>
        <w:tblCellMar>
          <w:left w:w="0" w:type="dxa"/>
          <w:right w:w="0" w:type="dxa"/>
        </w:tblCellMar>
        <w:tblLook w:val="0000" w:firstRow="0" w:lastRow="0" w:firstColumn="0" w:lastColumn="0" w:noHBand="0" w:noVBand="0"/>
      </w:tblPr>
      <w:tblGrid>
        <w:gridCol w:w="3430"/>
      </w:tblGrid>
      <w:tr w:rsidR="00992306" w:rsidTr="00653F27">
        <w:trPr>
          <w:tblCellSpacing w:w="0" w:type="dxa"/>
        </w:trPr>
        <w:tc>
          <w:tcPr>
            <w:tcW w:w="0" w:type="auto"/>
            <w:tcMar>
              <w:top w:w="0" w:type="dxa"/>
              <w:left w:w="0" w:type="dxa"/>
              <w:bottom w:w="430" w:type="dxa"/>
              <w:right w:w="430" w:type="dxa"/>
            </w:tcMar>
            <w:vAlign w:val="center"/>
          </w:tcPr>
          <w:p w:rsidR="00992306" w:rsidRDefault="00992306" w:rsidP="00653F27">
            <w:r>
              <w:rPr>
                <w:noProof/>
              </w:rPr>
              <w:drawing>
                <wp:anchor distT="0" distB="0" distL="0" distR="0" simplePos="0" relativeHeight="251659264" behindDoc="0" locked="0" layoutInCell="1" allowOverlap="0">
                  <wp:simplePos x="0" y="0"/>
                  <wp:positionH relativeFrom="column">
                    <wp:posOffset>-1080135</wp:posOffset>
                  </wp:positionH>
                  <wp:positionV relativeFrom="line">
                    <wp:posOffset>-903605</wp:posOffset>
                  </wp:positionV>
                  <wp:extent cx="1905000" cy="1428750"/>
                  <wp:effectExtent l="0" t="0" r="0" b="0"/>
                  <wp:wrapSquare wrapText="bothSides"/>
                  <wp:docPr id="2" name="Рисунок 2" descr="Советы логопеда - как быть с &quot;кашей во рту&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оветы логопеда - как быть с &quot;кашей во рту&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992306" w:rsidRDefault="00992306" w:rsidP="00992306">
      <w:pPr>
        <w:pStyle w:val="a3"/>
      </w:pPr>
      <w:r>
        <w:t xml:space="preserve">Знакомая мама, записывая сына в школу, столкнулась с неожиданной трудностью. Школьный психолог, пообщавшись с мальчиком, удивленно уставилась на родительницу: мамочка, вы когда-нибудь слышали о логопеде? Оказалось, если у будущего первоклассника есть проблемы с произнесением каких-нибудь звуков, шансы попасть в престижную школу или гимназию у него очень невелики. </w:t>
      </w:r>
    </w:p>
    <w:p w:rsidR="00992306" w:rsidRDefault="00992306" w:rsidP="00992306">
      <w:pPr>
        <w:pStyle w:val="a3"/>
      </w:pPr>
      <w:r>
        <w:t xml:space="preserve">УВЫ, большинство родителей замечают, что их ребенок не выговаривает какие-то буквы, только при записи его в первый класс, - говорит логопед детской поликлиники Инна Яковлева. - И тогда начинается муштра, ежедневные занятия и с врачом, и дома, лишь бы успеть "подтянуть" ребенка до сентября. Но, во-первых, это такая нагрузка на детей - за 3 месяца освоить то, чему надо было учиться 5-6 лет. А во-вторых, таких проблем можно было бы избежать, если родители хотя бы раз в год приходили с ребенком к логопеду. Потому что только специалист вовремя увидит нарушения в развитии речи у малыша. Это может быть </w:t>
      </w:r>
      <w:proofErr w:type="spellStart"/>
      <w:r>
        <w:t>дислалия</w:t>
      </w:r>
      <w:proofErr w:type="spellEnd"/>
      <w:r>
        <w:t xml:space="preserve"> - нарушение произношения отдельных звуков. Фонетико-фонематические нарушения - когда ребенок не только произносит, но и воспринимает неправильно звуки родного языка. И, наконец, общее недоразвитие речи, когда нарушены и произношение, и восприятие, и грамматика, бедный словарный запас и отсутствует связная речь". </w:t>
      </w:r>
    </w:p>
    <w:p w:rsidR="00992306" w:rsidRDefault="00992306" w:rsidP="00992306">
      <w:pPr>
        <w:pStyle w:val="2"/>
      </w:pPr>
      <w:r>
        <w:t>Что должен уметь ребенок</w:t>
      </w:r>
    </w:p>
    <w:p w:rsidR="00992306" w:rsidRDefault="00992306" w:rsidP="00992306">
      <w:pPr>
        <w:pStyle w:val="a3"/>
      </w:pPr>
      <w:r>
        <w:t xml:space="preserve">В 3 ГОДА малыш имеет полное право коверкать звуки, неправильно строить предложения. Главное, чтобы он понимал обращенную к нему речь и умел донести до других свои мысли. Если ребенок в состоянии выполнить ваши нехитрые просьбы, а вы понимаете его, несмотря на кашу во рту, - все в порядке. Помощь специалиста нужна трехлетним молчунам и тем малышам, которым неясны самые простые ваши требования. </w:t>
      </w:r>
    </w:p>
    <w:p w:rsidR="00992306" w:rsidRDefault="00992306" w:rsidP="00992306">
      <w:pPr>
        <w:pStyle w:val="a3"/>
      </w:pPr>
      <w:r>
        <w:t xml:space="preserve">В 4 года ребенок уже должен говорить так, чтобы его понимали не только родители, но и посторонние. Кстати, для мам и пап это своеобразный критерий "правильности" развития их сына или дочки. Родители привыкают к неправильной речи своих детей, и мама, конечно, сможет "перевести" детский язык </w:t>
      </w:r>
      <w:proofErr w:type="gramStart"/>
      <w:r>
        <w:t>на</w:t>
      </w:r>
      <w:proofErr w:type="gramEnd"/>
      <w:r>
        <w:t xml:space="preserve"> взрослый. Но если воспитательница в саду или сосед по несколько раз переспрашивает вашего малыша, возможно, ему нужно позаниматься с логопедом. </w:t>
      </w:r>
    </w:p>
    <w:p w:rsidR="00992306" w:rsidRDefault="00992306" w:rsidP="00992306">
      <w:pPr>
        <w:pStyle w:val="a3"/>
      </w:pPr>
      <w:r>
        <w:t xml:space="preserve">В 5 лет ребенок еще может не выговаривать букву "р". А в 6 лет, перед школой, считается нормой правильное произношение и использование падежей, умение связно и грамотно говорить. </w:t>
      </w:r>
    </w:p>
    <w:p w:rsidR="00992306" w:rsidRDefault="00992306" w:rsidP="00992306">
      <w:pPr>
        <w:pStyle w:val="2"/>
      </w:pPr>
      <w:r>
        <w:t>Советы логопеда</w:t>
      </w:r>
    </w:p>
    <w:p w:rsidR="00992306" w:rsidRDefault="00992306" w:rsidP="00992306">
      <w:pPr>
        <w:pStyle w:val="a3"/>
      </w:pPr>
      <w:r>
        <w:t xml:space="preserve">ОЧЕНЬ часто дети, которые плохо говорят для своего возраста, еще и плохо едят. Как правило, для них целая проблема скушать яблоко или морковку, не говоря уж о мясе. Вызвано это слабостью челюстных мышц, а она, в свою очередь, задерживает развитие движений артикуляционного аппарата. Поэтому обязательно заставляйте ребенка жевать сухари и целые </w:t>
      </w:r>
      <w:proofErr w:type="gramStart"/>
      <w:r>
        <w:t>овощи</w:t>
      </w:r>
      <w:proofErr w:type="gramEnd"/>
      <w:r>
        <w:t xml:space="preserve"> и фрукты, хлеб с корочками и кусковое мясо. </w:t>
      </w:r>
    </w:p>
    <w:p w:rsidR="00992306" w:rsidRDefault="00992306" w:rsidP="00992306">
      <w:pPr>
        <w:pStyle w:val="a3"/>
      </w:pPr>
      <w:r>
        <w:lastRenderedPageBreak/>
        <w:t xml:space="preserve">Чтобы развить мышцы щек и языка, покажите ребенку, как полоскать рот. Научите надувать щеки и удерживать воздух, "перекатывать" его из одной щеки в другую. </w:t>
      </w:r>
    </w:p>
    <w:p w:rsidR="00992306" w:rsidRDefault="00992306" w:rsidP="00992306">
      <w:pPr>
        <w:pStyle w:val="a3"/>
      </w:pPr>
      <w:r>
        <w:t xml:space="preserve">Не забывайте развивать и мелкую моторику - то есть малыш как можно больше должен работать своими непослушными пальчиками. Как бы ни казалось вам это утомительным, пусть малыш сам застегивает пуговицы, шнурует ботинки, засучивает рукава. Причем начинать тренироваться ребенку лучше не на своей одежде, а </w:t>
      </w:r>
      <w:proofErr w:type="gramStart"/>
      <w:r>
        <w:t>сперва</w:t>
      </w:r>
      <w:proofErr w:type="gramEnd"/>
      <w:r>
        <w:t xml:space="preserve"> "помогать" одеться куклам и даже родителям. </w:t>
      </w:r>
    </w:p>
    <w:p w:rsidR="00992306" w:rsidRDefault="00992306" w:rsidP="00992306">
      <w:r>
        <w:t>СОВЕТЫ РОДИТЕЛЯМ</w:t>
      </w:r>
    </w:p>
    <w:p w:rsidR="00992306" w:rsidRDefault="00992306" w:rsidP="00992306">
      <w:r>
        <w:pict>
          <v:rect id="_x0000_i1025" style="width:0;height:1.5pt" o:hralign="center" o:hrstd="t" o:hr="t" fillcolor="#a7a6aa" stroked="f"/>
        </w:pict>
      </w:r>
    </w:p>
    <w:p w:rsidR="00992306" w:rsidRDefault="00992306" w:rsidP="00992306">
      <w:bookmarkStart w:id="1" w:name="rasseyan"/>
      <w:r>
        <w:t>ЕСЛИ РЕБЕНОК РАССЕЯН</w:t>
      </w:r>
    </w:p>
    <w:bookmarkEnd w:id="1"/>
    <w:p w:rsidR="00992306" w:rsidRDefault="00992306" w:rsidP="00992306">
      <w:r>
        <w:t>Принимайте ребенка таким, какой он есть.</w:t>
      </w:r>
    </w:p>
    <w:p w:rsidR="00992306" w:rsidRDefault="00992306" w:rsidP="00992306">
      <w:r>
        <w:t>Не ругайте за то, что он рассеян.</w:t>
      </w:r>
    </w:p>
    <w:p w:rsidR="00992306" w:rsidRDefault="00992306" w:rsidP="00992306">
      <w:r>
        <w:t>Не ставьте его будущий рабочий стол ребенка рядом с окном. Уберите с него посторонние предметы. Устраните шумы, способные отвлечь его от интеллектуальной деятельности.</w:t>
      </w:r>
    </w:p>
    <w:p w:rsidR="00992306" w:rsidRDefault="00992306" w:rsidP="00992306">
      <w:r>
        <w:t>Поддерживайте четкий распорядок дня.</w:t>
      </w:r>
    </w:p>
    <w:p w:rsidR="00992306" w:rsidRDefault="00992306" w:rsidP="00992306">
      <w:r>
        <w:t>Используйте зрительные опоры для укрепления устных инструкций и заданий.</w:t>
      </w:r>
    </w:p>
    <w:p w:rsidR="00992306" w:rsidRDefault="00992306" w:rsidP="00992306">
      <w:r>
        <w:t>Давайте ребенку только одно задание и достаточное количество времени для его выполнения. Во время работы не отвлекайте его.</w:t>
      </w:r>
    </w:p>
    <w:p w:rsidR="00992306" w:rsidRDefault="00992306" w:rsidP="00992306">
      <w:r>
        <w:t>Научите рассеянного ребенка вязать, шить, вышивать, фотографировать, выжигать и т.п., так как эти виды деятельности способствуют развитию усидчивости и сосредоточенности.</w:t>
      </w:r>
    </w:p>
    <w:p w:rsidR="00992306" w:rsidRDefault="00992306" w:rsidP="00992306">
      <w:r>
        <w:t>Поручайте рассеянному ребенку ответственные задания, требующие поэтапного достижения цели. В случае необходимости осторожно направляйте его.</w:t>
      </w:r>
    </w:p>
    <w:p w:rsidR="00992306" w:rsidRDefault="00992306" w:rsidP="00992306">
      <w:r>
        <w:t>Чаще просите выполнить кропотливую работу (например: перебрать пшено и т.д.).</w:t>
      </w:r>
    </w:p>
    <w:p w:rsidR="00992306" w:rsidRDefault="00992306" w:rsidP="00992306">
      <w:r>
        <w:t>Поощряйте и хвалите за все виды деятельности, требующие концентрации внимания, усидчивости и сосредоточенности.</w:t>
      </w:r>
    </w:p>
    <w:p w:rsidR="00992306" w:rsidRDefault="00992306" w:rsidP="00992306">
      <w:bookmarkStart w:id="2" w:name="zastenchiv"/>
      <w:r>
        <w:t>ЕСЛИ РЕБЕНОК ЗАСТЕНЧИВ...</w:t>
      </w:r>
    </w:p>
    <w:bookmarkEnd w:id="2"/>
    <w:p w:rsidR="00992306" w:rsidRDefault="00992306" w:rsidP="00992306">
      <w:r>
        <w:t>Обращайтесь с застенчивым ребенком доброжелательным тоном. Только такое общение не спровоцирует повышения уровня тревожности.</w:t>
      </w:r>
    </w:p>
    <w:p w:rsidR="00992306" w:rsidRDefault="00992306" w:rsidP="00992306">
      <w:r>
        <w:t>Чаще поощряйте застенчивых. Поощряйте не только проявление способностей и знаний, но также эмоций и чувств.</w:t>
      </w:r>
    </w:p>
    <w:p w:rsidR="00992306" w:rsidRDefault="00992306" w:rsidP="00992306">
      <w:r>
        <w:t>Всегда сами предлагайте помощь ребенку, так как он сам не способен ее попросить.</w:t>
      </w:r>
    </w:p>
    <w:p w:rsidR="00992306" w:rsidRDefault="00992306" w:rsidP="00992306">
      <w:r>
        <w:t>Заранее разъясните ребенку новую ситуацию, и что от него требуется, так как застенчивые дети тревожны в непредсказуемых положениях.</w:t>
      </w:r>
    </w:p>
    <w:p w:rsidR="00992306" w:rsidRDefault="00992306" w:rsidP="00992306">
      <w:r>
        <w:t>Позволяйте ребенку делать ошибки. Учите их идти на разумный риск и переносить поражения. Учите тому, что неудача - это либо неправильно выбранная цель, либо неправильно выбранные средства.</w:t>
      </w:r>
    </w:p>
    <w:p w:rsidR="00992306" w:rsidRDefault="00992306" w:rsidP="00992306">
      <w:r>
        <w:t>Помните, что застенчивому ребенку необходима стабильность во всем, ибо любые изменения для них крайне болезненны.</w:t>
      </w:r>
    </w:p>
    <w:p w:rsidR="00992306" w:rsidRDefault="00992306" w:rsidP="00992306">
      <w:r>
        <w:t>Чаще прикасайтесь к ребенку, гладьте его, обнимайте. Прикосновение успокаивает, лечит и стабилизирует ребенка.</w:t>
      </w:r>
    </w:p>
    <w:p w:rsidR="00992306" w:rsidRDefault="00992306" w:rsidP="00992306">
      <w:r>
        <w:t>Поощряйте совместную игру застенчивого ребенка с другими детьми.</w:t>
      </w:r>
    </w:p>
    <w:p w:rsidR="00992306" w:rsidRDefault="00992306" w:rsidP="00992306">
      <w:r>
        <w:t>Учите ребенка умению общаться с другими людьми. Чаще посылайте его в магазины или с какими-либо поручениями к вашим друзьям, соседям.</w:t>
      </w:r>
    </w:p>
    <w:p w:rsidR="00992306" w:rsidRDefault="00992306" w:rsidP="00992306">
      <w:r>
        <w:t>Обращайтесь с застенчивым ребенком на уровне его роста, "глаз-в-глаз", т.е. в буквальном смысле склоняйтесь к нему, чтобы ваши глаза встретились в процессе разговора.</w:t>
      </w:r>
    </w:p>
    <w:p w:rsidR="00992306" w:rsidRDefault="00992306" w:rsidP="00992306">
      <w:r>
        <w:t>Всегда сами предлагайте помощь ребенку, так как он сам не способен ее попросить.</w:t>
      </w:r>
    </w:p>
    <w:p w:rsidR="00992306" w:rsidRDefault="00992306" w:rsidP="00992306">
      <w:r>
        <w:t>Пусть ребенок дома имеет возможность говорить о своих проблемах открыто и искренне. Не давайте обещаний, которые не можете выполнить.</w:t>
      </w:r>
    </w:p>
    <w:p w:rsidR="00992306" w:rsidRDefault="00992306" w:rsidP="00992306">
      <w:bookmarkStart w:id="3" w:name="trevozhen"/>
      <w:r>
        <w:t xml:space="preserve">ЕСЛИ РЕБЕНОК ТРЕВОЖЕН И ИСПЫТЫВАЕТ СТРАХИ... </w:t>
      </w:r>
    </w:p>
    <w:bookmarkEnd w:id="3"/>
    <w:p w:rsidR="00992306" w:rsidRDefault="00992306" w:rsidP="00992306">
      <w:r>
        <w:t>Принимайте ребенка таким, какой он есть, давая ему возможность измениться.</w:t>
      </w:r>
    </w:p>
    <w:p w:rsidR="00992306" w:rsidRDefault="00992306" w:rsidP="00992306">
      <w:r>
        <w:lastRenderedPageBreak/>
        <w:t>Ваш ребенок должен чувствовать стабильность, спокойствие, доброжелательность.</w:t>
      </w:r>
    </w:p>
    <w:p w:rsidR="00992306" w:rsidRDefault="00992306" w:rsidP="00992306">
      <w:r>
        <w:t>Насыщайте жизнь ребенка позитивными эмоциями: чаще смотрите "добрыми глазами", осуществляйте тактильный контакт в соответствии с возрастом ребенка, оказывайте пристальное внимание ему и его проблемам, слушайте ребенка "активно".</w:t>
      </w:r>
    </w:p>
    <w:p w:rsidR="00992306" w:rsidRDefault="00992306" w:rsidP="00992306">
      <w:r>
        <w:t>Относитесь к страхам и тревогам ребенка с пониманием: не смейтесь, не пытайтесь насильно преодолеть страх.</w:t>
      </w:r>
    </w:p>
    <w:p w:rsidR="00992306" w:rsidRDefault="00992306" w:rsidP="00992306">
      <w:r>
        <w:t>Запаситесь терпением. Если ничего не помогает, нужно общаться с ребенком так, как если бы он был на несколько лет младше (уровень защиты для ребенка тогда был больше).</w:t>
      </w:r>
    </w:p>
    <w:p w:rsidR="00992306" w:rsidRDefault="00992306" w:rsidP="00992306">
      <w:r>
        <w:t>Удалите из окружения ребенка тревожных и истеричных людей.</w:t>
      </w:r>
    </w:p>
    <w:p w:rsidR="00992306" w:rsidRDefault="00992306" w:rsidP="00992306">
      <w:r>
        <w:t>Не рассказывайте ребенку страшные истории не только на ночь, но и днем. Не читайте газетную хронику происшествий. Не смотрите страшные кинофильмы.</w:t>
      </w:r>
    </w:p>
    <w:p w:rsidR="00992306" w:rsidRDefault="00992306" w:rsidP="00992306">
      <w:r>
        <w:t>Занимайте ребенка какой-либо деятельностью в течение дня. Если ему нечем заняться, он может возвращаться к своим переживаниям.</w:t>
      </w:r>
    </w:p>
    <w:p w:rsidR="00992306" w:rsidRDefault="00992306" w:rsidP="00992306">
      <w:r>
        <w:t xml:space="preserve">Заранее проиграйте с ребенком ситуацию, вызывающую тревогу. </w:t>
      </w:r>
    </w:p>
    <w:p w:rsidR="00992306" w:rsidRDefault="00992306" w:rsidP="00992306">
      <w:r>
        <w:t>Разберите ее во всех подробностях, с трудными моментами, тщательно придумайте и прорепетируйте его собственное поведение.</w:t>
      </w:r>
    </w:p>
    <w:p w:rsidR="00992306" w:rsidRDefault="00992306" w:rsidP="00992306">
      <w:r>
        <w:t>Объясните ребенку, что собой представляет пугающий объект, как он устроен, "откуда берется". Запаситесь терпением, так как мгновенных результатов добиться трудно.</w:t>
      </w:r>
    </w:p>
    <w:p w:rsidR="00992306" w:rsidRDefault="00992306" w:rsidP="00992306">
      <w:r>
        <w:t xml:space="preserve">Если страхи у ребенка не проходят и имеют навязчивый характер, прибегните к помощи специалиста. </w:t>
      </w:r>
    </w:p>
    <w:p w:rsidR="00992306" w:rsidRDefault="00992306" w:rsidP="00992306">
      <w:bookmarkStart w:id="4" w:name="agressiven"/>
      <w:r>
        <w:t xml:space="preserve">ЕСЛИ РЕБЕНОК АГРЕССИВЕН... </w:t>
      </w:r>
    </w:p>
    <w:bookmarkEnd w:id="4"/>
    <w:p w:rsidR="00992306" w:rsidRDefault="00992306" w:rsidP="00992306">
      <w:r>
        <w:t>Любите и принимайте ребенка таким, каков он есть.</w:t>
      </w:r>
    </w:p>
    <w:p w:rsidR="00992306" w:rsidRDefault="00992306" w:rsidP="00992306">
      <w:r>
        <w:t xml:space="preserve">Ликвидируйте все агрессивные формы поведения среди близких, </w:t>
      </w:r>
      <w:proofErr w:type="gramStart"/>
      <w:r>
        <w:t>помня</w:t>
      </w:r>
      <w:proofErr w:type="gramEnd"/>
      <w:r>
        <w:t xml:space="preserve"> что ребенок всегда подражает тому, за чем привык наблюдать.</w:t>
      </w:r>
    </w:p>
    <w:p w:rsidR="00992306" w:rsidRDefault="00992306" w:rsidP="00992306">
      <w:r>
        <w:t>Предъявляя ребенку свои требования, учитывайте не свои желания, а его возможности.</w:t>
      </w:r>
    </w:p>
    <w:p w:rsidR="00992306" w:rsidRDefault="00992306" w:rsidP="00992306">
      <w:r>
        <w:t>Гасите конфликт еще в зародыше, направляя интерес ребенка в другое русло.</w:t>
      </w:r>
    </w:p>
    <w:p w:rsidR="00992306" w:rsidRDefault="00992306" w:rsidP="00992306">
      <w:r>
        <w:t xml:space="preserve">Включайте ребенка в совместную деятельность, подчеркивая его значимость в </w:t>
      </w:r>
      <w:proofErr w:type="gramStart"/>
      <w:r>
        <w:t>выполняемом</w:t>
      </w:r>
      <w:proofErr w:type="gramEnd"/>
      <w:r>
        <w:t>.</w:t>
      </w:r>
    </w:p>
    <w:p w:rsidR="00992306" w:rsidRDefault="00992306" w:rsidP="00992306">
      <w:r>
        <w:t>Игнорируйте легкие проявления агрессивности ребенка, не фиксируйте на ней внимания окружающих.</w:t>
      </w:r>
    </w:p>
    <w:p w:rsidR="00992306" w:rsidRDefault="00992306" w:rsidP="00992306">
      <w:r>
        <w:t>Установите строгий запрет на агрессивные действия ребенка. Попытайтесь понять причины протеста и сопротивления ребенка и исключите их.</w:t>
      </w:r>
    </w:p>
    <w:p w:rsidR="00992306" w:rsidRDefault="00992306" w:rsidP="00992306">
      <w:r>
        <w:t xml:space="preserve">Включите агрессивные действия в контекст игры и придайте им новый социально-приемлемый и эмоционально </w:t>
      </w:r>
      <w:proofErr w:type="gramStart"/>
      <w:r>
        <w:t>-н</w:t>
      </w:r>
      <w:proofErr w:type="gramEnd"/>
      <w:r>
        <w:t>аполненный смысл.</w:t>
      </w:r>
    </w:p>
    <w:p w:rsidR="00992306" w:rsidRDefault="00992306" w:rsidP="00992306">
      <w:r>
        <w:t>Бороться с агрессивностью нужно:</w:t>
      </w:r>
    </w:p>
    <w:p w:rsidR="00992306" w:rsidRDefault="00992306" w:rsidP="00992306">
      <w:r>
        <w:t>Терпением. Это самая большая добродетель, какая только может быть у родителей.</w:t>
      </w:r>
    </w:p>
    <w:p w:rsidR="00992306" w:rsidRDefault="00992306" w:rsidP="00992306">
      <w:r>
        <w:t>Объяснением. Объясните ребенку, почему его поведение неправильно, но будьте предельно кратким.</w:t>
      </w:r>
    </w:p>
    <w:p w:rsidR="00992306" w:rsidRDefault="00992306" w:rsidP="00992306">
      <w:r>
        <w:t>Отвлечением. Постарайтесь предложить вашему ребенку что-нибудь более привлекательное, чем то, что он пытается делать.</w:t>
      </w:r>
    </w:p>
    <w:p w:rsidR="00992306" w:rsidRDefault="00992306" w:rsidP="00992306">
      <w:r>
        <w:t>Неторопливостью. Не спешите наказывать ребенка - подождите, пока поступок повторится.</w:t>
      </w:r>
    </w:p>
    <w:p w:rsidR="00992306" w:rsidRDefault="00992306" w:rsidP="00992306">
      <w:r>
        <w:t>Наградами. Если вы похвалили ребенка за хорошее поведение, вместо того чтобы считать его обычным, то одно это побудит в нем желание еще раз услышать вашу похвалу.</w:t>
      </w:r>
    </w:p>
    <w:p w:rsidR="00117FF5" w:rsidRDefault="00992306"/>
    <w:sectPr w:rsidR="00117F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306"/>
    <w:rsid w:val="003154C2"/>
    <w:rsid w:val="00971C8C"/>
    <w:rsid w:val="00992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30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92306"/>
    <w:pPr>
      <w:keepNext/>
      <w:spacing w:before="240" w:after="60"/>
      <w:outlineLvl w:val="0"/>
    </w:pPr>
    <w:rPr>
      <w:rFonts w:ascii="Arial" w:hAnsi="Arial" w:cs="Arial"/>
      <w:b/>
      <w:bCs/>
      <w:kern w:val="32"/>
      <w:sz w:val="32"/>
      <w:szCs w:val="32"/>
    </w:rPr>
  </w:style>
  <w:style w:type="paragraph" w:styleId="2">
    <w:name w:val="heading 2"/>
    <w:basedOn w:val="a"/>
    <w:link w:val="20"/>
    <w:qFormat/>
    <w:rsid w:val="0099230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2306"/>
    <w:rPr>
      <w:rFonts w:ascii="Arial" w:eastAsia="Times New Roman" w:hAnsi="Arial" w:cs="Arial"/>
      <w:b/>
      <w:bCs/>
      <w:kern w:val="32"/>
      <w:sz w:val="32"/>
      <w:szCs w:val="32"/>
      <w:lang w:eastAsia="ru-RU"/>
    </w:rPr>
  </w:style>
  <w:style w:type="character" w:customStyle="1" w:styleId="20">
    <w:name w:val="Заголовок 2 Знак"/>
    <w:basedOn w:val="a0"/>
    <w:link w:val="2"/>
    <w:rsid w:val="00992306"/>
    <w:rPr>
      <w:rFonts w:ascii="Times New Roman" w:eastAsia="Times New Roman" w:hAnsi="Times New Roman" w:cs="Times New Roman"/>
      <w:b/>
      <w:bCs/>
      <w:sz w:val="36"/>
      <w:szCs w:val="36"/>
      <w:lang w:eastAsia="ru-RU"/>
    </w:rPr>
  </w:style>
  <w:style w:type="paragraph" w:styleId="a3">
    <w:name w:val="Normal (Web)"/>
    <w:basedOn w:val="a"/>
    <w:rsid w:val="00992306"/>
    <w:pPr>
      <w:spacing w:before="100" w:beforeAutospacing="1" w:after="100" w:afterAutospacing="1"/>
    </w:pPr>
  </w:style>
  <w:style w:type="paragraph" w:styleId="a4">
    <w:name w:val="Balloon Text"/>
    <w:basedOn w:val="a"/>
    <w:link w:val="a5"/>
    <w:uiPriority w:val="99"/>
    <w:semiHidden/>
    <w:unhideWhenUsed/>
    <w:rsid w:val="00992306"/>
    <w:rPr>
      <w:rFonts w:ascii="Tahoma" w:hAnsi="Tahoma" w:cs="Tahoma"/>
      <w:sz w:val="16"/>
      <w:szCs w:val="16"/>
    </w:rPr>
  </w:style>
  <w:style w:type="character" w:customStyle="1" w:styleId="a5">
    <w:name w:val="Текст выноски Знак"/>
    <w:basedOn w:val="a0"/>
    <w:link w:val="a4"/>
    <w:uiPriority w:val="99"/>
    <w:semiHidden/>
    <w:rsid w:val="0099230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30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92306"/>
    <w:pPr>
      <w:keepNext/>
      <w:spacing w:before="240" w:after="60"/>
      <w:outlineLvl w:val="0"/>
    </w:pPr>
    <w:rPr>
      <w:rFonts w:ascii="Arial" w:hAnsi="Arial" w:cs="Arial"/>
      <w:b/>
      <w:bCs/>
      <w:kern w:val="32"/>
      <w:sz w:val="32"/>
      <w:szCs w:val="32"/>
    </w:rPr>
  </w:style>
  <w:style w:type="paragraph" w:styleId="2">
    <w:name w:val="heading 2"/>
    <w:basedOn w:val="a"/>
    <w:link w:val="20"/>
    <w:qFormat/>
    <w:rsid w:val="0099230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2306"/>
    <w:rPr>
      <w:rFonts w:ascii="Arial" w:eastAsia="Times New Roman" w:hAnsi="Arial" w:cs="Arial"/>
      <w:b/>
      <w:bCs/>
      <w:kern w:val="32"/>
      <w:sz w:val="32"/>
      <w:szCs w:val="32"/>
      <w:lang w:eastAsia="ru-RU"/>
    </w:rPr>
  </w:style>
  <w:style w:type="character" w:customStyle="1" w:styleId="20">
    <w:name w:val="Заголовок 2 Знак"/>
    <w:basedOn w:val="a0"/>
    <w:link w:val="2"/>
    <w:rsid w:val="00992306"/>
    <w:rPr>
      <w:rFonts w:ascii="Times New Roman" w:eastAsia="Times New Roman" w:hAnsi="Times New Roman" w:cs="Times New Roman"/>
      <w:b/>
      <w:bCs/>
      <w:sz w:val="36"/>
      <w:szCs w:val="36"/>
      <w:lang w:eastAsia="ru-RU"/>
    </w:rPr>
  </w:style>
  <w:style w:type="paragraph" w:styleId="a3">
    <w:name w:val="Normal (Web)"/>
    <w:basedOn w:val="a"/>
    <w:rsid w:val="00992306"/>
    <w:pPr>
      <w:spacing w:before="100" w:beforeAutospacing="1" w:after="100" w:afterAutospacing="1"/>
    </w:pPr>
  </w:style>
  <w:style w:type="paragraph" w:styleId="a4">
    <w:name w:val="Balloon Text"/>
    <w:basedOn w:val="a"/>
    <w:link w:val="a5"/>
    <w:uiPriority w:val="99"/>
    <w:semiHidden/>
    <w:unhideWhenUsed/>
    <w:rsid w:val="00992306"/>
    <w:rPr>
      <w:rFonts w:ascii="Tahoma" w:hAnsi="Tahoma" w:cs="Tahoma"/>
      <w:sz w:val="16"/>
      <w:szCs w:val="16"/>
    </w:rPr>
  </w:style>
  <w:style w:type="character" w:customStyle="1" w:styleId="a5">
    <w:name w:val="Текст выноски Знак"/>
    <w:basedOn w:val="a0"/>
    <w:link w:val="a4"/>
    <w:uiPriority w:val="99"/>
    <w:semiHidden/>
    <w:rsid w:val="0099230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www.eka-mama.ru/bitrix/templates/eka-mama-test/images/icon_date_mini.gif"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1292</Words>
  <Characters>7369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2011-05-30T06:39:00Z</dcterms:created>
  <dcterms:modified xsi:type="dcterms:W3CDTF">2011-05-30T06:40:00Z</dcterms:modified>
</cp:coreProperties>
</file>