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В начале учебного года на линейке пионерской дружины октябрятам-третьеклассникам вож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тые-пионеры рассказывают кратко о Белорусской республиканской пионерской орган</w:t>
      </w:r>
      <w:r w:rsidRPr="008A6F46">
        <w:rPr>
          <w:rFonts w:ascii="Times New Roman" w:hAnsi="Times New Roman"/>
          <w:sz w:val="24"/>
          <w:szCs w:val="24"/>
        </w:rPr>
        <w:t>и</w:t>
      </w:r>
      <w:r w:rsidRPr="008A6F46">
        <w:rPr>
          <w:rFonts w:ascii="Times New Roman" w:hAnsi="Times New Roman"/>
          <w:sz w:val="24"/>
          <w:szCs w:val="24"/>
        </w:rPr>
        <w:t>зации, о том, сколько пионеров у нас в республике, и ставят перед ними радостную перспект</w:t>
      </w:r>
      <w:r w:rsidRPr="008A6F46">
        <w:rPr>
          <w:rFonts w:ascii="Times New Roman" w:hAnsi="Times New Roman"/>
          <w:sz w:val="24"/>
          <w:szCs w:val="24"/>
        </w:rPr>
        <w:t>и</w:t>
      </w:r>
      <w:r w:rsidRPr="008A6F46">
        <w:rPr>
          <w:rFonts w:ascii="Times New Roman" w:hAnsi="Times New Roman"/>
          <w:sz w:val="24"/>
          <w:szCs w:val="24"/>
        </w:rPr>
        <w:t>ву – вступить в ряды пионеров-исследователей. А для того, чтобы стать пионером, надо знать историю пионерской организации Республ</w:t>
      </w:r>
      <w:r w:rsidRPr="008A6F46">
        <w:rPr>
          <w:rFonts w:ascii="Times New Roman" w:hAnsi="Times New Roman"/>
          <w:sz w:val="24"/>
          <w:szCs w:val="24"/>
        </w:rPr>
        <w:t>и</w:t>
      </w:r>
      <w:r w:rsidRPr="008A6F46">
        <w:rPr>
          <w:rFonts w:ascii="Times New Roman" w:hAnsi="Times New Roman"/>
          <w:sz w:val="24"/>
          <w:szCs w:val="24"/>
        </w:rPr>
        <w:t>ки Беларусь.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На линейке шефы октябрят-третьеклассников могут дать задание (конверты), которые они дол</w:t>
      </w:r>
      <w:r w:rsidRPr="008A6F46">
        <w:rPr>
          <w:rFonts w:ascii="Times New Roman" w:hAnsi="Times New Roman"/>
          <w:sz w:val="24"/>
          <w:szCs w:val="24"/>
        </w:rPr>
        <w:t>ж</w:t>
      </w:r>
      <w:r w:rsidRPr="008A6F46">
        <w:rPr>
          <w:rFonts w:ascii="Times New Roman" w:hAnsi="Times New Roman"/>
          <w:sz w:val="24"/>
          <w:szCs w:val="24"/>
        </w:rPr>
        <w:t>ны выполнить в определенный срок. Хорошо, если октябрятской группе будет вручен дневник, в котором о</w:t>
      </w:r>
      <w:r w:rsidRPr="008A6F46">
        <w:rPr>
          <w:rFonts w:ascii="Times New Roman" w:hAnsi="Times New Roman"/>
          <w:sz w:val="24"/>
          <w:szCs w:val="24"/>
        </w:rPr>
        <w:t>к</w:t>
      </w:r>
      <w:r w:rsidRPr="008A6F46">
        <w:rPr>
          <w:rFonts w:ascii="Times New Roman" w:hAnsi="Times New Roman"/>
          <w:sz w:val="24"/>
          <w:szCs w:val="24"/>
        </w:rPr>
        <w:t>тябрята будут отмечать все, что узнают о пионерской организации, описывать ход своего поиска.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По истечении срока проводится совместный сбор пионерского отряда и подшефной октябрятской группы третьеклассников. Октябрята по звездочкам рассказывают о том, как велся поиск, и о том, что узнали о пионерской орган</w:t>
      </w:r>
      <w:r w:rsidRPr="008A6F46">
        <w:rPr>
          <w:rFonts w:ascii="Times New Roman" w:hAnsi="Times New Roman"/>
          <w:sz w:val="24"/>
          <w:szCs w:val="24"/>
        </w:rPr>
        <w:t>и</w:t>
      </w:r>
      <w:r w:rsidRPr="008A6F46">
        <w:rPr>
          <w:rFonts w:ascii="Times New Roman" w:hAnsi="Times New Roman"/>
          <w:sz w:val="24"/>
          <w:szCs w:val="24"/>
        </w:rPr>
        <w:t>зации во время выполнения задания пионеров. Пионеры могут дополнять рассказ о пионерской организации, разыгрывать сценки из пионе</w:t>
      </w:r>
      <w:r w:rsidRPr="008A6F46">
        <w:rPr>
          <w:rFonts w:ascii="Times New Roman" w:hAnsi="Times New Roman"/>
          <w:sz w:val="24"/>
          <w:szCs w:val="24"/>
        </w:rPr>
        <w:t>р</w:t>
      </w:r>
      <w:r w:rsidRPr="008A6F46">
        <w:rPr>
          <w:rFonts w:ascii="Times New Roman" w:hAnsi="Times New Roman"/>
          <w:sz w:val="24"/>
          <w:szCs w:val="24"/>
        </w:rPr>
        <w:t>ской жизни и т.п.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На этом сборе пионеры вручают октябрятам новое задание.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На таких сборах пионеры передают опыт пионерской жизни будущим пионерам, что способств</w:t>
      </w:r>
      <w:r w:rsidRPr="008A6F46">
        <w:rPr>
          <w:rFonts w:ascii="Times New Roman" w:hAnsi="Times New Roman"/>
          <w:sz w:val="24"/>
          <w:szCs w:val="24"/>
        </w:rPr>
        <w:t>у</w:t>
      </w:r>
      <w:r w:rsidRPr="008A6F46">
        <w:rPr>
          <w:rFonts w:ascii="Times New Roman" w:hAnsi="Times New Roman"/>
          <w:sz w:val="24"/>
          <w:szCs w:val="24"/>
        </w:rPr>
        <w:t>ет соблюдению преемственности в деятельности Белорусской республиканской пионерской организ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ции.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Задания октябрятам могут быть разделены на следующие группы:</w:t>
      </w:r>
    </w:p>
    <w:p w:rsidR="00752AD5" w:rsidRPr="008A6F46" w:rsidRDefault="00752AD5" w:rsidP="00752AD5">
      <w:pPr>
        <w:pStyle w:val="Normal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историческая: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Узнать, когда и где возникли первые пионерские отряды?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Узнать, чем была награждена пионерская организация?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Узнать, кто автор этих фраз о пионерах – «Быть пионером – значит принимать участие в улучш</w:t>
      </w:r>
      <w:r w:rsidRPr="008A6F46">
        <w:rPr>
          <w:rFonts w:ascii="Times New Roman" w:hAnsi="Times New Roman"/>
          <w:sz w:val="24"/>
          <w:szCs w:val="24"/>
        </w:rPr>
        <w:t>е</w:t>
      </w:r>
      <w:r w:rsidRPr="008A6F46">
        <w:rPr>
          <w:rFonts w:ascii="Times New Roman" w:hAnsi="Times New Roman"/>
          <w:sz w:val="24"/>
          <w:szCs w:val="24"/>
        </w:rPr>
        <w:t>нии окружающей жизни, думать над тем, как это сделать» и «Пионеры – это люди, которые создают и вносят в жизнь новое, полезное»?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 историю одной из первых пионерских песен и разучить слова этой песни.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Найти и прочитать один из рассказов о первых пионерах и первых пионе</w:t>
      </w:r>
      <w:r w:rsidRPr="008A6F46">
        <w:rPr>
          <w:rFonts w:ascii="Times New Roman" w:hAnsi="Times New Roman"/>
          <w:sz w:val="24"/>
          <w:szCs w:val="24"/>
        </w:rPr>
        <w:t>р</w:t>
      </w:r>
      <w:r w:rsidRPr="008A6F46">
        <w:rPr>
          <w:rFonts w:ascii="Times New Roman" w:hAnsi="Times New Roman"/>
          <w:sz w:val="24"/>
          <w:szCs w:val="24"/>
        </w:rPr>
        <w:t>ских отрядах.</w:t>
      </w:r>
    </w:p>
    <w:p w:rsidR="00752AD5" w:rsidRPr="008A6F46" w:rsidRDefault="00752AD5" w:rsidP="00752AD5">
      <w:pPr>
        <w:pStyle w:val="Normal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героическая: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 о пионерах Героях Советского Союза, об их подвигах.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 об одном из юных патриотов, уроженцев своего района.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Собрать стихи, песни о юных патриотах Беларуси.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Узнать, кому и где из юных патриотов поставлены памятники в Республ</w:t>
      </w:r>
      <w:r w:rsidRPr="008A6F46">
        <w:rPr>
          <w:rFonts w:ascii="Times New Roman" w:hAnsi="Times New Roman"/>
          <w:sz w:val="24"/>
          <w:szCs w:val="24"/>
        </w:rPr>
        <w:t>и</w:t>
      </w:r>
      <w:r w:rsidRPr="008A6F46">
        <w:rPr>
          <w:rFonts w:ascii="Times New Roman" w:hAnsi="Times New Roman"/>
          <w:sz w:val="24"/>
          <w:szCs w:val="24"/>
        </w:rPr>
        <w:t>ке Беларусь?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Прочесть несколько рассказов из книг «Никогда не забудем», «Рядом с о</w:t>
      </w:r>
      <w:r w:rsidRPr="008A6F46">
        <w:rPr>
          <w:rFonts w:ascii="Times New Roman" w:hAnsi="Times New Roman"/>
          <w:sz w:val="24"/>
          <w:szCs w:val="24"/>
        </w:rPr>
        <w:t>т</w:t>
      </w:r>
      <w:r w:rsidRPr="008A6F46">
        <w:rPr>
          <w:rFonts w:ascii="Times New Roman" w:hAnsi="Times New Roman"/>
          <w:sz w:val="24"/>
          <w:szCs w:val="24"/>
        </w:rPr>
        <w:t>цами».</w:t>
      </w:r>
    </w:p>
    <w:p w:rsidR="00752AD5" w:rsidRPr="008A6F46" w:rsidRDefault="00752AD5" w:rsidP="00752AD5">
      <w:pPr>
        <w:pStyle w:val="Normal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пионерская: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Познакомиться с Уставом БРПО – главным документом пионерской орг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низации.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 о законах пионеров Беларуси.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 и разучить слова Торжественного обещания пионера Республики Беларусь. Уметь объя</w:t>
      </w:r>
      <w:r w:rsidRPr="008A6F46">
        <w:rPr>
          <w:rFonts w:ascii="Times New Roman" w:hAnsi="Times New Roman"/>
          <w:sz w:val="24"/>
          <w:szCs w:val="24"/>
        </w:rPr>
        <w:t>с</w:t>
      </w:r>
      <w:r w:rsidRPr="008A6F46">
        <w:rPr>
          <w:rFonts w:ascii="Times New Roman" w:hAnsi="Times New Roman"/>
          <w:sz w:val="24"/>
          <w:szCs w:val="24"/>
        </w:rPr>
        <w:t>нить его смысл.</w:t>
      </w:r>
    </w:p>
    <w:p w:rsidR="00752AD5" w:rsidRPr="008A6F46" w:rsidRDefault="00752AD5" w:rsidP="00752AD5">
      <w:pPr>
        <w:pStyle w:val="Normal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A6F46">
        <w:rPr>
          <w:rFonts w:ascii="Times New Roman" w:hAnsi="Times New Roman"/>
          <w:sz w:val="24"/>
          <w:szCs w:val="24"/>
        </w:rPr>
        <w:t>с</w:t>
      </w:r>
      <w:proofErr w:type="gramEnd"/>
      <w:r w:rsidRPr="008A6F46">
        <w:rPr>
          <w:rFonts w:ascii="Times New Roman" w:hAnsi="Times New Roman"/>
          <w:sz w:val="24"/>
          <w:szCs w:val="24"/>
        </w:rPr>
        <w:t>имволическая: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Узнать, что такое символ, и какие символы есть у БРПО.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Узнать, что такое ритуал, и какие ритуалы приняты в БРПО.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Узнать, о главных символах Республики Беларусь, и какие почести им о</w:t>
      </w:r>
      <w:r w:rsidRPr="008A6F46">
        <w:rPr>
          <w:rFonts w:ascii="Times New Roman" w:hAnsi="Times New Roman"/>
          <w:sz w:val="24"/>
          <w:szCs w:val="24"/>
        </w:rPr>
        <w:t>т</w:t>
      </w:r>
      <w:r w:rsidRPr="008A6F46">
        <w:rPr>
          <w:rFonts w:ascii="Times New Roman" w:hAnsi="Times New Roman"/>
          <w:sz w:val="24"/>
          <w:szCs w:val="24"/>
        </w:rPr>
        <w:t>даются.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Узнать, что такое атрибут, и какие есть атрибуты у пионеров Беларуси.</w:t>
      </w:r>
    </w:p>
    <w:p w:rsidR="00752AD5" w:rsidRPr="008A6F46" w:rsidRDefault="00752AD5" w:rsidP="00752AD5">
      <w:pPr>
        <w:pStyle w:val="Normal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тимуровская: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Найти объект, который нуждается в постоянной помощи (группа детского сада, цветочная клу</w:t>
      </w:r>
      <w:r w:rsidRPr="008A6F46">
        <w:rPr>
          <w:rFonts w:ascii="Times New Roman" w:hAnsi="Times New Roman"/>
          <w:sz w:val="24"/>
          <w:szCs w:val="24"/>
        </w:rPr>
        <w:t>м</w:t>
      </w:r>
      <w:r w:rsidRPr="008A6F46">
        <w:rPr>
          <w:rFonts w:ascii="Times New Roman" w:hAnsi="Times New Roman"/>
          <w:sz w:val="24"/>
          <w:szCs w:val="24"/>
        </w:rPr>
        <w:t>ба, ветераны, одинокие престарелые люди, дети-инвалиды, обучающиеся на дому и т.п.).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Узнать, кто такие тимуровцы.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Прочитать книгу А.П.Гайдара «Тимур и его команда»</w:t>
      </w:r>
    </w:p>
    <w:p w:rsidR="00752AD5" w:rsidRPr="008A6F46" w:rsidRDefault="00752AD5" w:rsidP="00752AD5">
      <w:pPr>
        <w:pStyle w:val="Normal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lastRenderedPageBreak/>
        <w:t>традиционная: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Узнать, что такое традиция, и какие традиции есть у БРПО.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Узнать, историю пионерских традиций: «День БРПО», «День пионерского костра», «День дру</w:t>
      </w:r>
      <w:r w:rsidRPr="008A6F46">
        <w:rPr>
          <w:rFonts w:ascii="Times New Roman" w:hAnsi="Times New Roman"/>
          <w:sz w:val="24"/>
          <w:szCs w:val="24"/>
        </w:rPr>
        <w:t>ж</w:t>
      </w:r>
      <w:r w:rsidRPr="008A6F46">
        <w:rPr>
          <w:rFonts w:ascii="Times New Roman" w:hAnsi="Times New Roman"/>
          <w:sz w:val="24"/>
          <w:szCs w:val="24"/>
        </w:rPr>
        <w:t>бы», «День юного патриота».</w:t>
      </w:r>
    </w:p>
    <w:p w:rsidR="00752AD5" w:rsidRPr="008A6F46" w:rsidRDefault="00752AD5" w:rsidP="00752AD5">
      <w:pPr>
        <w:pStyle w:val="Normal"/>
        <w:numPr>
          <w:ilvl w:val="0"/>
          <w:numId w:val="1"/>
        </w:numPr>
        <w:spacing w:before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A6F46">
        <w:rPr>
          <w:rFonts w:ascii="Times New Roman" w:hAnsi="Times New Roman"/>
          <w:sz w:val="24"/>
          <w:szCs w:val="24"/>
        </w:rPr>
        <w:t>д</w:t>
      </w:r>
      <w:proofErr w:type="gramEnd"/>
      <w:r w:rsidRPr="008A6F46">
        <w:rPr>
          <w:rFonts w:ascii="Times New Roman" w:hAnsi="Times New Roman"/>
          <w:sz w:val="24"/>
          <w:szCs w:val="24"/>
        </w:rPr>
        <w:t>ружинная: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 об истории своей пионерской дружины.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Узнать о традициях своей пионерской дружины.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Познакомиться с традиционными делами пионерской дружины и принять посильное участие в них.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A6F46">
        <w:rPr>
          <w:rFonts w:ascii="Times New Roman" w:hAnsi="Times New Roman"/>
          <w:sz w:val="24"/>
          <w:szCs w:val="24"/>
        </w:rPr>
        <w:t>Этот список можно продолжить. Педагогу-организатору, учителю, которые руководят всем проце</w:t>
      </w:r>
      <w:r w:rsidRPr="008A6F46">
        <w:rPr>
          <w:rFonts w:ascii="Times New Roman" w:hAnsi="Times New Roman"/>
          <w:sz w:val="24"/>
          <w:szCs w:val="24"/>
        </w:rPr>
        <w:t>с</w:t>
      </w:r>
      <w:r w:rsidRPr="008A6F46">
        <w:rPr>
          <w:rFonts w:ascii="Times New Roman" w:hAnsi="Times New Roman"/>
          <w:sz w:val="24"/>
          <w:szCs w:val="24"/>
        </w:rPr>
        <w:t>сом воспитания детей младшего школьного возраста необходимо творчески, с фантазией подходить к орг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низации работы с октябрятскими группами. Педагогу-организатору не справится с такой работой без организации работы настоящего, боевого клуба вожатых-октябрят, без тесного взаимодействия. П</w:t>
      </w:r>
      <w:r w:rsidRPr="008A6F46">
        <w:rPr>
          <w:rFonts w:ascii="Times New Roman" w:hAnsi="Times New Roman"/>
          <w:sz w:val="24"/>
          <w:szCs w:val="24"/>
        </w:rPr>
        <w:t>о</w:t>
      </w:r>
      <w:r w:rsidRPr="008A6F46">
        <w:rPr>
          <w:rFonts w:ascii="Times New Roman" w:hAnsi="Times New Roman"/>
          <w:sz w:val="24"/>
          <w:szCs w:val="24"/>
        </w:rPr>
        <w:t>этому, педагогу-организатору следует уделить большое внимание подготовке и учебе пионерского акт</w:t>
      </w:r>
      <w:r w:rsidRPr="008A6F46">
        <w:rPr>
          <w:rFonts w:ascii="Times New Roman" w:hAnsi="Times New Roman"/>
          <w:sz w:val="24"/>
          <w:szCs w:val="24"/>
        </w:rPr>
        <w:t>и</w:t>
      </w:r>
      <w:r w:rsidRPr="008A6F46">
        <w:rPr>
          <w:rFonts w:ascii="Times New Roman" w:hAnsi="Times New Roman"/>
          <w:sz w:val="24"/>
          <w:szCs w:val="24"/>
        </w:rPr>
        <w:t>ва, в частности вожатых октябрят, и именно через них охватить большую массу детей младшего школ</w:t>
      </w:r>
      <w:r w:rsidRPr="008A6F46">
        <w:rPr>
          <w:rFonts w:ascii="Times New Roman" w:hAnsi="Times New Roman"/>
          <w:sz w:val="24"/>
          <w:szCs w:val="24"/>
        </w:rPr>
        <w:t>ь</w:t>
      </w:r>
      <w:r w:rsidRPr="008A6F46">
        <w:rPr>
          <w:rFonts w:ascii="Times New Roman" w:hAnsi="Times New Roman"/>
          <w:sz w:val="24"/>
          <w:szCs w:val="24"/>
        </w:rPr>
        <w:t>ного возраста в вопросе подготовки октябрят в ряды пионеров Белорусской республиканской пионерской организ</w:t>
      </w:r>
      <w:r w:rsidRPr="008A6F46">
        <w:rPr>
          <w:rFonts w:ascii="Times New Roman" w:hAnsi="Times New Roman"/>
          <w:sz w:val="24"/>
          <w:szCs w:val="24"/>
        </w:rPr>
        <w:t>а</w:t>
      </w:r>
      <w:r w:rsidRPr="008A6F46">
        <w:rPr>
          <w:rFonts w:ascii="Times New Roman" w:hAnsi="Times New Roman"/>
          <w:sz w:val="24"/>
          <w:szCs w:val="24"/>
        </w:rPr>
        <w:t>ции.</w:t>
      </w:r>
    </w:p>
    <w:p w:rsidR="00752AD5" w:rsidRPr="008A6F46" w:rsidRDefault="00752AD5" w:rsidP="00752AD5">
      <w:pPr>
        <w:pStyle w:val="Normal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52AD5" w:rsidRPr="008A6F46" w:rsidRDefault="00752AD5" w:rsidP="00752AD5">
      <w:pPr>
        <w:pStyle w:val="Normal"/>
        <w:spacing w:before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45E39" w:rsidRDefault="00745E39"/>
    <w:sectPr w:rsidR="0074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4FB"/>
    <w:multiLevelType w:val="hybridMultilevel"/>
    <w:tmpl w:val="24042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AD5"/>
    <w:rsid w:val="00745E39"/>
    <w:rsid w:val="0075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2AD5"/>
    <w:pPr>
      <w:widowControl w:val="0"/>
      <w:spacing w:before="140" w:after="0" w:line="300" w:lineRule="auto"/>
      <w:ind w:firstLine="300"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Company>Microsoft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2015-10-27T06:45:00Z</dcterms:created>
  <dcterms:modified xsi:type="dcterms:W3CDTF">2015-10-27T06:45:00Z</dcterms:modified>
</cp:coreProperties>
</file>