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5D" w:rsidRPr="00D14E5D" w:rsidRDefault="00D14E5D" w:rsidP="00D14E5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7D504D">
        <w:rPr>
          <w:rFonts w:ascii="Times New Roman" w:hAnsi="Times New Roman"/>
          <w:b/>
          <w:sz w:val="30"/>
          <w:szCs w:val="30"/>
          <w:lang w:val="be-BY"/>
        </w:rPr>
        <w:t>Арганізацыя экскурсійнай дзейнасці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ў 2016/2017 навучальным годзе</w:t>
      </w:r>
    </w:p>
    <w:p w:rsidR="00D14E5D" w:rsidRPr="007D504D" w:rsidRDefault="00D14E5D" w:rsidP="00D14E5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tbl>
      <w:tblPr>
        <w:tblW w:w="524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8266"/>
        <w:gridCol w:w="1043"/>
        <w:gridCol w:w="2429"/>
        <w:gridCol w:w="2517"/>
      </w:tblGrid>
      <w:tr w:rsidR="00D14E5D" w:rsidRPr="002D6EB8" w:rsidTr="00D14E5D">
        <w:tc>
          <w:tcPr>
            <w:tcW w:w="311" w:type="pct"/>
          </w:tcPr>
          <w:p w:rsidR="00D14E5D" w:rsidRPr="00C75B74" w:rsidRDefault="00D14E5D" w:rsidP="00971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75B74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№п/п</w:t>
            </w:r>
          </w:p>
        </w:tc>
        <w:tc>
          <w:tcPr>
            <w:tcW w:w="2719" w:type="pct"/>
          </w:tcPr>
          <w:p w:rsidR="00D14E5D" w:rsidRPr="00C75B74" w:rsidRDefault="00D14E5D" w:rsidP="00971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75B74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Экскурсія</w:t>
            </w:r>
          </w:p>
        </w:tc>
        <w:tc>
          <w:tcPr>
            <w:tcW w:w="343" w:type="pct"/>
          </w:tcPr>
          <w:p w:rsidR="00D14E5D" w:rsidRPr="00C75B74" w:rsidRDefault="00D14E5D" w:rsidP="00971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75B74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799" w:type="pct"/>
          </w:tcPr>
          <w:p w:rsidR="00D14E5D" w:rsidRPr="00C75B74" w:rsidRDefault="00D14E5D" w:rsidP="00971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75B74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Дата правядзення</w:t>
            </w:r>
          </w:p>
        </w:tc>
        <w:tc>
          <w:tcPr>
            <w:tcW w:w="828" w:type="pct"/>
          </w:tcPr>
          <w:p w:rsidR="00D14E5D" w:rsidRPr="00C75B74" w:rsidRDefault="00D14E5D" w:rsidP="00971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C75B74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Адказны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па маршруту в.Мінойты-г.Ліда (наведванне ЛРЦТДіМ, цэнтра рамёстваў, прамысловага прадпрыемства “Лідскі хлебазавод”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VI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клас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Верасень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Енза Л.І.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сельскую бібліятэку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-</w:t>
            </w: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IV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На працягу навучаль-нага года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Класныя кіраўнікі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каралеўскі горад Гродна з наведваннем “Джунглі-парка”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IX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,Х класы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Кастрычнік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Енка Г.Ч., Сільвановіч М.К.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г.Ліду. Наведванне Цэнтра рамёстваў,  кінатэатра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ІІ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Кастрычнік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Місура А.І.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г.Ліду. Наведванне музея Лідскага дэпо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IX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,Х класы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Лістапад 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Енка Г.Ч., Сільвановіч М.К.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Наведванне ОАО “Экагрыбы”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IV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Лістапад 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Вішнеўская А.В.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Наведванне ОАО “Экагрыбы”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ІІ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Лістапад 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Місура А.І.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г.Бярозаўку (наведванне шклозавода “Неман”)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III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Сакавік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Горбач С.А.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г. Гродна Аглядная экскурсія па гораду, наведванне лялечнага тэатра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ІІ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Лістапад 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Горбач С.А.</w:t>
            </w:r>
          </w:p>
        </w:tc>
      </w:tr>
      <w:tr w:rsidR="00D14E5D" w:rsidRPr="002D6EB8" w:rsidTr="00D14E5D">
        <w:trPr>
          <w:trHeight w:val="602"/>
        </w:trPr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10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г.Мінск. Наведванне прамысловых аб’ектаў г.Мінска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VII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Лістапад 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Сцепанцэвіч С.А.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2719" w:type="pct"/>
          </w:tcPr>
          <w:p w:rsidR="00D14E5D" w:rsidRPr="002D6EB8" w:rsidRDefault="00D14E5D" w:rsidP="00D14E5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Белавежскую пушчу (наведванне музея прыроды, рэзідэнцыі Дзеда Мароза)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VI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Снежань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Енза Л.І.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12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г.Бярозаўку (наведванне шклозавода “Неман”)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IV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Студзень 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Вішнеўская А.В.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13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в. Залейкі. Навагодняе прадстаўленне ў сядзібе Дзеда Зімніка і Бабы Завірухі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II-IV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Студзень 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Настаўнікі пачатковых класаў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14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г. Ліду. Наведванне Лідскага пагранатрада, музея СШ №10, Лядовага палаца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VI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Люты 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Енза Л.І.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15.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г.Гродна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VII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сакавік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Сцепанцэвіч С.А.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16.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па маршруту “Мураванка-Жалудок-Шчучын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IX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,Х класы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красавік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Енка Г.Ч., Сільвановіч М.К.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17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г.п.Мір, г.Нясвіж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IV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красавік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Вішнеўская А.В.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18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г.Ліда (наведванне Лідскага хлебазавода)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ІІ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Чэрвень 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Горбач С.А.</w:t>
            </w:r>
          </w:p>
        </w:tc>
      </w:tr>
      <w:tr w:rsidR="00D14E5D" w:rsidRPr="002D6EB8" w:rsidTr="00D14E5D">
        <w:tc>
          <w:tcPr>
            <w:tcW w:w="311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19</w:t>
            </w:r>
          </w:p>
        </w:tc>
        <w:tc>
          <w:tcPr>
            <w:tcW w:w="271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Экскурсія ў г.Полацк (Сафійскі сабор, аглядная экскурсія)</w:t>
            </w:r>
          </w:p>
        </w:tc>
        <w:tc>
          <w:tcPr>
            <w:tcW w:w="343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en-US"/>
              </w:rPr>
              <w:t>VI</w:t>
            </w: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кл.</w:t>
            </w:r>
          </w:p>
        </w:tc>
        <w:tc>
          <w:tcPr>
            <w:tcW w:w="799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Чэрвень </w:t>
            </w:r>
          </w:p>
        </w:tc>
        <w:tc>
          <w:tcPr>
            <w:tcW w:w="828" w:type="pct"/>
          </w:tcPr>
          <w:p w:rsidR="00D14E5D" w:rsidRPr="002D6EB8" w:rsidRDefault="00D14E5D" w:rsidP="009710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D6EB8">
              <w:rPr>
                <w:rFonts w:ascii="Times New Roman" w:hAnsi="Times New Roman"/>
                <w:sz w:val="30"/>
                <w:szCs w:val="30"/>
                <w:lang w:val="be-BY"/>
              </w:rPr>
              <w:t>Енза Л.І.</w:t>
            </w:r>
          </w:p>
        </w:tc>
      </w:tr>
    </w:tbl>
    <w:p w:rsidR="00B14123" w:rsidRDefault="00B14123"/>
    <w:sectPr w:rsidR="00B14123" w:rsidSect="00D14E5D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14E5D"/>
    <w:rsid w:val="00B14123"/>
    <w:rsid w:val="00D1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Company>WolfishLair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2016-10-19T06:03:00Z</dcterms:created>
  <dcterms:modified xsi:type="dcterms:W3CDTF">2016-10-19T06:06:00Z</dcterms:modified>
</cp:coreProperties>
</file>