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08" w:rsidRDefault="00AC1C08" w:rsidP="00AC1C08">
      <w:pPr>
        <w:pStyle w:val="chapter"/>
        <w:spacing w:before="240" w:beforeAutospacing="0" w:after="240" w:afterAutospacing="0"/>
        <w:ind w:left="360"/>
        <w:rPr>
          <w:b/>
          <w:bCs/>
          <w:caps/>
          <w:color w:val="000000"/>
          <w:sz w:val="27"/>
          <w:szCs w:val="27"/>
        </w:rPr>
      </w:pPr>
      <w:r>
        <w:rPr>
          <w:b/>
          <w:bCs/>
          <w:caps/>
          <w:color w:val="000000"/>
          <w:sz w:val="27"/>
          <w:szCs w:val="27"/>
        </w:rPr>
        <w:t>ГЛАВА 6</w:t>
      </w:r>
      <w:r>
        <w:rPr>
          <w:b/>
          <w:bCs/>
          <w:caps/>
          <w:color w:val="000000"/>
          <w:sz w:val="27"/>
          <w:szCs w:val="27"/>
        </w:rPr>
        <w:br/>
        <w:t>ПЕДАГОГИЧЕСКИЕ РАБОТНИКИ. ИНЫЕ РАБОТНИКИ УЧРЕЖДЕНИЙ ОБРАЗОВАНИЯ</w:t>
      </w:r>
    </w:p>
    <w:p w:rsidR="00AC1C08" w:rsidRDefault="00AC1C08" w:rsidP="00AC1C08">
      <w:pPr>
        <w:pStyle w:val="article"/>
        <w:spacing w:before="240" w:beforeAutospacing="0" w:after="240" w:afterAutospacing="0"/>
        <w:ind w:left="36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50. Педагогические работники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Педагогическими работниками признаются лица, которые осуществляют педагогическую деятельность (реализуют содержание образовательных программ, программ воспитания, осуществляют научно-методическое обеспечение образования и (или) осуществляют руководство образовательной деятельностью учреждения образования, его структурных подразделений).</w:t>
      </w:r>
    </w:p>
    <w:p w:rsidR="00AC1C08" w:rsidRDefault="00AC1C08" w:rsidP="00AC1C08">
      <w:pPr>
        <w:pStyle w:val="newncpi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Педагогическую деятельность могут осуществлять только физические лица на основании трудового или гражданско-правового договора, индивидуальные предприниматели, которым в соответствии с законодательством предоставлено право </w:t>
      </w:r>
      <w:proofErr w:type="gramStart"/>
      <w:r>
        <w:rPr>
          <w:color w:val="000000"/>
          <w:sz w:val="27"/>
          <w:szCs w:val="27"/>
        </w:rPr>
        <w:t>осуществлять</w:t>
      </w:r>
      <w:proofErr w:type="gramEnd"/>
      <w:r>
        <w:rPr>
          <w:color w:val="000000"/>
          <w:sz w:val="27"/>
          <w:szCs w:val="27"/>
        </w:rPr>
        <w:t xml:space="preserve"> образовательную деятельность.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Педагогические работники, педагогическая деятельность которых направлена на реализацию содержания образовательных программ высшего образования, образовательных программ дополнительного образования взрослых, руководство образовательной деятельностью учреждения высшего образования, академии последипломного образования, института повышения квалификации и переподготовки, института развития образования, относятся к профессорско-преподавательскому составу.</w:t>
      </w:r>
    </w:p>
    <w:p w:rsidR="00AC1C08" w:rsidRDefault="00AC1C08" w:rsidP="00AC1C08">
      <w:pPr>
        <w:pStyle w:val="newncpi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Педагогическая деятельность профессорско-преподавательского состава включает в себя учебную, воспитательную и учебно-методическую работу.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Порядок назначения (освобождения) на должности педагогических работников определяется настоящим Кодексом и иными актами законодательства.</w:t>
      </w:r>
    </w:p>
    <w:p w:rsidR="00AC1C08" w:rsidRDefault="00AC1C08" w:rsidP="00AC1C08">
      <w:pPr>
        <w:pStyle w:val="article"/>
        <w:spacing w:before="240" w:beforeAutospacing="0" w:after="240" w:afterAutospacing="0"/>
        <w:ind w:left="36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51. Требования, предъявляемые к педагогическим работникам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Основные требования,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Педагогическую деятельность не могут осуществлять лица: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 лишенные права заниматься педагогической деятельностью;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2.2. </w:t>
      </w:r>
      <w:proofErr w:type="gramStart"/>
      <w:r>
        <w:rPr>
          <w:color w:val="000000"/>
          <w:sz w:val="27"/>
          <w:szCs w:val="27"/>
        </w:rPr>
        <w:t>имеющие</w:t>
      </w:r>
      <w:proofErr w:type="gramEnd"/>
      <w:r>
        <w:rPr>
          <w:color w:val="000000"/>
          <w:sz w:val="27"/>
          <w:szCs w:val="27"/>
        </w:rPr>
        <w:t xml:space="preserve"> судимость;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2.3. </w:t>
      </w:r>
      <w:proofErr w:type="gramStart"/>
      <w:r>
        <w:rPr>
          <w:color w:val="000000"/>
          <w:sz w:val="27"/>
          <w:szCs w:val="27"/>
        </w:rPr>
        <w:t>признанные</w:t>
      </w:r>
      <w:proofErr w:type="gramEnd"/>
      <w:r>
        <w:rPr>
          <w:color w:val="000000"/>
          <w:sz w:val="27"/>
          <w:szCs w:val="27"/>
        </w:rPr>
        <w:t xml:space="preserve"> недееспособными или ограниченно дееспособными;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 не имеющие права заниматься педагогической деятельностью в случаях, предусмотренных законодательными актами.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При возникновении в период осуществления педагогической деятельности обстоятельств, препятствующих ее осуществлению и предусмотренных</w:t>
      </w:r>
      <w:r>
        <w:rPr>
          <w:rStyle w:val="apple-converted-space"/>
          <w:color w:val="000000"/>
          <w:sz w:val="27"/>
          <w:szCs w:val="27"/>
        </w:rPr>
        <w:t> </w:t>
      </w:r>
      <w:bookmarkStart w:id="0" w:name="&amp;Article=51&amp;Point=2"/>
      <w:bookmarkEnd w:id="0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"http://www.pravo.by/world_of_law/text.asp?RN=hk1100243" \l "&amp;Article=51&amp;Point=2"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3"/>
          <w:color w:val="734900"/>
          <w:sz w:val="27"/>
          <w:szCs w:val="27"/>
        </w:rPr>
        <w:t>пунктом 2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настоящей статьи, осуществление педагогической деятельности прекращается в соответствии с законодательством.</w:t>
      </w:r>
    </w:p>
    <w:p w:rsidR="00AC1C08" w:rsidRDefault="00AC1C08" w:rsidP="00AC1C08">
      <w:pPr>
        <w:pStyle w:val="article"/>
        <w:spacing w:before="240" w:beforeAutospacing="0" w:after="240" w:afterAutospacing="0"/>
        <w:ind w:left="36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Статья 52. Права педагогических работников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Педагогические работники в соответствии с законодательством имеют право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защиту профессиональной чести и достоинства;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обеспечение условий для осуществления профессиональной деятельности;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 творческую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 доступ к учебно-программной, учебно-методической документации, информационно-аналитическим материалам;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 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 участие в научной, научно-технической, экспериментальной, инновационной, международной деятельности учреждения образования;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1.7. участие в управлении учреждением образования;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1.8. повышение квалификации;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1.9. моральное и материальное поощрение за успехи в педагогической деятельности;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1.10. 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1.11. 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Иные права педагогических работников устанавливаются законодательством,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rPr>
          <w:color w:val="000000"/>
          <w:sz w:val="27"/>
          <w:szCs w:val="27"/>
        </w:rPr>
        <w:t>осуществлять</w:t>
      </w:r>
      <w:proofErr w:type="gramEnd"/>
      <w:r>
        <w:rPr>
          <w:color w:val="000000"/>
          <w:sz w:val="27"/>
          <w:szCs w:val="27"/>
        </w:rPr>
        <w:t xml:space="preserve"> образовательную деятельность, их трудовыми или гражданско-правовыми договорами.</w:t>
      </w:r>
    </w:p>
    <w:p w:rsidR="00AC1C08" w:rsidRDefault="00AC1C08" w:rsidP="00AC1C08">
      <w:pPr>
        <w:pStyle w:val="article"/>
        <w:spacing w:before="240" w:beforeAutospacing="0" w:after="240" w:afterAutospacing="0"/>
        <w:ind w:left="36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53. Обязанности педагогических работников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Педагогические работники обязаны: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 соблюдать правовые, нравственные и этические нормы;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 уважать честь и достоинство обучающихся и других участников образовательного процесса, воспитанников;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 повышать свой профессиональный уровень, проходить аттестацию;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1.5. вести здоровый образ жизни, пропагандировать его среди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1.6. соблюдать специальные условия, необходимые для получения образования лицами с особенностями психофизического развития;</w:t>
      </w:r>
    </w:p>
    <w:p w:rsidR="00AC1C08" w:rsidRDefault="00AC1C08" w:rsidP="00AC1C08">
      <w:pPr>
        <w:pStyle w:val="underpoint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1.7. 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Беларусь.</w:t>
      </w:r>
    </w:p>
    <w:p w:rsid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Иные обязанности педагогических работников устанавливаются законодательством,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>
        <w:rPr>
          <w:color w:val="000000"/>
          <w:sz w:val="27"/>
          <w:szCs w:val="27"/>
        </w:rPr>
        <w:t>осуществлять</w:t>
      </w:r>
      <w:proofErr w:type="gramEnd"/>
      <w:r>
        <w:rPr>
          <w:color w:val="000000"/>
          <w:sz w:val="27"/>
          <w:szCs w:val="27"/>
        </w:rPr>
        <w:t xml:space="preserve"> образовательную деятельность, их трудовыми или гражданско-правовыми договорами.</w:t>
      </w:r>
    </w:p>
    <w:p w:rsidR="00AC1C08" w:rsidRPr="00AC1C08" w:rsidRDefault="00AC1C08" w:rsidP="00AC1C08">
      <w:pPr>
        <w:pStyle w:val="point"/>
        <w:ind w:left="36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действиям, противоречащим</w:t>
      </w:r>
      <w:r w:rsidRPr="00AC1C08">
        <w:rPr>
          <w:color w:val="000000"/>
          <w:sz w:val="27"/>
          <w:szCs w:val="27"/>
        </w:rPr>
        <w:t xml:space="preserve"> </w:t>
      </w:r>
      <w:hyperlink r:id="rId5" w:history="1">
        <w:r>
          <w:rPr>
            <w:rStyle w:val="a3"/>
            <w:color w:val="734900"/>
            <w:sz w:val="27"/>
            <w:szCs w:val="27"/>
          </w:rPr>
          <w:t>Конституции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Республики Беларусь и законодательству.</w:t>
      </w:r>
    </w:p>
    <w:p w:rsidR="00EA79FB" w:rsidRDefault="00EA79FB">
      <w:bookmarkStart w:id="1" w:name="_GoBack"/>
      <w:bookmarkEnd w:id="1"/>
    </w:p>
    <w:sectPr w:rsidR="00EA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8"/>
    <w:rsid w:val="00AC1C08"/>
    <w:rsid w:val="00E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08"/>
    <w:rPr>
      <w:color w:val="0000FF"/>
      <w:u w:val="single"/>
    </w:rPr>
  </w:style>
  <w:style w:type="paragraph" w:customStyle="1" w:styleId="point">
    <w:name w:val="point"/>
    <w:basedOn w:val="a"/>
    <w:rsid w:val="00AC1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1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08"/>
    <w:rPr>
      <w:color w:val="0000FF"/>
      <w:u w:val="single"/>
    </w:rPr>
  </w:style>
  <w:style w:type="paragraph" w:customStyle="1" w:styleId="point">
    <w:name w:val="point"/>
    <w:basedOn w:val="a"/>
    <w:rsid w:val="00AC1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1C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C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orld_of_law/text.asp?RN=v1940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2015-12-08T15:44:00Z</dcterms:created>
  <dcterms:modified xsi:type="dcterms:W3CDTF">2015-12-08T15:45:00Z</dcterms:modified>
</cp:coreProperties>
</file>