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66" w:rsidRDefault="00C97094" w:rsidP="00C9709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noProof/>
        </w:rPr>
        <w:t xml:space="preserve">        </w:t>
      </w:r>
      <w:r w:rsid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AD5866"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Нарушения, возникающие после жестокого обращения, затрагивают все уровни функционирования. Они приводят к стойким личностным изменениям, которые препятствуют реализации личности в будущем. </w:t>
      </w:r>
      <w:r w:rsidR="00AD5866"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r w:rsid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</w:t>
      </w:r>
      <w:r w:rsidR="00AD5866"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Помимо непосредственного воздействия, насилие, пережитое в детстве, также может приводить к долгосрочным последствиям, зачастую влияющим на всю дальнейшую жизнь. Оно может способствовать формированию специфических семейных отношений, особых жизненных сценариев. При исследовании историй жизни людей, совершающих насилие над детьми, иногда в их детстве находят собственный неразрешенный опыт насилия. </w:t>
      </w:r>
      <w:r w:rsidR="00AD5866"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r w:rsid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</w:t>
      </w:r>
      <w:r w:rsidR="00AD5866"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Воспитание ребенка в условиях эмоционального и физического насилия приводит к деформации личности. Злобная, недоброжелательная обстановка формирует низкую самооценку – следствие отношения к нему родителей и значимых взрослых. </w:t>
      </w:r>
      <w:r w:rsid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</w:t>
      </w:r>
    </w:p>
    <w:p w:rsidR="00AD5866" w:rsidRDefault="00AD5866" w:rsidP="00AD586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Маленький ребенок – объект отвержения, наказаний, угроз, физического насилия – начинает чувствовать себя нежеланным и нелюбимым, начинает относиться к себе враждебно и с презрением. Ощущение, что он нежеланный, вызывает в ребенке глубокое чувство вины и стыда за свое существование. Ощущение малоценности уничижает ребенка, поэтому многие такие дети даже и не противятся насилию над собой именно из желания чего-то стоить. Таким образом, ребенок – жертва эмоционального насилия – 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растет со знанием того, что он плохой и несостоятельный во всем. В дальнейшем он воспроизводит уже усвоенные им сценарии поведения в собственной жизни, в том числе и в общении со своими детьми. 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Дети, подвергшиеся жестокому обращению, часто отстают по росту или весу (иногда по обоим показателям) от своих сверстников. Они позже начинают ходить, говорить, реже смеются, значительно хуже успевают в школе, чем их одногодки. У таких детей часто наблюдаются «дурные привычки»: сосание пальцев, кусание ногтей, раскачивание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…</w:t>
      </w:r>
      <w:r>
        <w:rPr>
          <w:rFonts w:ascii="Segoe Print" w:eastAsia="Times New Roman" w:hAnsi="Segoe Print" w:cs="Times New Roman"/>
          <w:b/>
          <w:bCs/>
          <w:color w:val="000000"/>
          <w:kern w:val="36"/>
          <w:sz w:val="30"/>
          <w:szCs w:val="30"/>
        </w:rPr>
        <w:t xml:space="preserve"> 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Практически все дети, пострадавшие от жестокого обращения и пренебрежительного отношения, пережили психическую травму, оставляющую отпечаток в виде личностных, эмоциональных и поведенческих особенностей, отрицательно влияющих на их дальнейшую жизнь. </w:t>
      </w:r>
    </w:p>
    <w:p w:rsidR="00AD5866" w:rsidRDefault="00AD5866" w:rsidP="00AD586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Эмоциональные реакции детей на насилие и жестокость могут быть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разными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: 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Чувство ответственности за насилие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: реакция ребенка: «Если бы я был хорошим, мои родители не делали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бы друг другу и мне больно...» 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Чувство вины за постоянное насилие или жестокость.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br/>
        <w:t>Постоянное возбуждение: 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даже в спокойной обстановке от ребенка можно ожидать оче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редной вспышки агрессивности. 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Переживание потери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: дети, отделенные от родителя, применяющего насилие, постоянно переживают потерю. Они могут сожалеть также и об утрате привычного жизненного 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>уклада и о потере положительного образа родителей, применявших 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асилие. 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Страх быть покинутым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</w:p>
    <w:p w:rsidR="00AD5866" w:rsidRDefault="00AD5866" w:rsidP="00AD586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Потребность в чрезмерном внимании взрослых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  <w:r w:rsidRPr="00AD586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AD5866" w:rsidRPr="00CC00CC" w:rsidRDefault="00AD5866" w:rsidP="00AD5866">
      <w:pPr>
        <w:pStyle w:val="Bullet"/>
        <w:numPr>
          <w:ilvl w:val="0"/>
          <w:numId w:val="5"/>
        </w:numPr>
        <w:tabs>
          <w:tab w:val="left" w:pos="900"/>
        </w:tabs>
        <w:ind w:left="0" w:firstLine="540"/>
        <w:jc w:val="both"/>
        <w:rPr>
          <w:rFonts w:asciiTheme="minorHAnsi" w:hAnsiTheme="minorHAnsi"/>
          <w:sz w:val="22"/>
          <w:szCs w:val="22"/>
          <w:lang w:val="ru-RU"/>
        </w:rPr>
      </w:pPr>
      <w:r w:rsidRPr="003D2B22">
        <w:rPr>
          <w:rFonts w:ascii="Times New Roman" w:hAnsi="Times New Roman"/>
          <w:bCs/>
          <w:kern w:val="36"/>
          <w:szCs w:val="24"/>
          <w:u w:val="single"/>
          <w:lang w:val="ru-RU"/>
        </w:rPr>
        <w:t>Боязнь телесных повреждений</w:t>
      </w:r>
      <w:r w:rsidRPr="003D2B22">
        <w:rPr>
          <w:rFonts w:ascii="Times New Roman" w:hAnsi="Times New Roman"/>
          <w:bCs/>
          <w:kern w:val="36"/>
          <w:szCs w:val="24"/>
          <w:lang w:val="ru-RU"/>
        </w:rPr>
        <w:t>: значительный процент детей, являющихся свидетелями насилия или испытывающих его на себе, беспокоятся о том, что любой человек может причинить ему вред, либо будет вымещать зло на нем в различных ситуациях.</w:t>
      </w:r>
      <w:r>
        <w:rPr>
          <w:rFonts w:ascii="Times New Roman" w:hAnsi="Times New Roman"/>
          <w:bCs/>
          <w:kern w:val="36"/>
          <w:szCs w:val="24"/>
        </w:rPr>
        <w:t> </w:t>
      </w:r>
      <w:r w:rsidRPr="003D2B22">
        <w:rPr>
          <w:rFonts w:ascii="Times New Roman" w:hAnsi="Times New Roman"/>
          <w:bCs/>
          <w:kern w:val="36"/>
          <w:szCs w:val="24"/>
          <w:lang w:val="ru-RU"/>
        </w:rPr>
        <w:br/>
      </w:r>
      <w:r w:rsidRPr="003D2B22">
        <w:rPr>
          <w:rFonts w:ascii="Times New Roman" w:hAnsi="Times New Roman"/>
          <w:bCs/>
          <w:kern w:val="36"/>
          <w:szCs w:val="24"/>
          <w:u w:val="single"/>
          <w:lang w:val="ru-RU"/>
        </w:rPr>
        <w:t>Беспокойство о будущем</w:t>
      </w:r>
      <w:r w:rsidRPr="003D2B22">
        <w:rPr>
          <w:rFonts w:ascii="Times New Roman" w:hAnsi="Times New Roman"/>
          <w:bCs/>
          <w:kern w:val="36"/>
          <w:szCs w:val="24"/>
          <w:lang w:val="ru-RU"/>
        </w:rPr>
        <w:t>: неуверенность в повседневной жизни заставляет детей думать, что жизнь будет непредсказуемой и в дальнейшем.</w:t>
      </w:r>
      <w:r>
        <w:rPr>
          <w:rFonts w:ascii="Times New Roman" w:hAnsi="Times New Roman"/>
          <w:bCs/>
          <w:kern w:val="36"/>
          <w:szCs w:val="24"/>
        </w:rPr>
        <w:t> </w:t>
      </w:r>
      <w:r w:rsidRPr="003D2B22">
        <w:rPr>
          <w:rFonts w:ascii="Times New Roman" w:hAnsi="Times New Roman"/>
          <w:bCs/>
          <w:kern w:val="36"/>
          <w:szCs w:val="24"/>
          <w:lang w:val="ru-RU"/>
        </w:rPr>
        <w:br/>
        <w:t>Наиболее универсальной и тяжелой реакцией на любое насилие</w:t>
      </w:r>
      <w:r w:rsidRPr="00AD5866">
        <w:rPr>
          <w:rFonts w:ascii="Times New Roman" w:hAnsi="Times New Roman"/>
          <w:bCs/>
          <w:kern w:val="36"/>
          <w:szCs w:val="24"/>
        </w:rPr>
        <w:t> </w:t>
      </w:r>
      <w:r w:rsidRPr="003D2B22">
        <w:rPr>
          <w:rFonts w:ascii="Times New Roman" w:hAnsi="Times New Roman"/>
          <w:bCs/>
          <w:kern w:val="36"/>
          <w:szCs w:val="24"/>
          <w:u w:val="single"/>
          <w:lang w:val="ru-RU"/>
        </w:rPr>
        <w:t>является низкая самооценка,</w:t>
      </w:r>
      <w:r w:rsidRPr="00AD5866">
        <w:rPr>
          <w:rFonts w:ascii="Times New Roman" w:hAnsi="Times New Roman"/>
          <w:bCs/>
          <w:kern w:val="36"/>
          <w:szCs w:val="24"/>
          <w:u w:val="single"/>
        </w:rPr>
        <w:t> </w:t>
      </w:r>
      <w:r w:rsidRPr="003D2B22">
        <w:rPr>
          <w:rFonts w:ascii="Times New Roman" w:hAnsi="Times New Roman"/>
          <w:bCs/>
          <w:kern w:val="36"/>
          <w:szCs w:val="24"/>
          <w:lang w:val="ru-RU"/>
        </w:rPr>
        <w:t>которая способствует сохранению и закреплению психологических нарушений. Личность с низкой самооценкой переживает чувство вины и стыда. При этом характерны постоянная убежденность в собственной неполноценности, в том, что «ты хуже всех». Дети, пережившие любой вид насилия, испытывают трудности социализации: у них нарушены связи со взрослыми, нет соответствующих навыков общения со сверстниками, они не обладают достаточным уровнем знаний и эрудицией, чтобы завоевать авторитет в школе и др. Решение своих проблем дети - жертвы насилия - часто находят в криминальной, асоциальной среде, а это часто сопряжено с формированием у них пристрастия к алкоголю, наркотикам, они начинают воровать и совершать другие уголовно наказуемые действия.</w:t>
      </w:r>
      <w:r w:rsidRPr="003D2B22">
        <w:rPr>
          <w:rFonts w:ascii="Times New Roman" w:hAnsi="Times New Roman"/>
          <w:bCs/>
          <w:kern w:val="36"/>
          <w:szCs w:val="24"/>
          <w:lang w:val="ru-RU"/>
        </w:rPr>
        <w:br/>
        <w:t xml:space="preserve">Девочки нередко начинают заниматься проституцией, у мальчиков может нарушаться половая ориентация. </w:t>
      </w:r>
      <w:r w:rsidRPr="00CC00CC">
        <w:rPr>
          <w:rFonts w:ascii="Times New Roman" w:hAnsi="Times New Roman"/>
          <w:bCs/>
          <w:kern w:val="36"/>
          <w:szCs w:val="24"/>
          <w:lang w:val="ru-RU"/>
        </w:rPr>
        <w:t xml:space="preserve">И те и другие впоследствии испытывают трудности при создании собственной семьи, они не могут дать </w:t>
      </w:r>
      <w:r w:rsidRPr="00CC00CC">
        <w:rPr>
          <w:rFonts w:ascii="Times New Roman" w:hAnsi="Times New Roman"/>
          <w:bCs/>
          <w:kern w:val="36"/>
          <w:szCs w:val="24"/>
          <w:lang w:val="ru-RU"/>
        </w:rPr>
        <w:lastRenderedPageBreak/>
        <w:t>своим детям достаточно тепла, поскольку не решены их собственные эмоциональные проблемы.</w:t>
      </w:r>
      <w:r w:rsidRPr="00CC00CC">
        <w:rPr>
          <w:rFonts w:ascii="Times New Roman" w:hAnsi="Times New Roman"/>
          <w:bCs/>
          <w:kern w:val="36"/>
          <w:szCs w:val="24"/>
          <w:lang w:val="ru-RU"/>
        </w:rPr>
        <w:br/>
      </w:r>
      <w:r w:rsidR="00CC00CC">
        <w:rPr>
          <w:rFonts w:ascii="Times New Roman" w:hAnsi="Times New Roman"/>
          <w:bCs/>
          <w:kern w:val="36"/>
          <w:szCs w:val="24"/>
          <w:lang w:val="ru-RU"/>
        </w:rPr>
        <w:t xml:space="preserve">       </w:t>
      </w:r>
      <w:r w:rsidRPr="00AD5866">
        <w:rPr>
          <w:rFonts w:ascii="Times New Roman" w:hAnsi="Times New Roman"/>
          <w:bCs/>
          <w:kern w:val="36"/>
          <w:szCs w:val="24"/>
          <w:lang w:val="ru-RU"/>
        </w:rPr>
        <w:t xml:space="preserve">Что касается новорожденных детей, то насилием считается и неудовлетворение его основных жизненных потребностей, которое приводит к 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CC00CC">
        <w:rPr>
          <w:rFonts w:ascii="Times New Roman" w:hAnsi="Times New Roman"/>
          <w:szCs w:val="24"/>
          <w:lang w:val="ru-RU"/>
        </w:rPr>
        <w:t>задержке умственного развития и дефициту роста.</w:t>
      </w:r>
    </w:p>
    <w:p w:rsidR="00CC00CC" w:rsidRPr="00CC00CC" w:rsidRDefault="00CC00CC" w:rsidP="00CC00CC">
      <w:pPr>
        <w:pStyle w:val="Bullet"/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Pr="00CC00CC">
        <w:rPr>
          <w:rFonts w:ascii="Times New Roman" w:hAnsi="Times New Roman"/>
          <w:szCs w:val="24"/>
          <w:lang w:val="ru-RU"/>
        </w:rPr>
        <w:t xml:space="preserve">Очень велико влияние жестокого обращения во младенчестве: </w:t>
      </w:r>
    </w:p>
    <w:p w:rsidR="00CC00CC" w:rsidRPr="00CC00CC" w:rsidRDefault="00CC00CC" w:rsidP="00CC00CC">
      <w:pPr>
        <w:pStyle w:val="Bullet"/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Pr="00CC00CC">
        <w:rPr>
          <w:rFonts w:ascii="Times New Roman" w:hAnsi="Times New Roman"/>
          <w:szCs w:val="24"/>
          <w:lang w:val="ru-RU"/>
        </w:rPr>
        <w:t>мягкий череп младенца и незащищенное тело очень легко повреждаемы. Травмы головы легко приводят к повреждениям головного мозга. Мягкие кости черепа с высокой вероятностью ломаются от удара.</w:t>
      </w:r>
    </w:p>
    <w:p w:rsidR="00CC00CC" w:rsidRPr="00CC00CC" w:rsidRDefault="00CC00CC" w:rsidP="00CC00CC">
      <w:pPr>
        <w:pStyle w:val="Bullet"/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м</w:t>
      </w:r>
      <w:r w:rsidRPr="00CC00CC">
        <w:rPr>
          <w:rFonts w:ascii="Times New Roman" w:hAnsi="Times New Roman"/>
          <w:szCs w:val="24"/>
          <w:lang w:val="ru-RU"/>
        </w:rPr>
        <w:t xml:space="preserve">ышцы еще не развиты настолько, чтобы защитить главную артерию и живот, и удары по этой части тела вызовут серьезные внутренние повреждения. </w:t>
      </w:r>
    </w:p>
    <w:p w:rsidR="00CC00CC" w:rsidRPr="00CC00CC" w:rsidRDefault="00CC00CC" w:rsidP="00CC00CC">
      <w:pPr>
        <w:pStyle w:val="Bullet"/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 г</w:t>
      </w:r>
      <w:r w:rsidRPr="00CC00CC">
        <w:rPr>
          <w:rFonts w:ascii="Times New Roman" w:hAnsi="Times New Roman"/>
          <w:szCs w:val="24"/>
          <w:lang w:val="ru-RU"/>
        </w:rPr>
        <w:t>олова и мышцы шеи не достаточно сильны, чтобы противостоять даже умеренному колебанию без потенциального вреда для головного и  спинного мозга. Можно повредить мозг, когда родители  трясут ребенка.</w:t>
      </w:r>
    </w:p>
    <w:p w:rsidR="00CC00CC" w:rsidRDefault="00CC00CC" w:rsidP="00CC00CC">
      <w:pPr>
        <w:pStyle w:val="Bullet"/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Ф</w:t>
      </w:r>
      <w:r w:rsidRPr="00CC00CC">
        <w:rPr>
          <w:rFonts w:ascii="Times New Roman" w:hAnsi="Times New Roman"/>
          <w:szCs w:val="24"/>
          <w:lang w:val="ru-RU"/>
        </w:rPr>
        <w:t>изические повреждения могут иметь серьезное значение как для умственного  развития, так и для физического.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C00CC">
        <w:rPr>
          <w:rFonts w:ascii="Times New Roman" w:hAnsi="Times New Roman"/>
          <w:szCs w:val="24"/>
          <w:lang w:val="ru-RU"/>
        </w:rPr>
        <w:t>Младенцы и дети раннего возраста особенно уязвимы в плане эмоциональных последствий насилия и неудовлетворения основных жизненных потребностей. Вероятно, они  воспринимают насилие и неудовлетворения основных жизненных потребностей как грубую, распространяющуюся и непостижимую боль. Насилие и неудовлетворения основных жизненных потребностей препятствуют возникновению привязанности и последующему развитию доверия. Это может нарушать способность ребенка к построению отношений и создавать серьезные личностные проблемы.</w:t>
      </w:r>
    </w:p>
    <w:p w:rsidR="00CC00CC" w:rsidRPr="00CC00CC" w:rsidRDefault="00CC00CC" w:rsidP="00CC00CC">
      <w:pPr>
        <w:pStyle w:val="Bullet"/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:rsidR="00AD5866" w:rsidRPr="003C5262" w:rsidRDefault="00CC00CC" w:rsidP="003C526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</w:rPr>
        <w:drawing>
          <wp:inline distT="0" distB="0" distL="0" distR="0">
            <wp:extent cx="3054249" cy="2404745"/>
            <wp:effectExtent l="0" t="0" r="0" b="0"/>
            <wp:docPr id="6" name="Рисунок 2" descr="H: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80" cy="242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C00CC" w:rsidRDefault="003C5262" w:rsidP="00AD5866">
      <w:pPr>
        <w:jc w:val="both"/>
        <w:rPr>
          <w:rFonts w:ascii="Times New Roman" w:hAnsi="Times New Roman" w:cs="Times New Roman"/>
          <w:sz w:val="24"/>
          <w:szCs w:val="24"/>
        </w:rPr>
      </w:pPr>
      <w:r w:rsidRPr="003C52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5506" cy="2247900"/>
            <wp:effectExtent l="19050" t="0" r="0" b="0"/>
            <wp:docPr id="9" name="Рисунок 3" descr="H:\455dcbeb10290e6180fc387659b9-1-768x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455dcbeb10290e6180fc387659b9-1-768x5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5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62" w:rsidRDefault="003C5262" w:rsidP="003C5262">
      <w:pPr>
        <w:pStyle w:val="21"/>
        <w:jc w:val="left"/>
        <w:rPr>
          <w:b/>
          <w:sz w:val="24"/>
          <w:szCs w:val="24"/>
        </w:rPr>
      </w:pPr>
    </w:p>
    <w:p w:rsidR="00C97094" w:rsidRDefault="00C97094" w:rsidP="003C5262">
      <w:pPr>
        <w:pStyle w:val="21"/>
        <w:jc w:val="left"/>
        <w:rPr>
          <w:b/>
          <w:sz w:val="24"/>
          <w:szCs w:val="24"/>
        </w:rPr>
      </w:pPr>
    </w:p>
    <w:p w:rsidR="00CC1003" w:rsidRDefault="00CC1003" w:rsidP="003C5262">
      <w:pPr>
        <w:pStyle w:val="21"/>
        <w:jc w:val="left"/>
        <w:rPr>
          <w:b/>
          <w:sz w:val="24"/>
          <w:szCs w:val="24"/>
        </w:rPr>
      </w:pPr>
    </w:p>
    <w:p w:rsidR="00CC1003" w:rsidRDefault="00CC1003" w:rsidP="003C5262">
      <w:pPr>
        <w:pStyle w:val="21"/>
        <w:jc w:val="left"/>
        <w:rPr>
          <w:b/>
          <w:sz w:val="24"/>
          <w:szCs w:val="24"/>
        </w:rPr>
      </w:pPr>
    </w:p>
    <w:p w:rsidR="00C97094" w:rsidRDefault="00C97094" w:rsidP="003C5262">
      <w:pPr>
        <w:pStyle w:val="21"/>
        <w:jc w:val="left"/>
        <w:rPr>
          <w:b/>
          <w:sz w:val="24"/>
          <w:szCs w:val="24"/>
        </w:rPr>
      </w:pPr>
    </w:p>
    <w:p w:rsidR="00EB5002" w:rsidRDefault="00EB5002" w:rsidP="003C5262">
      <w:pPr>
        <w:pStyle w:val="21"/>
        <w:jc w:val="left"/>
        <w:rPr>
          <w:b/>
          <w:sz w:val="24"/>
          <w:szCs w:val="24"/>
        </w:rPr>
      </w:pPr>
    </w:p>
    <w:p w:rsidR="00CC1003" w:rsidRDefault="00CC1003" w:rsidP="003C5262">
      <w:pPr>
        <w:pStyle w:val="21"/>
        <w:jc w:val="left"/>
        <w:rPr>
          <w:b/>
          <w:sz w:val="24"/>
          <w:szCs w:val="24"/>
        </w:rPr>
      </w:pPr>
    </w:p>
    <w:p w:rsidR="00CC1003" w:rsidRDefault="00CC1003" w:rsidP="00CC00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002" w:rsidRDefault="00EB5002" w:rsidP="00CC1003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</w:rPr>
      </w:pPr>
    </w:p>
    <w:p w:rsidR="00EB5002" w:rsidRPr="00EB5002" w:rsidRDefault="00EB5002" w:rsidP="00EB5002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EB50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lastRenderedPageBreak/>
        <w:t>Житковичский райисполком</w:t>
      </w:r>
    </w:p>
    <w:p w:rsidR="00EB5002" w:rsidRDefault="00EB5002" w:rsidP="00EB5002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EB50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>ГУО «Милевичская базовая школа»</w:t>
      </w:r>
    </w:p>
    <w:p w:rsidR="00EB5002" w:rsidRDefault="00EB5002" w:rsidP="00EB5002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EB5002" w:rsidRPr="00EB5002" w:rsidRDefault="00EB5002" w:rsidP="00EB5002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</w:p>
    <w:p w:rsidR="00CC1003" w:rsidRPr="003C5262" w:rsidRDefault="00CC00CC" w:rsidP="00CC1003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</w:rPr>
      </w:pPr>
      <w:r w:rsidRPr="003C5262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</w:rPr>
        <w:t>ПОСЛЕДСТВИЯ НАСИЛИЯ И ЖЕСТОКОГО ОБРАЩЕНИЯ С ДЕТЬМИ</w:t>
      </w:r>
    </w:p>
    <w:p w:rsidR="003C5262" w:rsidRPr="003C5262" w:rsidRDefault="003C5262" w:rsidP="00CC00C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inline distT="0" distB="0" distL="0" distR="0">
            <wp:extent cx="3054555" cy="2781300"/>
            <wp:effectExtent l="19050" t="0" r="0" b="0"/>
            <wp:docPr id="10" name="Рисунок 4" descr="H:\P122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P12209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78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94" w:rsidRDefault="00C97094" w:rsidP="003D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094" w:rsidRDefault="00C97094" w:rsidP="00CC10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97094" w:rsidSect="003825AF">
      <w:pgSz w:w="16838" w:h="11906" w:orient="landscape"/>
      <w:pgMar w:top="284" w:right="536" w:bottom="284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2F" w:rsidRDefault="0095332F" w:rsidP="003825AF">
      <w:pPr>
        <w:spacing w:after="0" w:line="240" w:lineRule="auto"/>
      </w:pPr>
      <w:r>
        <w:separator/>
      </w:r>
    </w:p>
  </w:endnote>
  <w:endnote w:type="continuationSeparator" w:id="0">
    <w:p w:rsidR="0095332F" w:rsidRDefault="0095332F" w:rsidP="0038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2040502050505030304"/>
    <w:charset w:val="00"/>
    <w:family w:val="roman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2F" w:rsidRDefault="0095332F" w:rsidP="003825AF">
      <w:pPr>
        <w:spacing w:after="0" w:line="240" w:lineRule="auto"/>
      </w:pPr>
      <w:r>
        <w:separator/>
      </w:r>
    </w:p>
  </w:footnote>
  <w:footnote w:type="continuationSeparator" w:id="0">
    <w:p w:rsidR="0095332F" w:rsidRDefault="0095332F" w:rsidP="0038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6309"/>
    <w:multiLevelType w:val="multilevel"/>
    <w:tmpl w:val="1984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B4538"/>
    <w:multiLevelType w:val="hybridMultilevel"/>
    <w:tmpl w:val="5CE8BA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B2701"/>
    <w:multiLevelType w:val="multilevel"/>
    <w:tmpl w:val="231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04AA6"/>
    <w:multiLevelType w:val="multilevel"/>
    <w:tmpl w:val="1A8CE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46457F3"/>
    <w:multiLevelType w:val="hybridMultilevel"/>
    <w:tmpl w:val="CC08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65979"/>
    <w:multiLevelType w:val="multilevel"/>
    <w:tmpl w:val="791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DB247E"/>
    <w:multiLevelType w:val="multilevel"/>
    <w:tmpl w:val="355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7158C"/>
    <w:multiLevelType w:val="hybridMultilevel"/>
    <w:tmpl w:val="1464AFE2"/>
    <w:lvl w:ilvl="0" w:tplc="F528A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1904"/>
    <w:multiLevelType w:val="hybridMultilevel"/>
    <w:tmpl w:val="BA4C7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24C8F"/>
    <w:multiLevelType w:val="hybridMultilevel"/>
    <w:tmpl w:val="1F289894"/>
    <w:lvl w:ilvl="0" w:tplc="E1F87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06F79"/>
    <w:multiLevelType w:val="multilevel"/>
    <w:tmpl w:val="655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DF5C57"/>
    <w:multiLevelType w:val="multilevel"/>
    <w:tmpl w:val="92AA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A151B"/>
    <w:multiLevelType w:val="multilevel"/>
    <w:tmpl w:val="CE9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64107D"/>
    <w:multiLevelType w:val="multilevel"/>
    <w:tmpl w:val="591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4945A8"/>
    <w:multiLevelType w:val="multilevel"/>
    <w:tmpl w:val="DF5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9B18A5"/>
    <w:multiLevelType w:val="hybridMultilevel"/>
    <w:tmpl w:val="5CE8BA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EC4887"/>
    <w:multiLevelType w:val="multilevel"/>
    <w:tmpl w:val="4D12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F20D12"/>
    <w:multiLevelType w:val="hybridMultilevel"/>
    <w:tmpl w:val="47FAD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F3356"/>
    <w:multiLevelType w:val="multilevel"/>
    <w:tmpl w:val="699E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3"/>
  </w:num>
  <w:num w:numId="15">
    <w:abstractNumId w:val="13"/>
  </w:num>
  <w:num w:numId="16">
    <w:abstractNumId w:val="12"/>
  </w:num>
  <w:num w:numId="17">
    <w:abstractNumId w:val="18"/>
  </w:num>
  <w:num w:numId="18">
    <w:abstractNumId w:val="2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EB"/>
    <w:rsid w:val="000733E6"/>
    <w:rsid w:val="00077F58"/>
    <w:rsid w:val="0008407E"/>
    <w:rsid w:val="00092C4D"/>
    <w:rsid w:val="000B70EB"/>
    <w:rsid w:val="001C322A"/>
    <w:rsid w:val="001F2A49"/>
    <w:rsid w:val="002A4689"/>
    <w:rsid w:val="003825AF"/>
    <w:rsid w:val="00391E22"/>
    <w:rsid w:val="003947ED"/>
    <w:rsid w:val="003C5262"/>
    <w:rsid w:val="003D2B22"/>
    <w:rsid w:val="003E0D4F"/>
    <w:rsid w:val="004666E2"/>
    <w:rsid w:val="004713D3"/>
    <w:rsid w:val="004A04F6"/>
    <w:rsid w:val="004D6B74"/>
    <w:rsid w:val="0054165E"/>
    <w:rsid w:val="00562BB3"/>
    <w:rsid w:val="005668AF"/>
    <w:rsid w:val="005753B6"/>
    <w:rsid w:val="0059069A"/>
    <w:rsid w:val="005D41A1"/>
    <w:rsid w:val="006015A2"/>
    <w:rsid w:val="00610A99"/>
    <w:rsid w:val="0061256E"/>
    <w:rsid w:val="00625CD6"/>
    <w:rsid w:val="006C627A"/>
    <w:rsid w:val="006F69C9"/>
    <w:rsid w:val="0073260B"/>
    <w:rsid w:val="00735BCC"/>
    <w:rsid w:val="00741BEB"/>
    <w:rsid w:val="00743319"/>
    <w:rsid w:val="007722C4"/>
    <w:rsid w:val="00797495"/>
    <w:rsid w:val="00833571"/>
    <w:rsid w:val="008A11C7"/>
    <w:rsid w:val="00906770"/>
    <w:rsid w:val="0091630F"/>
    <w:rsid w:val="00923F74"/>
    <w:rsid w:val="0095332F"/>
    <w:rsid w:val="00A0029D"/>
    <w:rsid w:val="00AC1524"/>
    <w:rsid w:val="00AD5313"/>
    <w:rsid w:val="00AD5866"/>
    <w:rsid w:val="00B54DF1"/>
    <w:rsid w:val="00C038E3"/>
    <w:rsid w:val="00C76F9D"/>
    <w:rsid w:val="00C97094"/>
    <w:rsid w:val="00CA10F7"/>
    <w:rsid w:val="00CA3E88"/>
    <w:rsid w:val="00CB710A"/>
    <w:rsid w:val="00CC00CC"/>
    <w:rsid w:val="00CC1003"/>
    <w:rsid w:val="00CD75D4"/>
    <w:rsid w:val="00CD784E"/>
    <w:rsid w:val="00D77EBE"/>
    <w:rsid w:val="00DF20E4"/>
    <w:rsid w:val="00E02346"/>
    <w:rsid w:val="00E454F9"/>
    <w:rsid w:val="00E6157E"/>
    <w:rsid w:val="00EB5002"/>
    <w:rsid w:val="00EB7A3C"/>
    <w:rsid w:val="00EE530C"/>
    <w:rsid w:val="00EE79A3"/>
    <w:rsid w:val="00F1630F"/>
    <w:rsid w:val="00F76076"/>
    <w:rsid w:val="00F8525A"/>
    <w:rsid w:val="00F97197"/>
    <w:rsid w:val="00FA1BF7"/>
    <w:rsid w:val="00FB28BE"/>
    <w:rsid w:val="00FD0206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C8535-82DE-452E-93C9-C11B953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CC"/>
  </w:style>
  <w:style w:type="paragraph" w:styleId="1">
    <w:name w:val="heading 1"/>
    <w:basedOn w:val="a"/>
    <w:next w:val="a"/>
    <w:link w:val="10"/>
    <w:uiPriority w:val="9"/>
    <w:qFormat/>
    <w:rsid w:val="00AD5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3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7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7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6C62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2">
    <w:name w:val="Основной текст 2 Знак"/>
    <w:basedOn w:val="a0"/>
    <w:link w:val="21"/>
    <w:semiHidden/>
    <w:rsid w:val="006C627A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">
    <w:name w:val="Bullet"/>
    <w:basedOn w:val="a"/>
    <w:rsid w:val="00AD5866"/>
    <w:pPr>
      <w:tabs>
        <w:tab w:val="left" w:pos="1080"/>
      </w:tabs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61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10A9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8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25AF"/>
  </w:style>
  <w:style w:type="paragraph" w:styleId="aa">
    <w:name w:val="footer"/>
    <w:basedOn w:val="a"/>
    <w:link w:val="ab"/>
    <w:uiPriority w:val="99"/>
    <w:semiHidden/>
    <w:unhideWhenUsed/>
    <w:rsid w:val="0038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25AF"/>
  </w:style>
  <w:style w:type="table" w:styleId="ac">
    <w:name w:val="Table Grid"/>
    <w:basedOn w:val="a1"/>
    <w:uiPriority w:val="59"/>
    <w:rsid w:val="00E0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33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0733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3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slinkblank">
    <w:name w:val="js_link_blank"/>
    <w:basedOn w:val="a0"/>
    <w:rsid w:val="000733E6"/>
  </w:style>
  <w:style w:type="character" w:customStyle="1" w:styleId="40">
    <w:name w:val="Заголовок 4 Знак"/>
    <w:basedOn w:val="a0"/>
    <w:link w:val="4"/>
    <w:uiPriority w:val="9"/>
    <w:semiHidden/>
    <w:rsid w:val="00073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33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D5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36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70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2023-02-04T09:02:00Z</cp:lastPrinted>
  <dcterms:created xsi:type="dcterms:W3CDTF">2021-04-09T13:17:00Z</dcterms:created>
  <dcterms:modified xsi:type="dcterms:W3CDTF">2023-02-04T09:03:00Z</dcterms:modified>
</cp:coreProperties>
</file>