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32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13.35pt;margin-top:4.05pt;width:323.95pt;height:524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CF416A" w:rsidRPr="00356319" w:rsidRDefault="00CF416A" w:rsidP="00CF416A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  <w:t>ПРИЗНАКИ, ПО КОТОРЫМ МОЖНО ОПРЕДЕЛИТЬ, ЧТО РЕБЕНОК ПРИНИМАЛ НАРКОТИЧЕСКИЕ ВЕЩЕСТВА</w:t>
                  </w:r>
                </w:p>
                <w:p w:rsidR="00CF416A" w:rsidRPr="00907A3B" w:rsidRDefault="00CF416A" w:rsidP="00CF416A">
                  <w:pPr>
                    <w:spacing w:after="0" w:line="240" w:lineRule="auto"/>
                    <w:rPr>
                      <w:szCs w:val="36"/>
                    </w:rPr>
                  </w:pPr>
                </w:p>
                <w:p w:rsidR="00CF416A" w:rsidRPr="00356319" w:rsidRDefault="00CF416A" w:rsidP="00CF416A">
                  <w:pPr>
                    <w:spacing w:after="0" w:line="240" w:lineRule="auto"/>
                    <w:rPr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b/>
                      <w:color w:val="0F243E" w:themeColor="text2" w:themeShade="80"/>
                      <w:szCs w:val="36"/>
                    </w:rPr>
                    <w:t>ПРЯМЫЕ ПРИЗНАКИ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> </w:t>
                  </w:r>
                  <w:r w:rsidRPr="00356319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зависят от того, какое вещество, как часто употребляется и в какой фазе употребления.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 xml:space="preserve"> 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слишком быстрая или слишком медленная, растянутая речь;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могут заплетаться ноги;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подросток засыпает на ходу, если это </w:t>
                  </w:r>
                  <w:proofErr w:type="spellStart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опиатная</w:t>
                  </w:r>
                  <w:proofErr w:type="spellEnd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группа наркотиков или аптечные </w:t>
                  </w:r>
                  <w:proofErr w:type="spellStart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таблетированные</w:t>
                  </w:r>
                  <w:proofErr w:type="spellEnd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препараты, имеющие седативные свойства;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очень маленький зрачок, </w:t>
                  </w:r>
                  <w:proofErr w:type="spellStart"/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не</w:t>
                  </w: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реагирующий</w:t>
                  </w:r>
                  <w:proofErr w:type="spellEnd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на свет; при этом при употреблении психотропных наркотиков зрачок становится очень широким, практически на весь гла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з </w:t>
                  </w: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и тоже не реагирует 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br/>
                  </w: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на свет;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красные глаза при употреблении марихуаны; 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при употреблении конопли аппетит увеличивается, особенно на сладости, при </w:t>
                  </w:r>
                  <w:proofErr w:type="spellStart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опиатной</w:t>
                  </w:r>
                  <w:proofErr w:type="spellEnd"/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 или психотропной </w:t>
                  </w:r>
                  <w:r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>форме веществ наблюдается полно</w:t>
                  </w:r>
                  <w:r w:rsidRPr="00356319"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  <w:t xml:space="preserve">е отсутствие аппетита. </w:t>
                  </w:r>
                </w:p>
                <w:p w:rsidR="00CF416A" w:rsidRPr="00356319" w:rsidRDefault="00CF416A" w:rsidP="00CF416A">
                  <w:pPr>
                    <w:spacing w:after="0" w:line="240" w:lineRule="auto"/>
                    <w:ind w:left="567" w:hanging="567"/>
                    <w:jc w:val="both"/>
                    <w:rPr>
                      <w:rFonts w:ascii="Segoe Print" w:hAnsi="Segoe Print"/>
                      <w:b/>
                      <w:color w:val="C00000"/>
                      <w:sz w:val="20"/>
                      <w:szCs w:val="20"/>
                    </w:rPr>
                  </w:pPr>
                </w:p>
                <w:p w:rsidR="00CF416A" w:rsidRPr="00356319" w:rsidRDefault="00CF416A" w:rsidP="00CF416A">
                  <w:pPr>
                    <w:spacing w:after="0" w:line="240" w:lineRule="auto"/>
                    <w:rPr>
                      <w:rFonts w:ascii="Segoe Script" w:hAnsi="Segoe Script"/>
                      <w:b/>
                      <w:color w:val="0F243E" w:themeColor="text2" w:themeShade="80"/>
                      <w:szCs w:val="36"/>
                    </w:rPr>
                  </w:pPr>
                  <w:r w:rsidRPr="00356319">
                    <w:rPr>
                      <w:b/>
                      <w:color w:val="0F243E" w:themeColor="text2" w:themeShade="80"/>
                      <w:szCs w:val="36"/>
                    </w:rPr>
                    <w:t>СОПУТСТВУЮЩИЕ ПРИЗНАКИ</w:t>
                  </w:r>
                  <w:r w:rsidRPr="00356319">
                    <w:rPr>
                      <w:color w:val="0F243E" w:themeColor="text2" w:themeShade="80"/>
                      <w:szCs w:val="36"/>
                    </w:rPr>
                    <w:t> </w:t>
                  </w:r>
                  <w:r w:rsidRPr="00356319">
                    <w:rPr>
                      <w:rFonts w:ascii="Segoe Script" w:hAnsi="Segoe Script"/>
                      <w:b/>
                      <w:color w:val="0F243E" w:themeColor="text2" w:themeShade="80"/>
                      <w:szCs w:val="36"/>
                    </w:rPr>
                    <w:t xml:space="preserve">проявляются в образе жизни подростка. 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ложь во взаимоотношениях;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проблемы с учебой;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>пропуски занятий;</w:t>
                  </w:r>
                </w:p>
                <w:p w:rsidR="00CF416A" w:rsidRPr="00356319" w:rsidRDefault="00CF416A" w:rsidP="00CF416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Segoe Print" w:hAnsi="Segoe Print"/>
                      <w:b/>
                      <w:color w:val="C00000"/>
                      <w:szCs w:val="36"/>
                    </w:rPr>
                  </w:pPr>
                  <w:r w:rsidRPr="00356319">
                    <w:rPr>
                      <w:rFonts w:ascii="Segoe Print" w:hAnsi="Segoe Print"/>
                      <w:b/>
                      <w:color w:val="C00000"/>
                      <w:szCs w:val="36"/>
                    </w:rPr>
                    <w:t xml:space="preserve">воровство. </w:t>
                  </w:r>
                </w:p>
              </w:txbxContent>
            </v:textbox>
          </v:rect>
        </w:pict>
      </w: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Pr="002B34DE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107950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32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_x0000_s1028" style="position:absolute;left:0;text-align:left;margin-left:125.8pt;margin-top:3.6pt;width:374.55pt;height:318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CF416A" w:rsidRDefault="00CF416A" w:rsidP="00CF416A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</w:pPr>
                  <w:r>
                    <w:rPr>
                      <w:rFonts w:ascii="Segoe Print" w:hAnsi="Segoe Print" w:cs="Times New Roman"/>
                      <w:b/>
                      <w:color w:val="0F243E" w:themeColor="text2" w:themeShade="80"/>
                      <w:szCs w:val="36"/>
                    </w:rPr>
                    <w:t>ЧТО ДЕЛАТЬ?</w:t>
                  </w:r>
                </w:p>
                <w:p w:rsidR="00CF416A" w:rsidRPr="006E19B3" w:rsidRDefault="00CF416A" w:rsidP="00CF416A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 xml:space="preserve">БЫТЬ БЛИЖЕ К РЕБЕНКУ. 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>Не физически, обследуя карманы, а пытаясь наладить с ним доверительные взаимоотношения.</w:t>
                  </w:r>
                </w:p>
                <w:p w:rsidR="00CF416A" w:rsidRPr="00184D2E" w:rsidRDefault="00CF416A" w:rsidP="00CF416A">
                  <w:pPr>
                    <w:spacing w:after="0" w:line="240" w:lineRule="auto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CF416A" w:rsidRPr="006E19B3" w:rsidRDefault="00CF416A" w:rsidP="00CF416A">
                  <w:pPr>
                    <w:spacing w:after="0" w:line="240" w:lineRule="auto"/>
                    <w:jc w:val="center"/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>ПОСЕЩАТЬ ПСИХОЛОГА 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</w:r>
                </w:p>
                <w:p w:rsidR="00CF416A" w:rsidRPr="006E19B3" w:rsidRDefault="00CF416A" w:rsidP="00CF416A">
                  <w:pPr>
                    <w:spacing w:after="0" w:line="240" w:lineRule="auto"/>
                    <w:jc w:val="center"/>
                    <w:rPr>
                      <w:rFonts w:ascii="Segoe Print" w:hAnsi="Segoe Print"/>
                      <w:color w:val="C00000"/>
                      <w:szCs w:val="36"/>
                    </w:rPr>
                  </w:pPr>
                  <w:r w:rsidRPr="00184D2E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20"/>
                      <w:szCs w:val="20"/>
                    </w:rPr>
                    <w:t xml:space="preserve">УБЕДИТЬ ЛЕЧИТЬСЯ, </w:t>
                  </w:r>
                  <w:r w:rsidRPr="006E19B3">
                    <w:rPr>
                      <w:rFonts w:ascii="Segoe Print" w:hAnsi="Segoe Print" w:cs="Times New Roman"/>
                      <w:b/>
                      <w:color w:val="C00000"/>
                      <w:sz w:val="20"/>
                      <w:szCs w:val="20"/>
                    </w:rPr>
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</w:r>
                </w:p>
              </w:txbxContent>
            </v:textbox>
          </v:rect>
        </w:pict>
      </w: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322"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pict>
          <v:rect id="_x0000_s1030" style="position:absolute;left:0;text-align:left;margin-left:69.75pt;margin-top:10.05pt;width:252.9pt;height:14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CF416A" w:rsidRPr="005E221E" w:rsidRDefault="00CF416A" w:rsidP="00CF416A">
                  <w:pPr>
                    <w:spacing w:after="0" w:line="240" w:lineRule="exact"/>
                    <w:jc w:val="center"/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</w:pPr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 xml:space="preserve"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</w:t>
                  </w:r>
                  <w:proofErr w:type="gramStart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наркотики</w:t>
                  </w:r>
                  <w:proofErr w:type="gramEnd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 xml:space="preserve"> и даже </w:t>
                  </w:r>
                  <w:proofErr w:type="gramStart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>какой</w:t>
                  </w:r>
                  <w:proofErr w:type="gramEnd"/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 w:val="20"/>
                      <w:szCs w:val="20"/>
                    </w:rPr>
                    <w:t xml:space="preserve"> конкретно вид веществ он употреблял.</w:t>
                  </w:r>
                </w:p>
              </w:txbxContent>
            </v:textbox>
          </v:rect>
        </w:pict>
      </w: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41275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416A" w:rsidRPr="00C81900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3322"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29" style="position:absolute;left:0;text-align:left;margin-left:63.15pt;margin-top:-.15pt;width:164.8pt;height:106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CF416A" w:rsidRPr="005E221E" w:rsidRDefault="00CF416A" w:rsidP="00CF416A">
                  <w:pPr>
                    <w:spacing w:after="0" w:line="240" w:lineRule="exact"/>
                    <w:jc w:val="center"/>
                    <w:rPr>
                      <w:rFonts w:ascii="Segoe Print" w:hAnsi="Segoe Print"/>
                      <w:b/>
                      <w:color w:val="0F243E" w:themeColor="text2" w:themeShade="80"/>
                      <w:szCs w:val="36"/>
                    </w:rPr>
                  </w:pPr>
                  <w:r w:rsidRPr="005E221E">
                    <w:rPr>
                      <w:rFonts w:ascii="Segoe Print" w:hAnsi="Segoe Print"/>
                      <w:b/>
                      <w:color w:val="0F243E" w:themeColor="text2" w:themeShade="80"/>
                      <w:szCs w:val="36"/>
                    </w:rPr>
                    <w:t>Любые отклонения от обычных нормальных форм поведения или общения должны вызвать тревогу у внимательных родителей.</w:t>
                  </w:r>
                </w:p>
              </w:txbxContent>
            </v:textbox>
          </v:rect>
        </w:pict>
      </w: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Pr="008D598C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F416A" w:rsidRDefault="00CF416A" w:rsidP="00CF416A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608720</wp:posOffset>
            </wp:positionH>
            <wp:positionV relativeFrom="paragraph">
              <wp:posOffset>534522</wp:posOffset>
            </wp:positionV>
            <wp:extent cx="2217616" cy="1541389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616" cy="15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color w:val="2B3616"/>
          <w:sz w:val="24"/>
          <w:szCs w:val="24"/>
        </w:rPr>
        <w:br w:type="page"/>
      </w: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CF416A" w:rsidSect="00CF416A"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16A" w:rsidRPr="00395A1F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1" style="position:absolute;left:0;text-align:left;margin-left:-6.75pt;margin-top:.9pt;width:260.3pt;height:520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c0504d [3205]" strokeweight="5pt">
            <v:stroke linestyle="thickThin"/>
            <v:shadow color="#868686"/>
            <v:textbox>
              <w:txbxContent>
                <w:p w:rsidR="00CF416A" w:rsidRPr="006E19B3" w:rsidRDefault="00CF416A" w:rsidP="00CF416A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  <w:r w:rsidRPr="006E19B3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  <w:t>МЕТОДЫ ЛЕЧЕНИЯ НАРКОТИЧЕСКОЙ ЗАВИСИМОСТИ</w:t>
                  </w:r>
                </w:p>
                <w:p w:rsidR="00CF416A" w:rsidRPr="006E19B3" w:rsidRDefault="00CF416A" w:rsidP="00CF416A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 xml:space="preserve">ЛЕЧЕНИЕ, ОСНОВАННОЕ НА СТРАХЕ ПЕРЕД УПОТРЕБЛЕНИЕМ. 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</w:t>
                  </w:r>
                  <w:proofErr w:type="gramStart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само лечение</w:t>
                  </w:r>
                  <w:proofErr w:type="gramEnd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основано на страхе человека перед употреблением наркотических веществ.</w:t>
                  </w:r>
                </w:p>
                <w:p w:rsidR="00CF416A" w:rsidRPr="006E19B3" w:rsidRDefault="00CF416A" w:rsidP="00CF416A">
                  <w:pPr>
                    <w:spacing w:after="0" w:line="240" w:lineRule="exact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CF416A" w:rsidRPr="006E19B3" w:rsidRDefault="00CF416A" w:rsidP="00CF416A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ЛЕЧЕНИЕ ПРИ ПОМОЩИ РЕЛИГИИ.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Существует религиозные центры, практикующие смену химической зависимости </w:t>
                  </w:r>
                  <w:proofErr w:type="gramStart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на</w:t>
                  </w:r>
                  <w:proofErr w:type="gramEnd"/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</w:r>
                </w:p>
                <w:p w:rsidR="00CF416A" w:rsidRPr="006E19B3" w:rsidRDefault="00CF416A" w:rsidP="00CF416A">
                  <w:pPr>
                    <w:spacing w:after="0" w:line="240" w:lineRule="exact"/>
                    <w:jc w:val="center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CF416A" w:rsidRPr="006E19B3" w:rsidRDefault="00CF416A" w:rsidP="00CF416A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КОДИРОВАНИЕ, ЗАГОВОРЫ И Т.Д.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 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Популярны тем, что обеща</w:t>
                  </w:r>
                  <w:r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ю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т быстрый эффект. Действу</w:t>
                  </w:r>
                  <w:r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ю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т настолько, насколько человек в данный момент готов в это верить. С профессиональной точки зрения – шарлатанство.</w:t>
                  </w:r>
                </w:p>
                <w:p w:rsidR="00CF416A" w:rsidRPr="006E19B3" w:rsidRDefault="00CF416A" w:rsidP="00CF416A">
                  <w:pPr>
                    <w:spacing w:after="0" w:line="240" w:lineRule="exact"/>
                    <w:jc w:val="center"/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CF416A" w:rsidRPr="006E19B3" w:rsidRDefault="00CF416A" w:rsidP="00CF416A">
                  <w:pPr>
                    <w:spacing w:after="0" w:line="240" w:lineRule="exact"/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6E19B3">
                    <w:rPr>
                      <w:rFonts w:ascii="Segoe Script" w:hAnsi="Segoe Script" w:cs="Times New Roman"/>
                      <w:b/>
                      <w:color w:val="C00000"/>
                      <w:sz w:val="18"/>
                      <w:szCs w:val="18"/>
                    </w:rPr>
                    <w:t>РЕАБИЛИТАЦИОННЫЕ ПРОГРАММЫ</w:t>
                  </w:r>
                  <w:r w:rsidRPr="006E19B3">
                    <w:rPr>
                      <w:rFonts w:ascii="Segoe Script" w:hAnsi="Segoe Scrip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> </w:t>
                  </w:r>
                  <w:r w:rsidRPr="006E19B3">
                    <w:rPr>
                      <w:rFonts w:ascii="Segoe Print" w:hAnsi="Segoe Print" w:cs="Times New Roman"/>
                      <w:b/>
                      <w:color w:val="0F243E" w:themeColor="text2" w:themeShade="80"/>
                      <w:sz w:val="18"/>
                      <w:szCs w:val="18"/>
                    </w:rPr>
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</w:r>
                </w:p>
                <w:p w:rsidR="00CF416A" w:rsidRPr="006E19B3" w:rsidRDefault="00CF416A" w:rsidP="00CF416A">
                  <w:pPr>
                    <w:rPr>
                      <w:rFonts w:ascii="Segoe Print" w:hAnsi="Segoe Print"/>
                      <w:szCs w:val="36"/>
                    </w:rPr>
                  </w:pPr>
                </w:p>
              </w:txbxContent>
            </v:textbox>
          </v:rect>
        </w:pict>
      </w: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CF416A" w:rsidRDefault="00CF416A" w:rsidP="00CF416A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CF416A" w:rsidRDefault="00CF416A" w:rsidP="00CF416A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CF416A" w:rsidRPr="00BF1861" w:rsidRDefault="00CF416A" w:rsidP="00CF416A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 -</w:t>
      </w:r>
    </w:p>
    <w:p w:rsidR="00CF416A" w:rsidRDefault="00CF416A" w:rsidP="00CF416A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CF416A" w:rsidRDefault="00CF416A" w:rsidP="00CF416A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416A" w:rsidRDefault="00CF416A" w:rsidP="00CF416A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CF416A" w:rsidRPr="00BF1861" w:rsidRDefault="00CF416A" w:rsidP="00CF416A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CF416A" w:rsidRDefault="00CF416A" w:rsidP="00CF416A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CF416A" w:rsidRDefault="00CF416A" w:rsidP="00CF416A">
      <w:pPr>
        <w:ind w:left="426" w:hanging="284"/>
        <w:rPr>
          <w:rFonts w:ascii="Monotype Corsiva" w:hAnsi="Monotype Corsiva"/>
          <w:sz w:val="36"/>
          <w:szCs w:val="36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CF416A" w:rsidRDefault="00CF416A" w:rsidP="00CF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6A" w:rsidRDefault="00CF416A" w:rsidP="00CF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6A" w:rsidRDefault="00CF416A" w:rsidP="00CF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6A" w:rsidRDefault="00CF416A" w:rsidP="00CF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360" cy="1918335"/>
            <wp:effectExtent l="1905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416A" w:rsidRDefault="00CF416A" w:rsidP="00CF416A">
      <w:pPr>
        <w:rPr>
          <w:rFonts w:ascii="Monotype Corsiva" w:hAnsi="Monotype Corsiva"/>
          <w:b/>
          <w:sz w:val="36"/>
          <w:szCs w:val="36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 w:rsidRPr="00A833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27" style="position:absolute;left:0;text-align:left;margin-left:41.75pt;margin-top:24.2pt;width:162.45pt;height:65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c0504d [3205]" strokeweight="5pt">
            <v:stroke linestyle="thickThin"/>
            <v:shadow color="#868686"/>
            <v:textbox>
              <w:txbxContent>
                <w:p w:rsidR="00CF416A" w:rsidRPr="00356319" w:rsidRDefault="00CF416A" w:rsidP="00CF416A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Segoe Print" w:eastAsia="Times New Roman" w:hAnsi="Segoe Print" w:cs="Times New Roman"/>
                      <w:b/>
                      <w:bCs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356319">
                    <w:rPr>
                      <w:rFonts w:ascii="Segoe Print" w:eastAsia="Times New Roman" w:hAnsi="Segoe Print" w:cs="Times New Roman"/>
                      <w:b/>
                      <w:bCs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Что делать, если Ваш ребенок принимает наркотики?</w:t>
                  </w:r>
                </w:p>
                <w:p w:rsidR="00CF416A" w:rsidRPr="002B34DE" w:rsidRDefault="00CF416A" w:rsidP="00CF416A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CF416A" w:rsidRDefault="00CF416A" w:rsidP="00CF416A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CF416A" w:rsidRPr="006E19B3" w:rsidRDefault="00CF416A" w:rsidP="00CF416A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p w:rsidR="009141D9" w:rsidRDefault="009141D9"/>
    <w:sectPr w:rsidR="009141D9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16A"/>
    <w:rsid w:val="000B7EA2"/>
    <w:rsid w:val="001004AF"/>
    <w:rsid w:val="0015329B"/>
    <w:rsid w:val="00191CEC"/>
    <w:rsid w:val="002E58E8"/>
    <w:rsid w:val="00347570"/>
    <w:rsid w:val="004A0938"/>
    <w:rsid w:val="00585194"/>
    <w:rsid w:val="00751FAE"/>
    <w:rsid w:val="00842454"/>
    <w:rsid w:val="009141D9"/>
    <w:rsid w:val="00B733CB"/>
    <w:rsid w:val="00B96DE7"/>
    <w:rsid w:val="00C11F73"/>
    <w:rsid w:val="00CE2211"/>
    <w:rsid w:val="00CF416A"/>
    <w:rsid w:val="00E162ED"/>
    <w:rsid w:val="00E71CB1"/>
    <w:rsid w:val="00E91620"/>
    <w:rsid w:val="00EA7D01"/>
    <w:rsid w:val="00F80A44"/>
    <w:rsid w:val="00FE4844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2022-09-29T12:38:00Z</dcterms:created>
  <dcterms:modified xsi:type="dcterms:W3CDTF">2022-09-29T12:39:00Z</dcterms:modified>
</cp:coreProperties>
</file>