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47" w:rsidRPr="0022059A" w:rsidRDefault="00650CD6">
      <w:pPr>
        <w:rPr>
          <w:rFonts w:ascii="Times New Roman" w:hAnsi="Times New Roman" w:cs="Times New Roman"/>
          <w:sz w:val="36"/>
          <w:szCs w:val="36"/>
        </w:rPr>
      </w:pPr>
      <w:r w:rsidRPr="0022059A">
        <w:rPr>
          <w:rFonts w:ascii="Times New Roman" w:hAnsi="Times New Roman" w:cs="Times New Roman"/>
          <w:sz w:val="36"/>
          <w:szCs w:val="36"/>
        </w:rPr>
        <w:t xml:space="preserve">Административная ответственность </w:t>
      </w:r>
    </w:p>
    <w:p w:rsidR="00650CD6" w:rsidRPr="0022059A" w:rsidRDefault="00650CD6" w:rsidP="00650CD6">
      <w:pPr>
        <w:pStyle w:val="a3"/>
        <w:ind w:left="2552" w:hanging="2552"/>
      </w:pPr>
      <w:bookmarkStart w:id="0" w:name="_Toc42856580"/>
      <w:bookmarkStart w:id="1" w:name="_Toc58832323"/>
      <w:r w:rsidRPr="0022059A">
        <w:t>Статья 19.1.Мелкое хулиганство</w:t>
      </w:r>
      <w:bookmarkEnd w:id="0"/>
      <w:bookmarkEnd w:id="1"/>
    </w:p>
    <w:p w:rsidR="00650CD6" w:rsidRPr="0022059A" w:rsidRDefault="00650CD6" w:rsidP="00650CD6">
      <w:pPr>
        <w:jc w:val="both"/>
        <w:rPr>
          <w:rFonts w:ascii="Times New Roman" w:hAnsi="Times New Roman" w:cs="Times New Roman"/>
          <w:szCs w:val="30"/>
        </w:rPr>
      </w:pPr>
      <w:r w:rsidRPr="0022059A">
        <w:rPr>
          <w:rFonts w:ascii="Times New Roman" w:hAnsi="Times New Roman" w:cs="Times New Roman"/>
          <w:szCs w:val="30"/>
        </w:rPr>
        <w:t xml:space="preserve">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обществу, — </w:t>
      </w:r>
    </w:p>
    <w:p w:rsidR="00650CD6" w:rsidRPr="0022059A" w:rsidRDefault="00650CD6" w:rsidP="00650CD6">
      <w:pPr>
        <w:jc w:val="both"/>
        <w:rPr>
          <w:rFonts w:ascii="Times New Roman" w:hAnsi="Times New Roman" w:cs="Times New Roman"/>
          <w:szCs w:val="30"/>
        </w:rPr>
      </w:pPr>
      <w:r w:rsidRPr="0022059A">
        <w:rPr>
          <w:rFonts w:ascii="Times New Roman" w:hAnsi="Times New Roman" w:cs="Times New Roman"/>
          <w:szCs w:val="30"/>
        </w:rPr>
        <w:t>влекут наложение штрафа в размере от двух до тридцати базовых величин, или общественные работы, или административный арест.</w:t>
      </w:r>
    </w:p>
    <w:p w:rsidR="00650CD6" w:rsidRPr="0022059A" w:rsidRDefault="00650CD6" w:rsidP="00650CD6">
      <w:pPr>
        <w:pStyle w:val="a3"/>
        <w:ind w:left="1843" w:hanging="1843"/>
      </w:pPr>
      <w:bookmarkStart w:id="2" w:name="_Toc42856582"/>
      <w:bookmarkStart w:id="3" w:name="_Toc58832325"/>
      <w:r w:rsidRPr="0022059A">
        <w:t>Статья 19.3.</w:t>
      </w:r>
      <w:r w:rsidRPr="0022059A">
        <w:tab/>
        <w:t>Распитие алкогольных, слабоалкогольных напитков или пива, потребление наркотических средств, психотропных веществ или их аналогов</w:t>
      </w:r>
      <w:r w:rsidRPr="0022059A">
        <w:br/>
        <w:t>в общественном месте либо появление</w:t>
      </w:r>
      <w:r w:rsidRPr="0022059A">
        <w:br/>
        <w:t>в общественном месте или на работе в состоянии опьянения</w:t>
      </w:r>
      <w:bookmarkEnd w:id="2"/>
      <w:bookmarkEnd w:id="3"/>
    </w:p>
    <w:p w:rsidR="00650CD6" w:rsidRPr="0022059A" w:rsidRDefault="00650CD6" w:rsidP="00650CD6">
      <w:pPr>
        <w:jc w:val="both"/>
        <w:rPr>
          <w:rFonts w:ascii="Times New Roman" w:hAnsi="Times New Roman" w:cs="Times New Roman"/>
          <w:szCs w:val="30"/>
        </w:rPr>
      </w:pPr>
      <w:r w:rsidRPr="0022059A">
        <w:rPr>
          <w:rFonts w:ascii="Times New Roman" w:hAnsi="Times New Roman" w:cs="Times New Roman"/>
          <w:szCs w:val="30"/>
        </w:rPr>
        <w:t xml:space="preserve">1. 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 — </w:t>
      </w:r>
    </w:p>
    <w:p w:rsidR="00650CD6" w:rsidRPr="0022059A" w:rsidRDefault="00650CD6" w:rsidP="00650CD6">
      <w:pPr>
        <w:jc w:val="both"/>
        <w:rPr>
          <w:rFonts w:ascii="Times New Roman" w:hAnsi="Times New Roman" w:cs="Times New Roman"/>
          <w:szCs w:val="30"/>
        </w:rPr>
      </w:pPr>
      <w:r w:rsidRPr="0022059A">
        <w:rPr>
          <w:rFonts w:ascii="Times New Roman" w:hAnsi="Times New Roman" w:cs="Times New Roman"/>
          <w:szCs w:val="30"/>
        </w:rPr>
        <w:t>влекут наложение штрафа в размере до восьми базовых величин.</w:t>
      </w:r>
    </w:p>
    <w:p w:rsidR="00650CD6" w:rsidRPr="0022059A" w:rsidRDefault="00650CD6" w:rsidP="00650CD6">
      <w:pPr>
        <w:jc w:val="both"/>
        <w:rPr>
          <w:rFonts w:ascii="Times New Roman" w:hAnsi="Times New Roman" w:cs="Times New Roman"/>
          <w:szCs w:val="30"/>
        </w:rPr>
      </w:pPr>
      <w:r w:rsidRPr="0022059A">
        <w:rPr>
          <w:rFonts w:ascii="Times New Roman" w:hAnsi="Times New Roman" w:cs="Times New Roman"/>
          <w:szCs w:val="30"/>
        </w:rPr>
        <w:t xml:space="preserve">2. Действия, предусмотренные частью 1 настоящей статьи, совершенные повторно в течение одного года после наложения административного взыскания за такие же нарушения, — </w:t>
      </w:r>
    </w:p>
    <w:p w:rsidR="00650CD6" w:rsidRPr="0022059A" w:rsidRDefault="00650CD6" w:rsidP="00650CD6">
      <w:pPr>
        <w:jc w:val="both"/>
        <w:rPr>
          <w:rFonts w:ascii="Times New Roman" w:hAnsi="Times New Roman" w:cs="Times New Roman"/>
          <w:szCs w:val="30"/>
        </w:rPr>
      </w:pPr>
      <w:r w:rsidRPr="0022059A">
        <w:rPr>
          <w:rFonts w:ascii="Times New Roman" w:hAnsi="Times New Roman" w:cs="Times New Roman"/>
          <w:szCs w:val="30"/>
        </w:rPr>
        <w:t>влекут наложение штрафа в размере от двух до пятнадцати базовых величин, или общественные работы, или административный арест.</w:t>
      </w:r>
    </w:p>
    <w:p w:rsidR="00650CD6" w:rsidRPr="0022059A" w:rsidRDefault="00650CD6" w:rsidP="00650CD6">
      <w:pPr>
        <w:jc w:val="both"/>
        <w:rPr>
          <w:rFonts w:ascii="Times New Roman" w:hAnsi="Times New Roman" w:cs="Times New Roman"/>
          <w:szCs w:val="30"/>
        </w:rPr>
      </w:pPr>
      <w:r w:rsidRPr="0022059A">
        <w:rPr>
          <w:rFonts w:ascii="Times New Roman" w:hAnsi="Times New Roman" w:cs="Times New Roman"/>
          <w:szCs w:val="30"/>
        </w:rPr>
        <w:t>3. </w:t>
      </w:r>
      <w:proofErr w:type="gramStart"/>
      <w:r w:rsidRPr="0022059A">
        <w:rPr>
          <w:rFonts w:ascii="Times New Roman" w:hAnsi="Times New Roman" w:cs="Times New Roman"/>
          <w:szCs w:val="30"/>
        </w:rPr>
        <w:t>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—</w:t>
      </w:r>
      <w:proofErr w:type="gramEnd"/>
    </w:p>
    <w:p w:rsidR="00650CD6" w:rsidRPr="0022059A" w:rsidRDefault="00650CD6" w:rsidP="00650CD6">
      <w:pPr>
        <w:jc w:val="both"/>
        <w:rPr>
          <w:rFonts w:ascii="Times New Roman" w:hAnsi="Times New Roman" w:cs="Times New Roman"/>
          <w:szCs w:val="30"/>
        </w:rPr>
      </w:pPr>
      <w:r w:rsidRPr="0022059A">
        <w:rPr>
          <w:rFonts w:ascii="Times New Roman" w:hAnsi="Times New Roman" w:cs="Times New Roman"/>
          <w:szCs w:val="30"/>
        </w:rPr>
        <w:t>влекут наложение штрафа в размере от пяти до десяти базовых величин.</w:t>
      </w:r>
    </w:p>
    <w:p w:rsidR="00650CD6" w:rsidRPr="0022059A" w:rsidRDefault="00650CD6" w:rsidP="00650CD6">
      <w:pPr>
        <w:jc w:val="both"/>
        <w:rPr>
          <w:rFonts w:ascii="Times New Roman" w:hAnsi="Times New Roman" w:cs="Times New Roman"/>
          <w:szCs w:val="30"/>
        </w:rPr>
      </w:pPr>
      <w:r w:rsidRPr="0022059A">
        <w:rPr>
          <w:rFonts w:ascii="Times New Roman" w:hAnsi="Times New Roman" w:cs="Times New Roman"/>
          <w:szCs w:val="30"/>
        </w:rPr>
        <w:t>4. </w:t>
      </w:r>
      <w:proofErr w:type="gramStart"/>
      <w:r w:rsidRPr="0022059A">
        <w:rPr>
          <w:rFonts w:ascii="Times New Roman" w:hAnsi="Times New Roman" w:cs="Times New Roman"/>
          <w:szCs w:val="30"/>
        </w:rPr>
        <w:t>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—</w:t>
      </w:r>
      <w:proofErr w:type="gramEnd"/>
    </w:p>
    <w:p w:rsidR="00650CD6" w:rsidRPr="0022059A" w:rsidRDefault="00650CD6" w:rsidP="00650CD6">
      <w:pPr>
        <w:jc w:val="both"/>
        <w:rPr>
          <w:rFonts w:ascii="Times New Roman" w:hAnsi="Times New Roman" w:cs="Times New Roman"/>
          <w:szCs w:val="30"/>
        </w:rPr>
      </w:pPr>
      <w:r w:rsidRPr="0022059A">
        <w:rPr>
          <w:rFonts w:ascii="Times New Roman" w:hAnsi="Times New Roman" w:cs="Times New Roman"/>
          <w:szCs w:val="30"/>
        </w:rPr>
        <w:t>влекут наложение штрафа в размере от восьми до двенадцати базовых величин.</w:t>
      </w:r>
    </w:p>
    <w:p w:rsidR="00650CD6" w:rsidRPr="0022059A" w:rsidRDefault="00650CD6" w:rsidP="00650CD6">
      <w:pPr>
        <w:jc w:val="both"/>
        <w:rPr>
          <w:rFonts w:ascii="Times New Roman" w:hAnsi="Times New Roman" w:cs="Times New Roman"/>
          <w:szCs w:val="30"/>
        </w:rPr>
      </w:pPr>
      <w:r w:rsidRPr="0022059A">
        <w:rPr>
          <w:rFonts w:ascii="Times New Roman" w:hAnsi="Times New Roman" w:cs="Times New Roman"/>
          <w:szCs w:val="30"/>
        </w:rPr>
        <w:t xml:space="preserve">5. 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месте, а равно отказ от прохождения в установленном порядке проверки (освидетельствования) на предмет </w:t>
      </w:r>
      <w:r w:rsidRPr="0022059A">
        <w:rPr>
          <w:rFonts w:ascii="Times New Roman" w:hAnsi="Times New Roman" w:cs="Times New Roman"/>
          <w:szCs w:val="30"/>
        </w:rPr>
        <w:lastRenderedPageBreak/>
        <w:t>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—</w:t>
      </w:r>
    </w:p>
    <w:p w:rsidR="00650CD6" w:rsidRPr="0022059A" w:rsidRDefault="00650CD6" w:rsidP="00650CD6">
      <w:pPr>
        <w:jc w:val="both"/>
        <w:rPr>
          <w:rFonts w:ascii="Times New Roman" w:hAnsi="Times New Roman" w:cs="Times New Roman"/>
          <w:szCs w:val="30"/>
        </w:rPr>
      </w:pPr>
      <w:r w:rsidRPr="0022059A">
        <w:rPr>
          <w:rFonts w:ascii="Times New Roman" w:hAnsi="Times New Roman" w:cs="Times New Roman"/>
          <w:szCs w:val="30"/>
        </w:rPr>
        <w:t>влекут наложение штрафа в размере от десяти до пятнадцати базовых величин.</w:t>
      </w:r>
    </w:p>
    <w:p w:rsidR="00650CD6" w:rsidRPr="0022059A" w:rsidRDefault="00650CD6" w:rsidP="00650CD6">
      <w:pPr>
        <w:pStyle w:val="a3"/>
        <w:ind w:left="1843" w:hanging="1843"/>
      </w:pPr>
      <w:bookmarkStart w:id="4" w:name="_Toc42856588"/>
      <w:bookmarkStart w:id="5" w:name="_Toc58832331"/>
      <w:r w:rsidRPr="0022059A">
        <w:t>Статья 19.9.</w:t>
      </w:r>
      <w:r w:rsidRPr="0022059A">
        <w:tab/>
        <w:t>Курение (потребление) табачных изделий</w:t>
      </w:r>
      <w:r w:rsidRPr="0022059A">
        <w:br/>
        <w:t>в запрещенных местах</w:t>
      </w:r>
      <w:bookmarkEnd w:id="4"/>
      <w:bookmarkEnd w:id="5"/>
    </w:p>
    <w:p w:rsidR="00650CD6" w:rsidRPr="0022059A" w:rsidRDefault="00650CD6" w:rsidP="00650CD6">
      <w:pPr>
        <w:rPr>
          <w:rFonts w:ascii="Times New Roman" w:hAnsi="Times New Roman" w:cs="Times New Roman"/>
          <w:szCs w:val="30"/>
        </w:rPr>
      </w:pPr>
      <w:r w:rsidRPr="0022059A">
        <w:rPr>
          <w:rFonts w:ascii="Times New Roman" w:hAnsi="Times New Roman" w:cs="Times New Roman"/>
          <w:szCs w:val="30"/>
        </w:rPr>
        <w:t xml:space="preserve">Курение (потребление) табачных изделий, использование электронных систем курения, систем для потребления табака в местах, где они в соответствии с законодательными актами запрещены, </w:t>
      </w:r>
    </w:p>
    <w:p w:rsidR="00650CD6" w:rsidRPr="0022059A" w:rsidRDefault="00650CD6" w:rsidP="00650CD6">
      <w:pPr>
        <w:jc w:val="both"/>
        <w:rPr>
          <w:rFonts w:ascii="Times New Roman" w:hAnsi="Times New Roman" w:cs="Times New Roman"/>
          <w:szCs w:val="30"/>
        </w:rPr>
      </w:pPr>
      <w:r w:rsidRPr="0022059A">
        <w:rPr>
          <w:rFonts w:ascii="Times New Roman" w:hAnsi="Times New Roman" w:cs="Times New Roman"/>
          <w:szCs w:val="30"/>
        </w:rPr>
        <w:t>влекут налож</w:t>
      </w:r>
      <w:bookmarkStart w:id="6" w:name="_GoBack"/>
      <w:bookmarkEnd w:id="6"/>
      <w:r w:rsidRPr="0022059A">
        <w:rPr>
          <w:rFonts w:ascii="Times New Roman" w:hAnsi="Times New Roman" w:cs="Times New Roman"/>
          <w:szCs w:val="30"/>
        </w:rPr>
        <w:t>ение штрафа в размере до четырех базовых величин.</w:t>
      </w:r>
    </w:p>
    <w:p w:rsidR="00650CD6" w:rsidRPr="0022059A" w:rsidRDefault="00650CD6" w:rsidP="00650CD6">
      <w:pPr>
        <w:pStyle w:val="a3"/>
        <w:ind w:left="1843" w:hanging="1843"/>
      </w:pPr>
      <w:bookmarkStart w:id="7" w:name="_Toc42856388"/>
      <w:bookmarkStart w:id="8" w:name="_Toc58832140"/>
      <w:r w:rsidRPr="0022059A">
        <w:t>Статья 11.1.</w:t>
      </w:r>
      <w:r w:rsidRPr="0022059A">
        <w:tab/>
        <w:t>Мелкое хищение</w:t>
      </w:r>
      <w:bookmarkEnd w:id="7"/>
      <w:bookmarkEnd w:id="8"/>
    </w:p>
    <w:p w:rsidR="00650CD6" w:rsidRPr="0022059A" w:rsidRDefault="00650CD6" w:rsidP="00650CD6">
      <w:pPr>
        <w:jc w:val="both"/>
        <w:rPr>
          <w:rFonts w:ascii="Times New Roman" w:hAnsi="Times New Roman" w:cs="Times New Roman"/>
          <w:lang w:eastAsia="be-BY"/>
        </w:rPr>
      </w:pPr>
      <w:r w:rsidRPr="0022059A">
        <w:rPr>
          <w:rFonts w:ascii="Times New Roman" w:hAnsi="Times New Roman" w:cs="Times New Roman"/>
          <w:lang w:eastAsia="be-BY"/>
        </w:rPr>
        <w:t>Мелкое хищение имущества путем кражи, мошенничества, злоупотребления служебными полномочиями, присвоения или растраты, хищения путем использования компьютерной техники, а равно попытка такого хищения —</w:t>
      </w:r>
    </w:p>
    <w:p w:rsidR="00650CD6" w:rsidRPr="0022059A" w:rsidRDefault="00650CD6" w:rsidP="00650CD6">
      <w:pPr>
        <w:jc w:val="both"/>
        <w:rPr>
          <w:rFonts w:ascii="Times New Roman" w:hAnsi="Times New Roman" w:cs="Times New Roman"/>
          <w:lang w:eastAsia="be-BY"/>
        </w:rPr>
      </w:pPr>
      <w:r w:rsidRPr="0022059A">
        <w:rPr>
          <w:rFonts w:ascii="Times New Roman" w:hAnsi="Times New Roman" w:cs="Times New Roman"/>
          <w:lang w:eastAsia="be-BY"/>
        </w:rPr>
        <w:t xml:space="preserve">влекут наложение штрафа в размере от двух до тридцати базовых </w:t>
      </w:r>
      <w:hyperlink r:id="rId5" w:history="1">
        <w:r w:rsidRPr="0022059A">
          <w:rPr>
            <w:rFonts w:ascii="Times New Roman" w:hAnsi="Times New Roman" w:cs="Times New Roman"/>
            <w:lang w:eastAsia="be-BY"/>
          </w:rPr>
          <w:t>величин</w:t>
        </w:r>
      </w:hyperlink>
      <w:r w:rsidRPr="0022059A">
        <w:rPr>
          <w:rFonts w:ascii="Times New Roman" w:hAnsi="Times New Roman" w:cs="Times New Roman"/>
          <w:lang w:eastAsia="be-BY"/>
        </w:rPr>
        <w:t>, или общественные работы, или административный арест.</w:t>
      </w:r>
    </w:p>
    <w:p w:rsidR="00650CD6" w:rsidRPr="0022059A" w:rsidRDefault="00650CD6" w:rsidP="00650CD6">
      <w:pPr>
        <w:jc w:val="both"/>
        <w:rPr>
          <w:rFonts w:ascii="Times New Roman" w:hAnsi="Times New Roman" w:cs="Times New Roman"/>
          <w:bCs/>
          <w:lang w:eastAsia="be-BY"/>
        </w:rPr>
      </w:pPr>
      <w:r w:rsidRPr="0022059A">
        <w:rPr>
          <w:rFonts w:ascii="Times New Roman" w:hAnsi="Times New Roman" w:cs="Times New Roman"/>
          <w:bCs/>
          <w:lang w:eastAsia="be-BY"/>
        </w:rPr>
        <w:t>Примечание. </w:t>
      </w:r>
      <w:proofErr w:type="gramStart"/>
      <w:r w:rsidRPr="0022059A">
        <w:rPr>
          <w:rFonts w:ascii="Times New Roman" w:hAnsi="Times New Roman" w:cs="Times New Roman"/>
          <w:bCs/>
          <w:lang w:eastAsia="be-BY"/>
        </w:rPr>
        <w:t>Под мелким хищением в настоящей статье понимаются хищение имущества юридического лица в сумме, не превышающей десятикратного размера базовой величины, установленного на день совершения деяния, за исключением хищения ордена, медали Республики Беларусь, СССР или БССР, нагрудного знака к почетному званию Республики Беларусь, СССР или БССР, а также хищение имущества физического лица в сумме, не превышающей двукратного размера базовой величины, установленного на</w:t>
      </w:r>
      <w:proofErr w:type="gramEnd"/>
      <w:r w:rsidRPr="0022059A">
        <w:rPr>
          <w:rFonts w:ascii="Times New Roman" w:hAnsi="Times New Roman" w:cs="Times New Roman"/>
          <w:bCs/>
          <w:lang w:eastAsia="be-BY"/>
        </w:rPr>
        <w:t xml:space="preserve"> день совершения деяния, за исключением хищения ордена, медали Республики Беларусь, СССР или БССР, нагрудного знака к почетному званию Республики Беларусь, СССР или БССР либо хищения, совершенного группой лиц, либо путем кражи, совершенной из одежды или ручной клади, находившихся при нем, либо с проникновением в жилище.</w:t>
      </w:r>
    </w:p>
    <w:p w:rsidR="00650CD6" w:rsidRPr="0022059A" w:rsidRDefault="00650CD6" w:rsidP="00650CD6">
      <w:pPr>
        <w:pStyle w:val="a3"/>
        <w:ind w:left="1985" w:hanging="1985"/>
      </w:pPr>
      <w:bookmarkStart w:id="9" w:name="_Toc42856555"/>
      <w:bookmarkStart w:id="10" w:name="_Toc58832299"/>
      <w:r w:rsidRPr="0022059A">
        <w:t>Статья 18.14.</w:t>
      </w:r>
      <w:r w:rsidRPr="0022059A">
        <w:tab/>
        <w:t>Управление транспортным средством лицом, не имеющим права управления</w:t>
      </w:r>
      <w:bookmarkEnd w:id="9"/>
      <w:bookmarkEnd w:id="10"/>
    </w:p>
    <w:p w:rsidR="00650CD6" w:rsidRPr="0022059A" w:rsidRDefault="00650CD6" w:rsidP="00650CD6">
      <w:pPr>
        <w:jc w:val="both"/>
        <w:rPr>
          <w:rFonts w:ascii="Times New Roman" w:hAnsi="Times New Roman" w:cs="Times New Roman"/>
          <w:szCs w:val="30"/>
          <w:lang w:eastAsia="be-BY"/>
        </w:rPr>
      </w:pPr>
      <w:r w:rsidRPr="0022059A">
        <w:rPr>
          <w:rFonts w:ascii="Times New Roman" w:hAnsi="Times New Roman" w:cs="Times New Roman"/>
          <w:szCs w:val="30"/>
          <w:lang w:eastAsia="be-BY"/>
        </w:rPr>
        <w:t>1. Управление транспортным средством лицом, не имеющим права управления этим средством, а равно передача управления транспортным средством лицу, не имеющему права управления, —</w:t>
      </w:r>
    </w:p>
    <w:p w:rsidR="00650CD6" w:rsidRPr="0022059A" w:rsidRDefault="00650CD6" w:rsidP="00650CD6">
      <w:pPr>
        <w:jc w:val="both"/>
        <w:rPr>
          <w:rFonts w:ascii="Times New Roman" w:hAnsi="Times New Roman" w:cs="Times New Roman"/>
          <w:szCs w:val="30"/>
          <w:lang w:eastAsia="be-BY"/>
        </w:rPr>
      </w:pPr>
      <w:r w:rsidRPr="0022059A">
        <w:rPr>
          <w:rFonts w:ascii="Times New Roman" w:hAnsi="Times New Roman" w:cs="Times New Roman"/>
          <w:szCs w:val="30"/>
          <w:lang w:eastAsia="be-BY"/>
        </w:rPr>
        <w:t>влекут наложение штрафа в размере от пяти до двадцати базовых величин.</w:t>
      </w:r>
    </w:p>
    <w:p w:rsidR="00650CD6" w:rsidRPr="0022059A" w:rsidRDefault="00650CD6" w:rsidP="00650CD6">
      <w:pPr>
        <w:jc w:val="both"/>
        <w:rPr>
          <w:rFonts w:ascii="Times New Roman" w:hAnsi="Times New Roman" w:cs="Times New Roman"/>
          <w:szCs w:val="30"/>
          <w:lang w:eastAsia="be-BY"/>
        </w:rPr>
      </w:pPr>
      <w:r w:rsidRPr="0022059A">
        <w:rPr>
          <w:rFonts w:ascii="Times New Roman" w:hAnsi="Times New Roman" w:cs="Times New Roman"/>
          <w:szCs w:val="30"/>
          <w:lang w:eastAsia="be-BY"/>
        </w:rPr>
        <w:t xml:space="preserve">2. Те же действия, совершенные повторно в течение одного года после наложения административного взыскания за такие же </w:t>
      </w:r>
      <w:r w:rsidRPr="0022059A">
        <w:rPr>
          <w:rFonts w:ascii="Times New Roman" w:hAnsi="Times New Roman" w:cs="Times New Roman"/>
          <w:szCs w:val="30"/>
          <w:lang w:eastAsia="be-BY"/>
        </w:rPr>
        <w:br/>
        <w:t>нарушения, —</w:t>
      </w:r>
    </w:p>
    <w:p w:rsidR="00650CD6" w:rsidRPr="0022059A" w:rsidRDefault="00650CD6" w:rsidP="00650CD6">
      <w:pPr>
        <w:jc w:val="both"/>
        <w:rPr>
          <w:rFonts w:ascii="Times New Roman" w:hAnsi="Times New Roman" w:cs="Times New Roman"/>
          <w:szCs w:val="30"/>
          <w:lang w:eastAsia="be-BY"/>
        </w:rPr>
      </w:pPr>
      <w:r w:rsidRPr="0022059A">
        <w:rPr>
          <w:rFonts w:ascii="Times New Roman" w:hAnsi="Times New Roman" w:cs="Times New Roman"/>
          <w:szCs w:val="30"/>
          <w:lang w:eastAsia="be-BY"/>
        </w:rPr>
        <w:t>влекут наложение штрафа в размере от двадцати до пятидесяти базовых величин, или общественные работы, или административный арест.</w:t>
      </w:r>
    </w:p>
    <w:p w:rsidR="00910430" w:rsidRPr="0022059A" w:rsidRDefault="00910430" w:rsidP="00910430">
      <w:pPr>
        <w:pStyle w:val="a3"/>
        <w:ind w:left="1843" w:hanging="1843"/>
      </w:pPr>
      <w:bookmarkStart w:id="11" w:name="_Toc42856368"/>
      <w:bookmarkStart w:id="12" w:name="_Toc58832120"/>
      <w:r w:rsidRPr="0022059A">
        <w:t>Статья 10.3.</w:t>
      </w:r>
      <w:r w:rsidRPr="0022059A">
        <w:tab/>
        <w:t>Невыполнение обязанностей по воспитанию детей</w:t>
      </w:r>
      <w:bookmarkEnd w:id="11"/>
      <w:bookmarkEnd w:id="12"/>
    </w:p>
    <w:p w:rsidR="00910430" w:rsidRPr="0022059A" w:rsidRDefault="00910430" w:rsidP="00910430">
      <w:pPr>
        <w:jc w:val="both"/>
        <w:rPr>
          <w:rFonts w:ascii="Times New Roman" w:hAnsi="Times New Roman" w:cs="Times New Roman"/>
          <w:szCs w:val="30"/>
        </w:rPr>
      </w:pPr>
      <w:r w:rsidRPr="0022059A">
        <w:rPr>
          <w:rFonts w:ascii="Times New Roman" w:hAnsi="Times New Roman" w:cs="Times New Roman"/>
          <w:szCs w:val="30"/>
        </w:rPr>
        <w:t xml:space="preserve">1. Невыполнение родителями или лицами, их заменяющими, обязанностей по воспитанию детей, повлекшее совершение несовершеннолетним деяния, содержащего признаки административного правонарушения либо преступления, но не достигшим ко времени совершения такого деяния возраста, с которого наступает административная или уголовная ответственность за совершенное </w:t>
      </w:r>
      <w:r w:rsidRPr="0022059A">
        <w:rPr>
          <w:rFonts w:ascii="Times New Roman" w:hAnsi="Times New Roman" w:cs="Times New Roman"/>
          <w:szCs w:val="30"/>
        </w:rPr>
        <w:br/>
        <w:t>деяние, —</w:t>
      </w:r>
    </w:p>
    <w:p w:rsidR="00910430" w:rsidRPr="0022059A" w:rsidRDefault="00910430" w:rsidP="00910430">
      <w:pPr>
        <w:jc w:val="both"/>
        <w:rPr>
          <w:rFonts w:ascii="Times New Roman" w:hAnsi="Times New Roman" w:cs="Times New Roman"/>
          <w:szCs w:val="30"/>
        </w:rPr>
      </w:pPr>
      <w:r w:rsidRPr="0022059A">
        <w:rPr>
          <w:rFonts w:ascii="Times New Roman" w:hAnsi="Times New Roman" w:cs="Times New Roman"/>
          <w:szCs w:val="30"/>
        </w:rPr>
        <w:lastRenderedPageBreak/>
        <w:t>влечет наложение штрафа в размере до десяти базовых величин.</w:t>
      </w:r>
    </w:p>
    <w:p w:rsidR="00910430" w:rsidRPr="0022059A" w:rsidRDefault="00910430" w:rsidP="00910430">
      <w:pPr>
        <w:jc w:val="both"/>
        <w:rPr>
          <w:rFonts w:ascii="Times New Roman" w:hAnsi="Times New Roman" w:cs="Times New Roman"/>
          <w:bCs/>
          <w:szCs w:val="30"/>
        </w:rPr>
      </w:pPr>
      <w:r w:rsidRPr="0022059A">
        <w:rPr>
          <w:rFonts w:ascii="Times New Roman" w:hAnsi="Times New Roman" w:cs="Times New Roman"/>
          <w:szCs w:val="30"/>
        </w:rPr>
        <w:t>2. </w:t>
      </w:r>
      <w:r w:rsidRPr="0022059A">
        <w:rPr>
          <w:rFonts w:ascii="Times New Roman" w:hAnsi="Times New Roman" w:cs="Times New Roman"/>
          <w:bCs/>
          <w:szCs w:val="30"/>
        </w:rPr>
        <w:t>Невыполнение родителями или лицами, их заменяющими,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—</w:t>
      </w:r>
    </w:p>
    <w:p w:rsidR="00910430" w:rsidRPr="0022059A" w:rsidRDefault="00910430" w:rsidP="00910430">
      <w:pPr>
        <w:jc w:val="both"/>
        <w:rPr>
          <w:rFonts w:ascii="Times New Roman" w:hAnsi="Times New Roman" w:cs="Times New Roman"/>
          <w:szCs w:val="30"/>
          <w:lang w:eastAsia="be-BY"/>
        </w:rPr>
      </w:pPr>
      <w:r w:rsidRPr="0022059A">
        <w:rPr>
          <w:rFonts w:ascii="Times New Roman" w:hAnsi="Times New Roman" w:cs="Times New Roman"/>
          <w:bCs/>
          <w:szCs w:val="30"/>
        </w:rPr>
        <w:t>влечет наложение штрафа в размере до двух базовых величин.</w:t>
      </w:r>
    </w:p>
    <w:p w:rsidR="00910430" w:rsidRDefault="00910430" w:rsidP="00650CD6">
      <w:pPr>
        <w:jc w:val="both"/>
        <w:rPr>
          <w:rFonts w:ascii="Times New Roman" w:hAnsi="Times New Roman" w:cs="Times New Roman"/>
          <w:szCs w:val="30"/>
          <w:lang w:eastAsia="be-BY"/>
        </w:rPr>
      </w:pPr>
    </w:p>
    <w:sectPr w:rsidR="00910430" w:rsidSect="0022059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D6"/>
    <w:rsid w:val="0022059A"/>
    <w:rsid w:val="00650CD6"/>
    <w:rsid w:val="00807247"/>
    <w:rsid w:val="0091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qFormat/>
    <w:rsid w:val="00650CD6"/>
    <w:pPr>
      <w:keepNext/>
      <w:keepLines/>
      <w:overflowPunct w:val="0"/>
      <w:autoSpaceDE w:val="0"/>
      <w:autoSpaceDN w:val="0"/>
      <w:adjustRightInd w:val="0"/>
      <w:spacing w:before="240" w:after="240" w:line="240" w:lineRule="auto"/>
      <w:ind w:left="2410" w:right="255" w:hanging="1701"/>
      <w:textAlignment w:val="baseline"/>
    </w:pPr>
    <w:rPr>
      <w:rFonts w:ascii="Times New Roman" w:eastAsia="Times New Roman" w:hAnsi="Times New Roman" w:cs="Times New Roman"/>
      <w:b/>
      <w:noProof/>
      <w:color w:val="000000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qFormat/>
    <w:rsid w:val="00650CD6"/>
    <w:pPr>
      <w:keepNext/>
      <w:keepLines/>
      <w:overflowPunct w:val="0"/>
      <w:autoSpaceDE w:val="0"/>
      <w:autoSpaceDN w:val="0"/>
      <w:adjustRightInd w:val="0"/>
      <w:spacing w:before="240" w:after="240" w:line="240" w:lineRule="auto"/>
      <w:ind w:left="2410" w:right="255" w:hanging="1701"/>
      <w:textAlignment w:val="baseline"/>
    </w:pPr>
    <w:rPr>
      <w:rFonts w:ascii="Times New Roman" w:eastAsia="Times New Roman" w:hAnsi="Times New Roman" w:cs="Times New Roman"/>
      <w:b/>
      <w:noProof/>
      <w:color w:val="000000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46B1E74347E8D619E9910EDC122C612E3F60B0926046133AC71E5EFA0F79692769uAwD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идн</dc:creator>
  <cp:lastModifiedBy>Admin</cp:lastModifiedBy>
  <cp:revision>3</cp:revision>
  <dcterms:created xsi:type="dcterms:W3CDTF">2022-03-10T07:02:00Z</dcterms:created>
  <dcterms:modified xsi:type="dcterms:W3CDTF">2022-03-10T08:52:00Z</dcterms:modified>
</cp:coreProperties>
</file>