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EA" w:rsidRDefault="000D05EA" w:rsidP="002420CC"/>
    <w:p w:rsidR="000D05EA" w:rsidRDefault="000D05EA" w:rsidP="002420CC">
      <w:pPr>
        <w:shd w:val="clear" w:color="auto" w:fill="FFFFFF"/>
        <w:tabs>
          <w:tab w:val="num" w:pos="284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0;width:198pt;height:54pt;z-index:251658240" fillcolor="#60c" strokecolor="#c9f">
            <v:fill color2="#c0c" focusposition=".5,.5" focussize="" focus="100%" type="gradientRadial"/>
            <v:shadow on="t" color="#99f" opacity="52429f" offset="3pt,3pt"/>
            <v:textpath style="font-family:&quot;Georgia&quot;;font-size:14pt;font-weight:bold;v-text-kern:t" trim="t" fitpath="t" string="Отдел образования, спорта и туризма &#10;Кореличского райисполкома"/>
          </v:shape>
        </w:pict>
      </w:r>
      <w:r>
        <w:t xml:space="preserve">                                                                                                             </w:t>
      </w: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  <w:r w:rsidRPr="00BB45CB">
        <w:rPr>
          <w:noProof/>
        </w:rPr>
        <w:pict>
          <v:shape id="Рисунок 2" o:spid="_x0000_i1027" type="#_x0000_t75" alt="Фото0337" style="width:165pt;height:131.25pt;visibility:visible">
            <v:imagedata r:id="rId5" o:title=""/>
          </v:shape>
        </w:pict>
      </w: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  <w:r>
        <w:pict>
          <v:shape id="_x0000_i1028" type="#_x0000_t136" style="width:225pt;height:88.5pt" fillcolor="#06c" strokecolor="#9cf" strokeweight="1.5pt">
            <v:shadow on="t" color="#900"/>
            <v:textpath style="font-family:&quot;Impact&quot;;v-text-kern:t" trim="t" fitpath="t" string="ГУО &quot;Социально-&#10;педагогический&#10; центр &#10;Кореличского&#10; района&quot;"/>
          </v:shape>
        </w:pict>
      </w: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Стремитесь делать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Тихое добро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Не ради похвалы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Или награды.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Стремитесь делать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Всё не напоказ,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Пусть искренни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Порывы ваши будут,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Сознанье чье-то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Пусть они разбудят,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И чистота исходит</w:t>
      </w:r>
    </w:p>
    <w:p w:rsidR="000D05EA" w:rsidRPr="00AD4F87" w:rsidRDefault="000D05EA" w:rsidP="002420CC">
      <w:pPr>
        <w:jc w:val="center"/>
        <w:rPr>
          <w:sz w:val="24"/>
          <w:szCs w:val="24"/>
        </w:rPr>
      </w:pPr>
      <w:r w:rsidRPr="00AD4F87">
        <w:rPr>
          <w:sz w:val="24"/>
          <w:szCs w:val="24"/>
        </w:rPr>
        <w:t>Пусть от Вас</w:t>
      </w: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  <w:jc w:val="center"/>
      </w:pPr>
    </w:p>
    <w:p w:rsidR="000D05EA" w:rsidRDefault="000D05EA" w:rsidP="002420CC">
      <w:pPr>
        <w:shd w:val="clear" w:color="auto" w:fill="FFFFFF"/>
        <w:tabs>
          <w:tab w:val="num" w:pos="284"/>
        </w:tabs>
      </w:pPr>
    </w:p>
    <w:p w:rsidR="000D05EA" w:rsidRDefault="000D05EA" w:rsidP="002420CC">
      <w:pPr>
        <w:shd w:val="clear" w:color="auto" w:fill="FFFFFF"/>
        <w:rPr>
          <w:rFonts w:ascii="Georgia" w:hAnsi="Georgia"/>
          <w:b/>
          <w:color w:val="000000"/>
          <w:spacing w:val="-4"/>
          <w:sz w:val="28"/>
          <w:szCs w:val="28"/>
        </w:rPr>
      </w:pPr>
    </w:p>
    <w:p w:rsidR="000D05EA" w:rsidRPr="005C7096" w:rsidRDefault="000D05EA" w:rsidP="002420CC">
      <w:pPr>
        <w:shd w:val="clear" w:color="auto" w:fill="FFFFFF"/>
        <w:rPr>
          <w:rFonts w:ascii="Georgia" w:hAnsi="Georgia"/>
          <w:b/>
          <w:color w:val="000000"/>
          <w:spacing w:val="-4"/>
          <w:sz w:val="28"/>
          <w:szCs w:val="28"/>
        </w:rPr>
      </w:pPr>
      <w:r w:rsidRPr="005C7096">
        <w:rPr>
          <w:rFonts w:ascii="Georgia" w:hAnsi="Georgia"/>
          <w:b/>
          <w:color w:val="000000"/>
          <w:spacing w:val="-4"/>
          <w:sz w:val="28"/>
          <w:szCs w:val="28"/>
        </w:rPr>
        <w:t>Режим работы СПЦ</w:t>
      </w:r>
    </w:p>
    <w:p w:rsidR="000D05EA" w:rsidRPr="005C7096" w:rsidRDefault="000D05EA" w:rsidP="002420CC">
      <w:pPr>
        <w:shd w:val="clear" w:color="auto" w:fill="FFFFFF"/>
        <w:rPr>
          <w:rFonts w:ascii="Georgia" w:hAnsi="Georgia"/>
          <w:b/>
          <w:color w:val="000000"/>
          <w:spacing w:val="-4"/>
          <w:sz w:val="28"/>
          <w:szCs w:val="28"/>
        </w:rPr>
      </w:pPr>
      <w:r w:rsidRPr="005C7096">
        <w:rPr>
          <w:rFonts w:ascii="Georgia" w:hAnsi="Georgia"/>
          <w:b/>
          <w:color w:val="000000"/>
          <w:spacing w:val="-4"/>
          <w:sz w:val="28"/>
          <w:szCs w:val="28"/>
        </w:rPr>
        <w:t xml:space="preserve">с 8.00 до </w:t>
      </w:r>
      <w:r w:rsidRPr="005C7096">
        <w:rPr>
          <w:rFonts w:ascii="Georgia" w:hAnsi="Georgia"/>
          <w:b/>
          <w:color w:val="000000"/>
          <w:spacing w:val="-4"/>
          <w:sz w:val="32"/>
          <w:szCs w:val="32"/>
        </w:rPr>
        <w:t>17</w:t>
      </w:r>
      <w:r w:rsidRPr="005C7096">
        <w:rPr>
          <w:rFonts w:ascii="Georgia" w:hAnsi="Georgia"/>
          <w:b/>
          <w:color w:val="000000"/>
          <w:spacing w:val="-4"/>
          <w:sz w:val="28"/>
          <w:szCs w:val="28"/>
        </w:rPr>
        <w:t>.00</w:t>
      </w:r>
    </w:p>
    <w:p w:rsidR="000D05EA" w:rsidRDefault="000D05EA" w:rsidP="002420CC">
      <w:pPr>
        <w:shd w:val="clear" w:color="auto" w:fill="FFFFFF"/>
        <w:rPr>
          <w:rFonts w:ascii="Georgia" w:hAnsi="Georgia"/>
          <w:b/>
          <w:color w:val="000000"/>
          <w:spacing w:val="-4"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color w:val="7030A0"/>
          <w:spacing w:val="-4"/>
          <w:sz w:val="28"/>
          <w:szCs w:val="28"/>
        </w:rPr>
      </w:pPr>
      <w:r w:rsidRPr="00AD4F87">
        <w:rPr>
          <w:b/>
          <w:color w:val="7030A0"/>
          <w:spacing w:val="-4"/>
          <w:sz w:val="28"/>
          <w:szCs w:val="28"/>
        </w:rPr>
        <w:t>Мы всегда будем рады вам помочь!</w:t>
      </w:r>
    </w:p>
    <w:p w:rsidR="000D05EA" w:rsidRPr="00AD4F87" w:rsidRDefault="000D05EA" w:rsidP="002420CC">
      <w:pPr>
        <w:shd w:val="clear" w:color="auto" w:fill="FFFFFF"/>
        <w:rPr>
          <w:b/>
          <w:i/>
          <w:color w:val="000000"/>
          <w:spacing w:val="-4"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color w:val="000000"/>
          <w:spacing w:val="-4"/>
          <w:sz w:val="28"/>
          <w:szCs w:val="28"/>
        </w:rPr>
      </w:pPr>
      <w:r w:rsidRPr="00AD4F87">
        <w:rPr>
          <w:b/>
          <w:i/>
          <w:color w:val="000000"/>
          <w:spacing w:val="-4"/>
          <w:sz w:val="28"/>
          <w:szCs w:val="28"/>
        </w:rPr>
        <w:t>Наш адрес:</w:t>
      </w:r>
    </w:p>
    <w:p w:rsidR="000D05EA" w:rsidRPr="00AD4F87" w:rsidRDefault="000D05EA" w:rsidP="002420CC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AD4F87">
        <w:rPr>
          <w:color w:val="000000"/>
          <w:spacing w:val="-4"/>
          <w:sz w:val="24"/>
          <w:szCs w:val="24"/>
        </w:rPr>
        <w:t>231450 , Республика Беларусь,</w:t>
      </w:r>
    </w:p>
    <w:p w:rsidR="000D05EA" w:rsidRPr="00AD4F87" w:rsidRDefault="000D05EA" w:rsidP="002420CC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AD4F87">
        <w:rPr>
          <w:color w:val="000000"/>
          <w:spacing w:val="-4"/>
          <w:sz w:val="24"/>
          <w:szCs w:val="24"/>
        </w:rPr>
        <w:t>Гродненская область, Кореличский район,</w:t>
      </w:r>
    </w:p>
    <w:p w:rsidR="000D05EA" w:rsidRPr="00AD4F87" w:rsidRDefault="000D05EA" w:rsidP="002420CC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AD4F87">
        <w:rPr>
          <w:color w:val="000000"/>
          <w:spacing w:val="-4"/>
          <w:sz w:val="24"/>
          <w:szCs w:val="24"/>
        </w:rPr>
        <w:t>агр. Полужье , ул.Витковского, 11</w:t>
      </w:r>
    </w:p>
    <w:p w:rsidR="000D05EA" w:rsidRPr="00AD4F87" w:rsidRDefault="000D05EA" w:rsidP="002420CC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AD4F87">
        <w:rPr>
          <w:color w:val="000000"/>
          <w:spacing w:val="-4"/>
          <w:sz w:val="24"/>
          <w:szCs w:val="24"/>
        </w:rPr>
        <w:t>факс: 8-(0196) 25-4-05</w:t>
      </w:r>
    </w:p>
    <w:p w:rsidR="000D05EA" w:rsidRPr="00AD4F87" w:rsidRDefault="000D05EA" w:rsidP="002420CC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AD4F87">
        <w:rPr>
          <w:color w:val="000000"/>
          <w:spacing w:val="-4"/>
          <w:sz w:val="24"/>
          <w:szCs w:val="24"/>
        </w:rPr>
        <w:t xml:space="preserve">тел. 8-(01596) 25-8-80;   </w:t>
      </w:r>
    </w:p>
    <w:p w:rsidR="000D05EA" w:rsidRPr="00AD4F87" w:rsidRDefault="000D05EA" w:rsidP="002420CC">
      <w:pPr>
        <w:shd w:val="clear" w:color="auto" w:fill="FFFFFF"/>
        <w:rPr>
          <w:b/>
          <w:i/>
          <w:color w:val="1F497D"/>
          <w:spacing w:val="-4"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color w:val="1F497D"/>
          <w:spacing w:val="-4"/>
          <w:sz w:val="28"/>
          <w:szCs w:val="28"/>
        </w:rPr>
      </w:pPr>
      <w:r w:rsidRPr="00AD4F87">
        <w:rPr>
          <w:b/>
          <w:i/>
          <w:color w:val="1F497D"/>
          <w:spacing w:val="-4"/>
          <w:sz w:val="28"/>
          <w:szCs w:val="28"/>
        </w:rPr>
        <w:t>Директор СПЦ:</w:t>
      </w:r>
    </w:p>
    <w:p w:rsidR="000D05EA" w:rsidRPr="00AD4F87" w:rsidRDefault="000D05EA" w:rsidP="002420CC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AD4F87">
        <w:rPr>
          <w:color w:val="000000"/>
          <w:spacing w:val="-4"/>
          <w:sz w:val="24"/>
          <w:szCs w:val="24"/>
        </w:rPr>
        <w:t>Соколова Лидия Викторовна</w:t>
      </w:r>
    </w:p>
    <w:p w:rsidR="000D05EA" w:rsidRPr="00AD4F87" w:rsidRDefault="000D05EA" w:rsidP="002420CC">
      <w:pPr>
        <w:rPr>
          <w:b/>
          <w:i/>
          <w:color w:val="1F497D"/>
          <w:sz w:val="24"/>
          <w:szCs w:val="24"/>
        </w:rPr>
      </w:pPr>
    </w:p>
    <w:p w:rsidR="000D05EA" w:rsidRPr="00AD4F87" w:rsidRDefault="000D05EA" w:rsidP="002420CC">
      <w:pPr>
        <w:rPr>
          <w:b/>
          <w:i/>
          <w:color w:val="1F497D"/>
          <w:sz w:val="24"/>
          <w:szCs w:val="24"/>
        </w:rPr>
      </w:pPr>
      <w:r w:rsidRPr="00AD4F87">
        <w:rPr>
          <w:b/>
          <w:i/>
          <w:color w:val="1F497D"/>
          <w:sz w:val="24"/>
          <w:szCs w:val="24"/>
        </w:rPr>
        <w:t>Педагоги социальные:</w:t>
      </w:r>
    </w:p>
    <w:p w:rsidR="000D05EA" w:rsidRPr="00AD4F87" w:rsidRDefault="000D05EA" w:rsidP="002420CC">
      <w:pPr>
        <w:rPr>
          <w:sz w:val="24"/>
          <w:szCs w:val="24"/>
        </w:rPr>
      </w:pPr>
      <w:r w:rsidRPr="00AD4F87">
        <w:rPr>
          <w:sz w:val="24"/>
          <w:szCs w:val="24"/>
        </w:rPr>
        <w:t>Арабей Инна Ивановна</w:t>
      </w:r>
    </w:p>
    <w:p w:rsidR="000D05EA" w:rsidRPr="00AD4F87" w:rsidRDefault="000D05EA" w:rsidP="002420CC">
      <w:pPr>
        <w:rPr>
          <w:sz w:val="24"/>
          <w:szCs w:val="24"/>
        </w:rPr>
      </w:pPr>
      <w:r w:rsidRPr="00AD4F87">
        <w:rPr>
          <w:sz w:val="24"/>
          <w:szCs w:val="24"/>
        </w:rPr>
        <w:t>Красковская Анна Евгеньевна</w:t>
      </w:r>
    </w:p>
    <w:p w:rsidR="000D05EA" w:rsidRPr="00AD4F87" w:rsidRDefault="000D05EA" w:rsidP="002420CC">
      <w:pPr>
        <w:rPr>
          <w:color w:val="1F497D"/>
          <w:sz w:val="24"/>
          <w:szCs w:val="24"/>
        </w:rPr>
      </w:pPr>
    </w:p>
    <w:p w:rsidR="000D05EA" w:rsidRPr="00AD4F87" w:rsidRDefault="000D05EA" w:rsidP="002420CC">
      <w:pPr>
        <w:rPr>
          <w:b/>
          <w:i/>
          <w:color w:val="1F497D"/>
          <w:sz w:val="24"/>
          <w:szCs w:val="24"/>
        </w:rPr>
      </w:pPr>
      <w:r w:rsidRPr="00AD4F87">
        <w:rPr>
          <w:b/>
          <w:i/>
          <w:color w:val="1F497D"/>
          <w:sz w:val="24"/>
          <w:szCs w:val="24"/>
        </w:rPr>
        <w:t>Педагоги-психологи:</w:t>
      </w:r>
    </w:p>
    <w:p w:rsidR="000D05EA" w:rsidRPr="00AD4F87" w:rsidRDefault="000D05EA" w:rsidP="002420CC">
      <w:pPr>
        <w:rPr>
          <w:sz w:val="24"/>
          <w:szCs w:val="24"/>
        </w:rPr>
      </w:pPr>
      <w:r w:rsidRPr="00AD4F87">
        <w:rPr>
          <w:sz w:val="24"/>
          <w:szCs w:val="24"/>
        </w:rPr>
        <w:t>Сазанович Наталья Михайловна</w:t>
      </w:r>
    </w:p>
    <w:p w:rsidR="000D05EA" w:rsidRPr="00AD4F87" w:rsidRDefault="000D05EA" w:rsidP="002420CC">
      <w:pPr>
        <w:rPr>
          <w:sz w:val="24"/>
          <w:szCs w:val="24"/>
        </w:rPr>
      </w:pPr>
      <w:r w:rsidRPr="00AD4F87">
        <w:rPr>
          <w:sz w:val="24"/>
          <w:szCs w:val="24"/>
        </w:rPr>
        <w:t>Крапивницкая Виктория Викторовна</w:t>
      </w:r>
    </w:p>
    <w:p w:rsidR="000D05EA" w:rsidRPr="00AD4F87" w:rsidRDefault="000D05EA" w:rsidP="002420CC">
      <w:pPr>
        <w:rPr>
          <w:sz w:val="24"/>
          <w:szCs w:val="24"/>
        </w:rPr>
      </w:pPr>
      <w:r w:rsidRPr="00AD4F87">
        <w:rPr>
          <w:sz w:val="24"/>
          <w:szCs w:val="24"/>
        </w:rPr>
        <w:t>Дорошенко Антонина Владимировна</w:t>
      </w:r>
    </w:p>
    <w:p w:rsidR="000D05EA" w:rsidRPr="00AD4F87" w:rsidRDefault="000D05EA" w:rsidP="002420CC">
      <w:pPr>
        <w:rPr>
          <w:color w:val="00B050"/>
          <w:sz w:val="24"/>
          <w:szCs w:val="24"/>
        </w:rPr>
      </w:pPr>
    </w:p>
    <w:p w:rsidR="000D05EA" w:rsidRPr="00AD4F87" w:rsidRDefault="000D05EA" w:rsidP="002420CC">
      <w:pPr>
        <w:rPr>
          <w:color w:val="00B050"/>
          <w:sz w:val="24"/>
          <w:szCs w:val="24"/>
        </w:rPr>
      </w:pPr>
    </w:p>
    <w:p w:rsidR="000D05EA" w:rsidRPr="00AD4F87" w:rsidRDefault="000D05EA" w:rsidP="002420CC">
      <w:pPr>
        <w:rPr>
          <w:sz w:val="24"/>
          <w:szCs w:val="24"/>
        </w:rPr>
      </w:pPr>
      <w:r w:rsidRPr="00AD4F87">
        <w:rPr>
          <w:color w:val="00B050"/>
          <w:sz w:val="24"/>
          <w:szCs w:val="24"/>
        </w:rPr>
        <w:t>Наш расчетный счет</w:t>
      </w:r>
      <w:r w:rsidRPr="00AD4F87">
        <w:rPr>
          <w:sz w:val="24"/>
          <w:szCs w:val="24"/>
        </w:rPr>
        <w:t xml:space="preserve"> 3642518000055,</w:t>
      </w:r>
    </w:p>
    <w:p w:rsidR="000D05EA" w:rsidRPr="00AD4F87" w:rsidRDefault="000D05EA" w:rsidP="002420CC">
      <w:pPr>
        <w:rPr>
          <w:sz w:val="24"/>
          <w:szCs w:val="24"/>
        </w:rPr>
      </w:pPr>
      <w:r w:rsidRPr="00AD4F87">
        <w:rPr>
          <w:sz w:val="24"/>
          <w:szCs w:val="24"/>
        </w:rPr>
        <w:t>ЦБУ№ 411 ф-ла № 413 «АСБ  Беларусбанк», код 696, УНН 500068535, ОКПО  02150784</w:t>
      </w:r>
    </w:p>
    <w:p w:rsidR="000D05EA" w:rsidRPr="00AD4F87" w:rsidRDefault="000D05EA" w:rsidP="002420CC">
      <w:pPr>
        <w:shd w:val="clear" w:color="auto" w:fill="FFFFFF"/>
        <w:tabs>
          <w:tab w:val="num" w:pos="540"/>
        </w:tabs>
        <w:rPr>
          <w:sz w:val="22"/>
          <w:szCs w:val="22"/>
        </w:rPr>
      </w:pPr>
    </w:p>
    <w:p w:rsidR="000D05EA" w:rsidRPr="00AD4F87" w:rsidRDefault="000D05EA" w:rsidP="002420CC">
      <w:pPr>
        <w:shd w:val="clear" w:color="auto" w:fill="FFFFFF"/>
        <w:tabs>
          <w:tab w:val="num" w:pos="540"/>
        </w:tabs>
        <w:rPr>
          <w:sz w:val="22"/>
          <w:szCs w:val="22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  <w:r w:rsidRPr="00AD4F87">
        <w:rPr>
          <w:b/>
          <w:i/>
          <w:sz w:val="28"/>
          <w:szCs w:val="28"/>
        </w:rPr>
        <w:t>Мы гарантируем:</w:t>
      </w:r>
    </w:p>
    <w:p w:rsidR="000D05EA" w:rsidRPr="00AD4F87" w:rsidRDefault="000D05EA" w:rsidP="002420CC">
      <w:pPr>
        <w:numPr>
          <w:ilvl w:val="0"/>
          <w:numId w:val="3"/>
        </w:numPr>
        <w:shd w:val="clear" w:color="auto" w:fill="FFFFFF"/>
        <w:tabs>
          <w:tab w:val="num" w:pos="360"/>
        </w:tabs>
        <w:spacing w:line="360" w:lineRule="auto"/>
        <w:ind w:left="0" w:hanging="12"/>
        <w:rPr>
          <w:sz w:val="24"/>
          <w:szCs w:val="24"/>
        </w:rPr>
      </w:pPr>
      <w:r w:rsidRPr="00AD4F87">
        <w:rPr>
          <w:color w:val="000000"/>
          <w:spacing w:val="1"/>
          <w:sz w:val="24"/>
          <w:szCs w:val="24"/>
        </w:rPr>
        <w:t xml:space="preserve">предоставление    несовершеннолетним    в возрасте от 3 до 18 лет, нуждающимся в государственной защите, </w:t>
      </w:r>
      <w:r w:rsidRPr="00AD4F87">
        <w:rPr>
          <w:color w:val="000000"/>
          <w:spacing w:val="2"/>
          <w:sz w:val="24"/>
          <w:szCs w:val="24"/>
        </w:rPr>
        <w:t xml:space="preserve"> временного проживания в отделении  приюта (не бо</w:t>
      </w:r>
      <w:r w:rsidRPr="00AD4F87">
        <w:rPr>
          <w:color w:val="000000"/>
          <w:sz w:val="24"/>
          <w:szCs w:val="24"/>
        </w:rPr>
        <w:t>лее 6 месяцев)</w:t>
      </w:r>
    </w:p>
    <w:p w:rsidR="000D05EA" w:rsidRPr="00AD4F87" w:rsidRDefault="000D05EA" w:rsidP="002420CC">
      <w:pPr>
        <w:numPr>
          <w:ilvl w:val="0"/>
          <w:numId w:val="3"/>
        </w:numPr>
        <w:shd w:val="clear" w:color="auto" w:fill="FFFFFF"/>
        <w:tabs>
          <w:tab w:val="num" w:pos="360"/>
        </w:tabs>
        <w:spacing w:line="360" w:lineRule="auto"/>
        <w:ind w:left="0" w:hanging="12"/>
        <w:rPr>
          <w:sz w:val="24"/>
          <w:szCs w:val="24"/>
        </w:rPr>
      </w:pPr>
      <w:r w:rsidRPr="00AD4F87">
        <w:rPr>
          <w:color w:val="000000"/>
          <w:spacing w:val="-1"/>
          <w:sz w:val="24"/>
          <w:szCs w:val="24"/>
        </w:rPr>
        <w:t>конфиденциальность информации</w:t>
      </w:r>
    </w:p>
    <w:p w:rsidR="000D05EA" w:rsidRPr="00AD4F87" w:rsidRDefault="000D05EA" w:rsidP="002420CC">
      <w:pPr>
        <w:numPr>
          <w:ilvl w:val="0"/>
          <w:numId w:val="3"/>
        </w:numPr>
        <w:shd w:val="clear" w:color="auto" w:fill="FFFFFF"/>
        <w:tabs>
          <w:tab w:val="num" w:pos="360"/>
        </w:tabs>
        <w:spacing w:line="360" w:lineRule="auto"/>
        <w:ind w:left="0" w:hanging="12"/>
        <w:rPr>
          <w:sz w:val="24"/>
          <w:szCs w:val="24"/>
        </w:rPr>
      </w:pPr>
      <w:r w:rsidRPr="00AD4F87">
        <w:rPr>
          <w:sz w:val="24"/>
          <w:szCs w:val="24"/>
        </w:rPr>
        <w:t>оказание квалифицированной  своевременной    социально-педагогической, психологической и юридической помощи детям и родителям</w:t>
      </w:r>
    </w:p>
    <w:p w:rsidR="000D05EA" w:rsidRPr="00AD4F87" w:rsidRDefault="000D05EA" w:rsidP="002420CC">
      <w:pPr>
        <w:shd w:val="clear" w:color="auto" w:fill="FFFFFF"/>
        <w:spacing w:line="360" w:lineRule="auto"/>
        <w:rPr>
          <w:sz w:val="24"/>
          <w:szCs w:val="24"/>
        </w:rPr>
      </w:pP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  <w:r w:rsidRPr="00AD4F87">
        <w:rPr>
          <w:b/>
          <w:i/>
          <w:sz w:val="28"/>
          <w:szCs w:val="28"/>
        </w:rPr>
        <w:t>Мы сотрудничаем:</w:t>
      </w:r>
    </w:p>
    <w:p w:rsidR="000D05EA" w:rsidRPr="00AD4F87" w:rsidRDefault="000D05EA" w:rsidP="00AD4F87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0"/>
        <w:rPr>
          <w:b/>
          <w:sz w:val="24"/>
          <w:szCs w:val="24"/>
        </w:rPr>
      </w:pPr>
      <w:r w:rsidRPr="00AD4F87">
        <w:rPr>
          <w:sz w:val="24"/>
          <w:szCs w:val="24"/>
        </w:rPr>
        <w:t>с учреждениями образования;</w:t>
      </w:r>
    </w:p>
    <w:p w:rsidR="000D05EA" w:rsidRPr="00AD4F87" w:rsidRDefault="000D05EA" w:rsidP="00AD4F87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0"/>
        <w:rPr>
          <w:sz w:val="24"/>
          <w:szCs w:val="24"/>
        </w:rPr>
      </w:pPr>
      <w:r w:rsidRPr="00AD4F87">
        <w:rPr>
          <w:sz w:val="24"/>
          <w:szCs w:val="24"/>
        </w:rPr>
        <w:t xml:space="preserve">с  комиссией по делам несовершеннолетних; </w:t>
      </w:r>
    </w:p>
    <w:p w:rsidR="000D05EA" w:rsidRPr="00AD4F87" w:rsidRDefault="000D05EA" w:rsidP="00AD4F87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0"/>
        <w:rPr>
          <w:sz w:val="24"/>
          <w:szCs w:val="24"/>
        </w:rPr>
      </w:pPr>
      <w:r w:rsidRPr="00AD4F87">
        <w:rPr>
          <w:sz w:val="24"/>
          <w:szCs w:val="24"/>
        </w:rPr>
        <w:t>с инспекцией по делам несовершеннолетних Кореличского РОВД;</w:t>
      </w:r>
    </w:p>
    <w:p w:rsidR="000D05EA" w:rsidRPr="00AD4F87" w:rsidRDefault="000D05EA" w:rsidP="00AD4F87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0"/>
        <w:rPr>
          <w:sz w:val="24"/>
          <w:szCs w:val="24"/>
        </w:rPr>
      </w:pPr>
      <w:r w:rsidRPr="00AD4F87">
        <w:rPr>
          <w:sz w:val="24"/>
          <w:szCs w:val="24"/>
        </w:rPr>
        <w:t xml:space="preserve">с государственной службой занятости населения; </w:t>
      </w:r>
    </w:p>
    <w:p w:rsidR="000D05EA" w:rsidRPr="00AD4F87" w:rsidRDefault="000D05EA" w:rsidP="00AD4F87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0"/>
        <w:rPr>
          <w:sz w:val="24"/>
          <w:szCs w:val="24"/>
        </w:rPr>
      </w:pPr>
      <w:r w:rsidRPr="00AD4F87">
        <w:rPr>
          <w:sz w:val="24"/>
          <w:szCs w:val="24"/>
        </w:rPr>
        <w:t>с территориальным центром социального обслуживания населения;</w:t>
      </w:r>
    </w:p>
    <w:p w:rsidR="000D05EA" w:rsidRPr="00AD4F87" w:rsidRDefault="000D05EA" w:rsidP="00AD4F87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0"/>
        <w:rPr>
          <w:sz w:val="24"/>
          <w:szCs w:val="24"/>
        </w:rPr>
      </w:pPr>
      <w:r w:rsidRPr="00AD4F87">
        <w:rPr>
          <w:sz w:val="24"/>
          <w:szCs w:val="24"/>
        </w:rPr>
        <w:t>с  сельскими  и поселковыми советами;</w:t>
      </w:r>
    </w:p>
    <w:p w:rsidR="000D05EA" w:rsidRPr="00672D72" w:rsidRDefault="000D05EA" w:rsidP="00672D72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360" w:lineRule="auto"/>
        <w:ind w:left="0" w:firstLine="0"/>
        <w:rPr>
          <w:b/>
          <w:sz w:val="28"/>
          <w:szCs w:val="28"/>
        </w:rPr>
      </w:pPr>
      <w:r w:rsidRPr="00AD4F87">
        <w:rPr>
          <w:sz w:val="24"/>
          <w:szCs w:val="24"/>
        </w:rPr>
        <w:t>с СПК, ЦРБ, ФАПами</w:t>
      </w:r>
    </w:p>
    <w:p w:rsidR="000D05EA" w:rsidRPr="00672D72" w:rsidRDefault="000D05EA" w:rsidP="00672D72">
      <w:pPr>
        <w:shd w:val="clear" w:color="auto" w:fill="FFFFFF"/>
        <w:tabs>
          <w:tab w:val="num" w:pos="540"/>
        </w:tabs>
        <w:spacing w:line="360" w:lineRule="auto"/>
        <w:rPr>
          <w:b/>
          <w:sz w:val="28"/>
          <w:szCs w:val="28"/>
        </w:rPr>
      </w:pPr>
    </w:p>
    <w:p w:rsidR="000D05EA" w:rsidRPr="00672D72" w:rsidRDefault="000D05EA" w:rsidP="00672D72">
      <w:pPr>
        <w:shd w:val="clear" w:color="auto" w:fill="FFFFFF"/>
        <w:tabs>
          <w:tab w:val="num" w:pos="540"/>
        </w:tabs>
        <w:spacing w:line="360" w:lineRule="auto"/>
        <w:rPr>
          <w:b/>
          <w:sz w:val="28"/>
          <w:szCs w:val="28"/>
        </w:rPr>
      </w:pPr>
    </w:p>
    <w:p w:rsidR="000D05EA" w:rsidRDefault="000D05EA" w:rsidP="00672D72">
      <w:pPr>
        <w:shd w:val="clear" w:color="auto" w:fill="FFFFFF"/>
        <w:spacing w:line="360" w:lineRule="auto"/>
        <w:rPr>
          <w:b/>
          <w:sz w:val="28"/>
          <w:szCs w:val="28"/>
          <w:lang w:val="en-US"/>
        </w:rPr>
      </w:pPr>
      <w:r w:rsidRPr="00AD4F87">
        <w:rPr>
          <w:b/>
          <w:sz w:val="28"/>
          <w:szCs w:val="28"/>
        </w:rPr>
        <w:t>ЦЕЛЬ работы СПЦ:</w:t>
      </w:r>
    </w:p>
    <w:p w:rsidR="000D05EA" w:rsidRPr="00AD4F87" w:rsidRDefault="000D05EA" w:rsidP="00672D72">
      <w:pPr>
        <w:shd w:val="clear" w:color="auto" w:fill="FFFFFF"/>
        <w:spacing w:line="360" w:lineRule="auto"/>
        <w:rPr>
          <w:b/>
          <w:i/>
          <w:sz w:val="24"/>
          <w:szCs w:val="24"/>
        </w:rPr>
      </w:pPr>
      <w:r w:rsidRPr="00AD4F87">
        <w:rPr>
          <w:color w:val="000000"/>
          <w:sz w:val="24"/>
          <w:szCs w:val="24"/>
        </w:rPr>
        <w:t>оказание социально-педагогической, социально-правовой, коррекционно-реабилитационной помощи детям, их родителям; профилактическая работа по предупреждению семейного неблагополучия, социального сиротства, асоциального поведения, безнадзорности и правонарушений несовершеннолетних</w:t>
      </w:r>
    </w:p>
    <w:p w:rsidR="000D05EA" w:rsidRPr="00AD4F87" w:rsidRDefault="000D05EA" w:rsidP="00672D72">
      <w:pPr>
        <w:shd w:val="clear" w:color="auto" w:fill="FFFFFF"/>
        <w:ind w:left="-360"/>
        <w:rPr>
          <w:b/>
          <w:i/>
          <w:sz w:val="24"/>
          <w:szCs w:val="24"/>
        </w:rPr>
      </w:pPr>
    </w:p>
    <w:p w:rsidR="000D05EA" w:rsidRPr="00AD4F87" w:rsidRDefault="000D05EA" w:rsidP="00672D72">
      <w:pPr>
        <w:shd w:val="clear" w:color="auto" w:fill="FFFFFF"/>
        <w:ind w:left="360"/>
        <w:rPr>
          <w:b/>
          <w:i/>
          <w:sz w:val="28"/>
          <w:szCs w:val="28"/>
        </w:rPr>
      </w:pPr>
      <w:r w:rsidRPr="00AD4F87">
        <w:rPr>
          <w:b/>
          <w:color w:val="000000"/>
          <w:spacing w:val="-4"/>
          <w:sz w:val="28"/>
          <w:szCs w:val="28"/>
        </w:rPr>
        <w:t>Основные задачи СПЦ: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spacing w:line="260" w:lineRule="exact"/>
        <w:ind w:left="0" w:firstLine="0"/>
        <w:rPr>
          <w:color w:val="000000"/>
          <w:spacing w:val="-2"/>
          <w:sz w:val="24"/>
          <w:szCs w:val="24"/>
        </w:rPr>
      </w:pPr>
      <w:r w:rsidRPr="00AD4F87">
        <w:rPr>
          <w:color w:val="000000"/>
          <w:spacing w:val="-2"/>
          <w:sz w:val="24"/>
          <w:szCs w:val="24"/>
        </w:rPr>
        <w:t>Организация и координация деятельности УО по выявлению и учету детей, находящихся в социально опасном положении,  социально-педагогической реабилитации несовершеннолетних, имеющих проблемы в обучении, развитии, социальной адаптации;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spacing w:line="260" w:lineRule="exact"/>
        <w:ind w:left="0" w:firstLine="0"/>
        <w:rPr>
          <w:color w:val="000000"/>
          <w:spacing w:val="-2"/>
          <w:sz w:val="24"/>
          <w:szCs w:val="24"/>
        </w:rPr>
      </w:pPr>
      <w:r w:rsidRPr="00AD4F87">
        <w:rPr>
          <w:color w:val="000000"/>
          <w:spacing w:val="-2"/>
          <w:sz w:val="24"/>
          <w:szCs w:val="24"/>
        </w:rPr>
        <w:t>Организация и оказание индивидуально-ориентированной, социально-педагогической, психологической, социально-правовой помощи несовершеннолетним, признанным СОП, НГЗ, и их родителям;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spacing w:line="260" w:lineRule="exact"/>
        <w:ind w:left="0" w:firstLine="0"/>
        <w:rPr>
          <w:color w:val="000000"/>
          <w:spacing w:val="-2"/>
          <w:sz w:val="24"/>
          <w:szCs w:val="24"/>
        </w:rPr>
      </w:pPr>
      <w:r w:rsidRPr="00AD4F87">
        <w:rPr>
          <w:color w:val="000000"/>
          <w:spacing w:val="-2"/>
          <w:sz w:val="24"/>
          <w:szCs w:val="24"/>
        </w:rPr>
        <w:t>Обеспечение необходимых условий для развития личности несовершеннолетнего, укрепление физического и психического здоровья, профессионального самоопределения и творческого труда;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spacing w:line="260" w:lineRule="exact"/>
        <w:ind w:left="0" w:firstLine="0"/>
        <w:rPr>
          <w:color w:val="000000"/>
          <w:spacing w:val="-2"/>
          <w:sz w:val="24"/>
          <w:szCs w:val="24"/>
        </w:rPr>
      </w:pPr>
      <w:r w:rsidRPr="00AD4F87">
        <w:rPr>
          <w:color w:val="000000"/>
          <w:spacing w:val="-2"/>
          <w:sz w:val="24"/>
          <w:szCs w:val="24"/>
        </w:rPr>
        <w:t>Организация межведомственного взаимодействия по оказанию помощи семьями, чьи дети признаны находящимися в социально опасном положении, нуждающимися в государственной защите;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spacing w:line="260" w:lineRule="exact"/>
        <w:ind w:left="0" w:firstLine="0"/>
        <w:rPr>
          <w:color w:val="000000"/>
          <w:spacing w:val="-2"/>
          <w:sz w:val="24"/>
          <w:szCs w:val="24"/>
        </w:rPr>
      </w:pPr>
      <w:r w:rsidRPr="00AD4F87">
        <w:rPr>
          <w:color w:val="000000"/>
          <w:spacing w:val="-2"/>
          <w:sz w:val="24"/>
          <w:szCs w:val="24"/>
        </w:rPr>
        <w:t xml:space="preserve">Координация деятельности УО по работе с несовершеннолетними, вернувшимися из воспитательных колоний, специальных учебно-воспитательных учреждений, осужденные к мерам, не связанным с лишением свободы; </w:t>
      </w:r>
    </w:p>
    <w:p w:rsidR="000D05EA" w:rsidRPr="00AD4F87" w:rsidRDefault="000D05EA" w:rsidP="002420CC">
      <w:pPr>
        <w:widowControl/>
        <w:shd w:val="clear" w:color="auto" w:fill="FFFFFF"/>
        <w:autoSpaceDE/>
        <w:adjustRightInd/>
        <w:spacing w:line="260" w:lineRule="exact"/>
        <w:rPr>
          <w:color w:val="000000"/>
          <w:spacing w:val="-2"/>
          <w:sz w:val="24"/>
          <w:szCs w:val="24"/>
        </w:rPr>
      </w:pPr>
      <w:r w:rsidRPr="00AD4F87">
        <w:rPr>
          <w:color w:val="000000"/>
          <w:spacing w:val="-2"/>
          <w:sz w:val="24"/>
          <w:szCs w:val="24"/>
        </w:rPr>
        <w:t>оказание помощи данной категории несовершеннолетних;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ind w:left="0" w:firstLine="0"/>
        <w:rPr>
          <w:color w:val="000000"/>
          <w:spacing w:val="-2"/>
          <w:sz w:val="24"/>
          <w:szCs w:val="24"/>
        </w:rPr>
      </w:pPr>
      <w:r w:rsidRPr="00AD4F87">
        <w:rPr>
          <w:color w:val="000000"/>
          <w:spacing w:val="-2"/>
          <w:sz w:val="24"/>
          <w:szCs w:val="24"/>
        </w:rPr>
        <w:t>Осуществление профилактической работы по предупреждению суицидальных действий среди молодежи;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ind w:left="0" w:firstLine="0"/>
        <w:rPr>
          <w:sz w:val="22"/>
          <w:szCs w:val="22"/>
        </w:rPr>
      </w:pPr>
      <w:r w:rsidRPr="00AD4F87">
        <w:rPr>
          <w:color w:val="000000"/>
          <w:spacing w:val="-2"/>
          <w:sz w:val="24"/>
          <w:szCs w:val="24"/>
        </w:rPr>
        <w:t>Проведение консультирования, в том числе анонимного, по телефону, несовершеннолетних, их родителей с целью поиска решения сложных жизненных ситуаций;</w:t>
      </w:r>
    </w:p>
    <w:p w:rsidR="000D05EA" w:rsidRPr="00AD4F87" w:rsidRDefault="000D05EA" w:rsidP="002420CC">
      <w:pPr>
        <w:widowControl/>
        <w:numPr>
          <w:ilvl w:val="0"/>
          <w:numId w:val="4"/>
        </w:numPr>
        <w:shd w:val="clear" w:color="auto" w:fill="FFFFFF"/>
        <w:tabs>
          <w:tab w:val="num" w:pos="426"/>
        </w:tabs>
        <w:autoSpaceDE/>
        <w:adjustRightInd/>
        <w:ind w:left="0" w:firstLine="0"/>
        <w:rPr>
          <w:sz w:val="22"/>
          <w:szCs w:val="22"/>
        </w:rPr>
      </w:pPr>
      <w:r w:rsidRPr="00AD4F87">
        <w:rPr>
          <w:color w:val="000000"/>
          <w:spacing w:val="-2"/>
          <w:sz w:val="24"/>
          <w:szCs w:val="24"/>
        </w:rPr>
        <w:t>Осуществление поиска, подбора и подготовки семей, принимающих на воспитание несовершеннолетних, оставшихся без попечения родителей; психолого-педагогическое и социально-педагогическое сопровождение замещающих семей.</w:t>
      </w:r>
    </w:p>
    <w:p w:rsidR="000D05EA" w:rsidRPr="00AD4F87" w:rsidRDefault="000D05EA" w:rsidP="002420CC">
      <w:pPr>
        <w:widowControl/>
        <w:shd w:val="clear" w:color="auto" w:fill="FFFFFF"/>
        <w:autoSpaceDE/>
        <w:adjustRightInd/>
        <w:rPr>
          <w:sz w:val="22"/>
          <w:szCs w:val="22"/>
        </w:rPr>
      </w:pPr>
    </w:p>
    <w:p w:rsidR="000D05EA" w:rsidRPr="00AD4F87" w:rsidRDefault="000D05EA" w:rsidP="002420CC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AD4F87">
        <w:rPr>
          <w:b/>
          <w:color w:val="000000"/>
          <w:spacing w:val="-3"/>
          <w:sz w:val="28"/>
          <w:szCs w:val="28"/>
        </w:rPr>
        <w:t xml:space="preserve">Отделение  психолого-педагогической помощи и </w:t>
      </w:r>
    </w:p>
    <w:p w:rsidR="000D05EA" w:rsidRPr="00AD4F87" w:rsidRDefault="000D05EA" w:rsidP="002420CC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AD4F87">
        <w:rPr>
          <w:b/>
          <w:color w:val="000000"/>
          <w:spacing w:val="-3"/>
          <w:sz w:val="28"/>
          <w:szCs w:val="28"/>
        </w:rPr>
        <w:t>социальной реабилитации</w:t>
      </w:r>
    </w:p>
    <w:p w:rsidR="000D05EA" w:rsidRPr="009F1243" w:rsidRDefault="000D05EA" w:rsidP="002420C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AD4F87">
        <w:rPr>
          <w:color w:val="000000"/>
          <w:spacing w:val="-6"/>
          <w:sz w:val="22"/>
          <w:szCs w:val="22"/>
        </w:rPr>
        <w:t xml:space="preserve">осуществление защиты  прав и законных                                                              </w:t>
      </w:r>
    </w:p>
    <w:p w:rsidR="000D05EA" w:rsidRPr="00AD4F87" w:rsidRDefault="000D05EA" w:rsidP="009F1243">
      <w:pPr>
        <w:shd w:val="clear" w:color="auto" w:fill="FFFFFF"/>
        <w:tabs>
          <w:tab w:val="left" w:pos="0"/>
        </w:tabs>
        <w:rPr>
          <w:color w:val="000000"/>
          <w:sz w:val="22"/>
          <w:szCs w:val="22"/>
        </w:rPr>
      </w:pPr>
      <w:r>
        <w:rPr>
          <w:noProof/>
        </w:rPr>
        <w:pict>
          <v:shape id="Рисунок 1" o:spid="_x0000_s1027" type="#_x0000_t75" alt="Фото0381" style="position:absolute;margin-left:316.55pt;margin-top:6.8pt;width:165.75pt;height:123.75pt;z-index:-251657216;visibility:visible" wrapcoords="-98 0 -98 21469 21600 21469 21600 0 -98 0">
            <v:imagedata r:id="rId6" o:title=""/>
            <w10:wrap type="through"/>
          </v:shape>
        </w:pict>
      </w:r>
      <w:r>
        <w:rPr>
          <w:color w:val="000000"/>
          <w:spacing w:val="-6"/>
          <w:sz w:val="22"/>
          <w:szCs w:val="22"/>
        </w:rPr>
        <w:t xml:space="preserve">       </w:t>
      </w:r>
      <w:r w:rsidRPr="00AD4F87">
        <w:rPr>
          <w:color w:val="000000"/>
          <w:spacing w:val="-6"/>
          <w:sz w:val="22"/>
          <w:szCs w:val="22"/>
        </w:rPr>
        <w:t>интересов детей;</w:t>
      </w:r>
    </w:p>
    <w:p w:rsidR="000D05EA" w:rsidRPr="009F1243" w:rsidRDefault="000D05EA" w:rsidP="002420C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AD4F87">
        <w:rPr>
          <w:color w:val="000000"/>
          <w:spacing w:val="-5"/>
          <w:sz w:val="22"/>
          <w:szCs w:val="22"/>
        </w:rPr>
        <w:t xml:space="preserve">оздоровление системы межличностных </w:t>
      </w:r>
    </w:p>
    <w:p w:rsidR="000D05EA" w:rsidRPr="00AD4F87" w:rsidRDefault="000D05EA" w:rsidP="009F1243">
      <w:pPr>
        <w:shd w:val="clear" w:color="auto" w:fill="FFFFFF"/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</w:t>
      </w:r>
      <w:r w:rsidRPr="00AD4F87">
        <w:rPr>
          <w:color w:val="000000"/>
          <w:spacing w:val="-5"/>
          <w:sz w:val="22"/>
          <w:szCs w:val="22"/>
        </w:rPr>
        <w:t>отношений;</w:t>
      </w:r>
    </w:p>
    <w:p w:rsidR="000D05EA" w:rsidRPr="009F1243" w:rsidRDefault="000D05EA" w:rsidP="002420C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AD4F87">
        <w:rPr>
          <w:color w:val="000000"/>
          <w:spacing w:val="-5"/>
          <w:sz w:val="22"/>
          <w:szCs w:val="22"/>
        </w:rPr>
        <w:t xml:space="preserve">организация поэтапного выполнения  </w:t>
      </w:r>
      <w:r>
        <w:rPr>
          <w:color w:val="000000"/>
          <w:spacing w:val="-5"/>
          <w:sz w:val="22"/>
          <w:szCs w:val="22"/>
        </w:rPr>
        <w:t xml:space="preserve"> </w:t>
      </w:r>
    </w:p>
    <w:p w:rsidR="000D05EA" w:rsidRDefault="000D05EA" w:rsidP="009F1243">
      <w:pPr>
        <w:shd w:val="clear" w:color="auto" w:fill="FFFFFF"/>
        <w:tabs>
          <w:tab w:val="left" w:pos="0"/>
        </w:tabs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</w:t>
      </w:r>
      <w:r w:rsidRPr="00AD4F87">
        <w:rPr>
          <w:color w:val="000000"/>
          <w:spacing w:val="-5"/>
          <w:sz w:val="22"/>
          <w:szCs w:val="22"/>
        </w:rPr>
        <w:t>индив</w:t>
      </w:r>
      <w:r>
        <w:rPr>
          <w:color w:val="000000"/>
          <w:spacing w:val="-5"/>
          <w:sz w:val="22"/>
          <w:szCs w:val="22"/>
        </w:rPr>
        <w:t xml:space="preserve">идуальных программ реабилитации </w:t>
      </w:r>
    </w:p>
    <w:p w:rsidR="000D05EA" w:rsidRPr="00AD4F87" w:rsidRDefault="000D05EA" w:rsidP="009F1243">
      <w:pPr>
        <w:shd w:val="clear" w:color="auto" w:fill="FFFFFF"/>
        <w:tabs>
          <w:tab w:val="left" w:pos="0"/>
        </w:tabs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</w:t>
      </w:r>
      <w:r w:rsidRPr="00AD4F87">
        <w:rPr>
          <w:color w:val="000000"/>
          <w:spacing w:val="-5"/>
          <w:sz w:val="22"/>
          <w:szCs w:val="22"/>
        </w:rPr>
        <w:t>несовершеннолетних;</w:t>
      </w:r>
    </w:p>
    <w:p w:rsidR="000D05EA" w:rsidRPr="00AD4F87" w:rsidRDefault="000D05EA" w:rsidP="002420C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AD4F87">
        <w:rPr>
          <w:color w:val="000000"/>
          <w:spacing w:val="-6"/>
          <w:sz w:val="22"/>
          <w:szCs w:val="22"/>
        </w:rPr>
        <w:t>профилактика зависимого поведения;</w:t>
      </w:r>
    </w:p>
    <w:p w:rsidR="000D05EA" w:rsidRPr="009F1243" w:rsidRDefault="000D05EA" w:rsidP="009F1243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right="384" w:firstLine="0"/>
        <w:rPr>
          <w:color w:val="000000"/>
          <w:sz w:val="22"/>
          <w:szCs w:val="22"/>
        </w:rPr>
      </w:pPr>
      <w:r w:rsidRPr="00AD4F87">
        <w:rPr>
          <w:color w:val="000000"/>
          <w:spacing w:val="-6"/>
          <w:sz w:val="22"/>
          <w:szCs w:val="22"/>
        </w:rPr>
        <w:t>коррекция эмоциональной сферы</w:t>
      </w:r>
      <w:r w:rsidRPr="00AD4F87">
        <w:rPr>
          <w:color w:val="000000"/>
          <w:spacing w:val="-6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</w:t>
      </w:r>
      <w:r w:rsidRPr="009F1243">
        <w:rPr>
          <w:color w:val="000000"/>
          <w:spacing w:val="-6"/>
          <w:sz w:val="22"/>
          <w:szCs w:val="22"/>
        </w:rPr>
        <w:t>ребенка;</w:t>
      </w:r>
    </w:p>
    <w:p w:rsidR="000D05EA" w:rsidRDefault="000D05EA" w:rsidP="009F1243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ind w:left="0" w:right="384" w:firstLine="0"/>
        <w:rPr>
          <w:color w:val="000000"/>
          <w:sz w:val="22"/>
          <w:szCs w:val="22"/>
        </w:rPr>
      </w:pPr>
      <w:r w:rsidRPr="00AD4F87">
        <w:rPr>
          <w:color w:val="000000"/>
          <w:spacing w:val="-6"/>
          <w:sz w:val="22"/>
          <w:szCs w:val="22"/>
        </w:rPr>
        <w:t xml:space="preserve">подготовка несовершеннолетних из числа </w:t>
      </w:r>
      <w:r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   </w:t>
      </w:r>
    </w:p>
    <w:p w:rsidR="000D05EA" w:rsidRDefault="000D05EA" w:rsidP="009F1243">
      <w:pPr>
        <w:shd w:val="clear" w:color="auto" w:fill="FFFFFF"/>
        <w:tabs>
          <w:tab w:val="left" w:pos="0"/>
          <w:tab w:val="left" w:pos="360"/>
        </w:tabs>
        <w:ind w:right="384"/>
        <w:rPr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9F1243">
        <w:rPr>
          <w:color w:val="000000"/>
          <w:spacing w:val="-6"/>
          <w:sz w:val="22"/>
          <w:szCs w:val="22"/>
        </w:rPr>
        <w:t xml:space="preserve">детей-сирот и детей, оставшихся без </w:t>
      </w:r>
    </w:p>
    <w:p w:rsidR="000D05EA" w:rsidRDefault="000D05EA" w:rsidP="009F1243">
      <w:pPr>
        <w:shd w:val="clear" w:color="auto" w:fill="FFFFFF"/>
        <w:tabs>
          <w:tab w:val="left" w:pos="0"/>
          <w:tab w:val="left" w:pos="360"/>
        </w:tabs>
        <w:ind w:right="384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</w:t>
      </w:r>
      <w:r w:rsidRPr="009F1243">
        <w:rPr>
          <w:color w:val="000000"/>
          <w:spacing w:val="-6"/>
          <w:sz w:val="22"/>
          <w:szCs w:val="22"/>
        </w:rPr>
        <w:t xml:space="preserve">попечения родителей, к переходу на </w:t>
      </w:r>
    </w:p>
    <w:p w:rsidR="000D05EA" w:rsidRPr="009F1243" w:rsidRDefault="000D05EA" w:rsidP="009F1243">
      <w:pPr>
        <w:shd w:val="clear" w:color="auto" w:fill="FFFFFF"/>
        <w:tabs>
          <w:tab w:val="left" w:pos="0"/>
          <w:tab w:val="left" w:pos="360"/>
        </w:tabs>
        <w:ind w:right="384"/>
        <w:rPr>
          <w:color w:val="000000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</w:t>
      </w:r>
      <w:bookmarkStart w:id="0" w:name="_GoBack"/>
      <w:bookmarkEnd w:id="0"/>
      <w:r w:rsidRPr="009F1243">
        <w:rPr>
          <w:color w:val="000000"/>
          <w:spacing w:val="-6"/>
          <w:sz w:val="22"/>
          <w:szCs w:val="22"/>
        </w:rPr>
        <w:t xml:space="preserve">воспитание в замещающие семьи; </w:t>
      </w:r>
    </w:p>
    <w:p w:rsidR="000D05EA" w:rsidRDefault="000D05EA" w:rsidP="002420CC">
      <w:pPr>
        <w:shd w:val="clear" w:color="auto" w:fill="FFFFFF"/>
        <w:rPr>
          <w:color w:val="000000"/>
          <w:spacing w:val="-6"/>
          <w:sz w:val="22"/>
          <w:szCs w:val="22"/>
        </w:rPr>
      </w:pPr>
    </w:p>
    <w:p w:rsidR="000D05EA" w:rsidRDefault="000D05EA" w:rsidP="002420CC">
      <w:pPr>
        <w:shd w:val="clear" w:color="auto" w:fill="FFFFFF"/>
        <w:rPr>
          <w:color w:val="000000"/>
          <w:spacing w:val="-6"/>
          <w:sz w:val="22"/>
          <w:szCs w:val="22"/>
        </w:rPr>
      </w:pPr>
    </w:p>
    <w:p w:rsidR="000D05EA" w:rsidRPr="00AD4F87" w:rsidRDefault="000D05EA" w:rsidP="002420CC">
      <w:pPr>
        <w:shd w:val="clear" w:color="auto" w:fill="FFFFFF"/>
        <w:tabs>
          <w:tab w:val="num" w:pos="284"/>
        </w:tabs>
        <w:rPr>
          <w:b/>
          <w:color w:val="000000"/>
          <w:spacing w:val="-4"/>
          <w:sz w:val="28"/>
          <w:szCs w:val="28"/>
        </w:rPr>
      </w:pPr>
      <w:r w:rsidRPr="00AD4F87">
        <w:rPr>
          <w:b/>
          <w:color w:val="000000"/>
          <w:spacing w:val="-4"/>
          <w:sz w:val="28"/>
          <w:szCs w:val="28"/>
        </w:rPr>
        <w:t xml:space="preserve">    Отделение  детского </w:t>
      </w:r>
    </w:p>
    <w:p w:rsidR="000D05EA" w:rsidRPr="00AD4F87" w:rsidRDefault="000D05EA" w:rsidP="002420CC">
      <w:pPr>
        <w:shd w:val="clear" w:color="auto" w:fill="FFFFFF"/>
        <w:tabs>
          <w:tab w:val="num" w:pos="284"/>
        </w:tabs>
        <w:rPr>
          <w:b/>
          <w:color w:val="000000"/>
          <w:spacing w:val="-4"/>
          <w:sz w:val="28"/>
          <w:szCs w:val="28"/>
        </w:rPr>
      </w:pPr>
      <w:r w:rsidRPr="00AD4F87">
        <w:rPr>
          <w:b/>
          <w:color w:val="000000"/>
          <w:spacing w:val="-4"/>
          <w:sz w:val="28"/>
          <w:szCs w:val="28"/>
        </w:rPr>
        <w:t xml:space="preserve">    социального приюта</w:t>
      </w:r>
    </w:p>
    <w:p w:rsidR="000D05EA" w:rsidRPr="00AD4F87" w:rsidRDefault="000D05EA" w:rsidP="002420CC">
      <w:pPr>
        <w:widowControl/>
        <w:autoSpaceDE/>
        <w:autoSpaceDN/>
        <w:adjustRightInd/>
        <w:rPr>
          <w:sz w:val="22"/>
          <w:szCs w:val="22"/>
        </w:rPr>
      </w:pPr>
    </w:p>
    <w:p w:rsidR="000D05EA" w:rsidRPr="00AD4F87" w:rsidRDefault="000D05EA" w:rsidP="002420CC">
      <w:pPr>
        <w:widowControl/>
        <w:numPr>
          <w:ilvl w:val="0"/>
          <w:numId w:val="5"/>
        </w:numPr>
        <w:autoSpaceDE/>
        <w:adjustRightInd/>
        <w:rPr>
          <w:sz w:val="22"/>
          <w:szCs w:val="22"/>
        </w:rPr>
      </w:pPr>
      <w:r w:rsidRPr="00AD4F87">
        <w:rPr>
          <w:sz w:val="22"/>
          <w:szCs w:val="22"/>
        </w:rPr>
        <w:t xml:space="preserve">обеспечение необходимых условий для развития личности ребёнка, укрепления физического и психического здоровья, </w:t>
      </w:r>
    </w:p>
    <w:p w:rsidR="000D05EA" w:rsidRPr="00AD4F87" w:rsidRDefault="000D05EA" w:rsidP="002420CC">
      <w:pPr>
        <w:widowControl/>
        <w:autoSpaceDE/>
        <w:adjustRightInd/>
        <w:rPr>
          <w:sz w:val="22"/>
          <w:szCs w:val="22"/>
        </w:rPr>
      </w:pPr>
      <w:r w:rsidRPr="00AD4F87">
        <w:rPr>
          <w:sz w:val="22"/>
          <w:szCs w:val="22"/>
        </w:rPr>
        <w:t xml:space="preserve">      социальной адаптации к жизни в  </w:t>
      </w:r>
    </w:p>
    <w:p w:rsidR="000D05EA" w:rsidRDefault="000D05EA" w:rsidP="002420CC">
      <w:pPr>
        <w:widowControl/>
        <w:autoSpaceDE/>
        <w:adjustRightInd/>
        <w:rPr>
          <w:sz w:val="22"/>
          <w:szCs w:val="22"/>
        </w:rPr>
      </w:pPr>
      <w:r w:rsidRPr="00AD4F87">
        <w:rPr>
          <w:sz w:val="22"/>
          <w:szCs w:val="22"/>
        </w:rPr>
        <w:t xml:space="preserve">      обществе;</w:t>
      </w:r>
    </w:p>
    <w:p w:rsidR="000D05EA" w:rsidRPr="00AD4F87" w:rsidRDefault="000D05EA" w:rsidP="002420CC">
      <w:pPr>
        <w:widowControl/>
        <w:autoSpaceDE/>
        <w:adjustRightInd/>
        <w:rPr>
          <w:sz w:val="22"/>
          <w:szCs w:val="22"/>
        </w:rPr>
      </w:pPr>
    </w:p>
    <w:p w:rsidR="000D05EA" w:rsidRPr="00AD4F87" w:rsidRDefault="000D05EA" w:rsidP="002420CC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num" w:pos="785"/>
        </w:tabs>
        <w:spacing w:before="2"/>
        <w:ind w:left="0" w:firstLine="0"/>
        <w:rPr>
          <w:color w:val="000000"/>
          <w:sz w:val="22"/>
          <w:szCs w:val="22"/>
        </w:rPr>
      </w:pPr>
      <w:r w:rsidRPr="00AD4F87">
        <w:rPr>
          <w:color w:val="000000"/>
          <w:spacing w:val="-7"/>
          <w:sz w:val="22"/>
          <w:szCs w:val="22"/>
        </w:rPr>
        <w:t xml:space="preserve">обеспечение  несовершеннолетних    </w:t>
      </w:r>
    </w:p>
    <w:p w:rsidR="000D05EA" w:rsidRPr="00AD4F87" w:rsidRDefault="000D05EA" w:rsidP="002420CC">
      <w:pPr>
        <w:shd w:val="clear" w:color="auto" w:fill="FFFFFF"/>
        <w:tabs>
          <w:tab w:val="num" w:pos="785"/>
        </w:tabs>
        <w:spacing w:before="2"/>
        <w:rPr>
          <w:color w:val="000000"/>
          <w:spacing w:val="-7"/>
          <w:sz w:val="22"/>
          <w:szCs w:val="22"/>
        </w:rPr>
      </w:pPr>
      <w:r w:rsidRPr="00AD4F87">
        <w:rPr>
          <w:color w:val="000000"/>
          <w:spacing w:val="-7"/>
          <w:sz w:val="22"/>
          <w:szCs w:val="22"/>
        </w:rPr>
        <w:t xml:space="preserve">      питанием, одеждой, обувью,  </w:t>
      </w:r>
    </w:p>
    <w:p w:rsidR="000D05EA" w:rsidRPr="00AD4F87" w:rsidRDefault="000D05EA" w:rsidP="002420CC">
      <w:pPr>
        <w:shd w:val="clear" w:color="auto" w:fill="FFFFFF"/>
        <w:tabs>
          <w:tab w:val="num" w:pos="785"/>
        </w:tabs>
        <w:spacing w:before="2"/>
        <w:rPr>
          <w:color w:val="000000"/>
          <w:spacing w:val="-7"/>
          <w:sz w:val="22"/>
          <w:szCs w:val="22"/>
        </w:rPr>
      </w:pPr>
      <w:r w:rsidRPr="00AD4F87">
        <w:rPr>
          <w:color w:val="000000"/>
          <w:spacing w:val="-7"/>
          <w:sz w:val="22"/>
          <w:szCs w:val="22"/>
        </w:rPr>
        <w:t xml:space="preserve">      канцелярскими товарами, предметами </w:t>
      </w:r>
    </w:p>
    <w:p w:rsidR="000D05EA" w:rsidRPr="00AD4F87" w:rsidRDefault="000D05EA" w:rsidP="002420CC">
      <w:pPr>
        <w:shd w:val="clear" w:color="auto" w:fill="FFFFFF"/>
        <w:tabs>
          <w:tab w:val="num" w:pos="785"/>
        </w:tabs>
        <w:spacing w:before="2"/>
        <w:rPr>
          <w:color w:val="000000"/>
          <w:sz w:val="22"/>
          <w:szCs w:val="22"/>
        </w:rPr>
      </w:pPr>
      <w:r w:rsidRPr="00AD4F87">
        <w:rPr>
          <w:color w:val="000000"/>
          <w:spacing w:val="-7"/>
          <w:sz w:val="22"/>
          <w:szCs w:val="22"/>
        </w:rPr>
        <w:t xml:space="preserve">      первой необходимости;</w:t>
      </w:r>
    </w:p>
    <w:p w:rsidR="000D05EA" w:rsidRPr="00AD4F87" w:rsidRDefault="000D05EA" w:rsidP="002420CC">
      <w:pPr>
        <w:shd w:val="clear" w:color="auto" w:fill="FFFFFF"/>
        <w:rPr>
          <w:b/>
          <w:i/>
          <w:color w:val="000000"/>
          <w:spacing w:val="-4"/>
          <w:sz w:val="28"/>
          <w:szCs w:val="28"/>
        </w:rPr>
      </w:pPr>
    </w:p>
    <w:p w:rsidR="000D05EA" w:rsidRDefault="000D05EA" w:rsidP="002420CC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  <w:tab w:val="num" w:pos="785"/>
        </w:tabs>
        <w:spacing w:before="2"/>
        <w:ind w:left="0" w:firstLine="0"/>
        <w:rPr>
          <w:color w:val="000000"/>
          <w:sz w:val="22"/>
          <w:szCs w:val="22"/>
        </w:rPr>
      </w:pPr>
      <w:r w:rsidRPr="00AD4F87">
        <w:rPr>
          <w:color w:val="000000"/>
          <w:sz w:val="22"/>
          <w:szCs w:val="22"/>
        </w:rPr>
        <w:t>оказание квалифицированной социально-</w:t>
      </w:r>
      <w:r>
        <w:rPr>
          <w:color w:val="000000"/>
          <w:sz w:val="22"/>
          <w:szCs w:val="22"/>
        </w:rPr>
        <w:t xml:space="preserve">  </w:t>
      </w:r>
    </w:p>
    <w:p w:rsidR="000D05EA" w:rsidRDefault="000D05EA" w:rsidP="00AD4F87">
      <w:pPr>
        <w:shd w:val="clear" w:color="auto" w:fill="FFFFFF"/>
        <w:tabs>
          <w:tab w:val="num" w:pos="785"/>
        </w:tabs>
        <w:spacing w:before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AD4F87">
        <w:rPr>
          <w:color w:val="000000"/>
          <w:sz w:val="22"/>
          <w:szCs w:val="22"/>
        </w:rPr>
        <w:t xml:space="preserve">педагогической, психологической, </w:t>
      </w:r>
      <w:r>
        <w:rPr>
          <w:color w:val="000000"/>
          <w:sz w:val="22"/>
          <w:szCs w:val="22"/>
        </w:rPr>
        <w:t xml:space="preserve">   </w:t>
      </w:r>
    </w:p>
    <w:p w:rsidR="000D05EA" w:rsidRDefault="000D05EA" w:rsidP="00AD4F87">
      <w:pPr>
        <w:shd w:val="clear" w:color="auto" w:fill="FFFFFF"/>
        <w:tabs>
          <w:tab w:val="num" w:pos="785"/>
        </w:tabs>
        <w:spacing w:before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AD4F87">
        <w:rPr>
          <w:color w:val="000000"/>
          <w:sz w:val="22"/>
          <w:szCs w:val="22"/>
        </w:rPr>
        <w:t xml:space="preserve">медицинской, правовой помощи </w:t>
      </w:r>
    </w:p>
    <w:p w:rsidR="000D05EA" w:rsidRPr="00AD4F87" w:rsidRDefault="000D05EA" w:rsidP="00AD4F87">
      <w:pPr>
        <w:shd w:val="clear" w:color="auto" w:fill="FFFFFF"/>
        <w:tabs>
          <w:tab w:val="num" w:pos="785"/>
        </w:tabs>
        <w:spacing w:before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AD4F87">
        <w:rPr>
          <w:color w:val="000000"/>
          <w:sz w:val="22"/>
          <w:szCs w:val="22"/>
        </w:rPr>
        <w:t>несовершеннолетним и их родителям</w:t>
      </w:r>
    </w:p>
    <w:p w:rsidR="000D05EA" w:rsidRPr="00AD4F87" w:rsidRDefault="000D05EA" w:rsidP="002420CC">
      <w:pPr>
        <w:shd w:val="clear" w:color="auto" w:fill="FFFFFF"/>
        <w:rPr>
          <w:b/>
          <w:i/>
          <w:sz w:val="28"/>
          <w:szCs w:val="28"/>
        </w:rPr>
      </w:pPr>
    </w:p>
    <w:p w:rsidR="000D05EA" w:rsidRPr="00AD4F87" w:rsidRDefault="000D05EA" w:rsidP="002420CC">
      <w:pPr>
        <w:rPr>
          <w:color w:val="000000"/>
          <w:spacing w:val="-7"/>
          <w:sz w:val="22"/>
          <w:szCs w:val="22"/>
        </w:rPr>
      </w:pPr>
    </w:p>
    <w:p w:rsidR="000D05EA" w:rsidRPr="00AD4F87" w:rsidRDefault="000D05EA"/>
    <w:sectPr w:rsidR="000D05EA" w:rsidRPr="00AD4F87" w:rsidSect="00E32FE2">
      <w:pgSz w:w="16834" w:h="11909" w:orient="landscape"/>
      <w:pgMar w:top="540" w:right="593" w:bottom="360" w:left="593" w:header="720" w:footer="720" w:gutter="0"/>
      <w:cols w:num="3" w:space="720" w:equalWidth="0">
        <w:col w:w="4548" w:space="1253"/>
        <w:col w:w="4574" w:space="691"/>
        <w:col w:w="458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.75pt;height:3in" o:bullet="t">
        <v:imagedata r:id="rId2" o:title=""/>
      </v:shape>
    </w:pict>
  </w:numPicBullet>
  <w:abstractNum w:abstractNumId="0">
    <w:nsid w:val="067860A5"/>
    <w:multiLevelType w:val="hybridMultilevel"/>
    <w:tmpl w:val="D2D6E3E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C2B12"/>
    <w:multiLevelType w:val="hybridMultilevel"/>
    <w:tmpl w:val="3F5637E2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369C3896"/>
    <w:multiLevelType w:val="hybridMultilevel"/>
    <w:tmpl w:val="07F0CC9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B041D"/>
    <w:multiLevelType w:val="hybridMultilevel"/>
    <w:tmpl w:val="2A0C69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">
    <w:nsid w:val="6BFA1618"/>
    <w:multiLevelType w:val="hybridMultilevel"/>
    <w:tmpl w:val="95EAC020"/>
    <w:lvl w:ilvl="0" w:tplc="04190007">
      <w:start w:val="1"/>
      <w:numFmt w:val="bullet"/>
      <w:lvlText w:val=""/>
      <w:lvlPicBulletId w:val="0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">
    <w:nsid w:val="6FD051AC"/>
    <w:multiLevelType w:val="hybridMultilevel"/>
    <w:tmpl w:val="03ECCAB2"/>
    <w:lvl w:ilvl="0" w:tplc="9E5847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2B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20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EE9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02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11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EFE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4B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6F2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CC"/>
    <w:rsid w:val="000D05EA"/>
    <w:rsid w:val="00100EBD"/>
    <w:rsid w:val="002420CC"/>
    <w:rsid w:val="003B618C"/>
    <w:rsid w:val="004C66AC"/>
    <w:rsid w:val="005C7096"/>
    <w:rsid w:val="00672D72"/>
    <w:rsid w:val="009F1243"/>
    <w:rsid w:val="00AD4F87"/>
    <w:rsid w:val="00BB45CB"/>
    <w:rsid w:val="00CA4564"/>
    <w:rsid w:val="00E3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2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0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671</Words>
  <Characters>3825</Characters>
  <Application>Microsoft Office Outlook</Application>
  <DocSecurity>0</DocSecurity>
  <Lines>0</Lines>
  <Paragraphs>0</Paragraphs>
  <ScaleCrop>false</ScaleCrop>
  <Company>Schule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dcterms:created xsi:type="dcterms:W3CDTF">2016-02-16T08:01:00Z</dcterms:created>
  <dcterms:modified xsi:type="dcterms:W3CDTF">2016-02-18T17:05:00Z</dcterms:modified>
</cp:coreProperties>
</file>