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B" w:rsidRPr="003E5564" w:rsidRDefault="007B274B" w:rsidP="007B274B">
      <w:pPr>
        <w:pStyle w:val="Style11"/>
        <w:widowControl/>
        <w:spacing w:line="240" w:lineRule="auto"/>
        <w:ind w:firstLine="0"/>
        <w:jc w:val="right"/>
        <w:rPr>
          <w:rStyle w:val="FontStyle21"/>
          <w:b/>
          <w:sz w:val="28"/>
          <w:szCs w:val="28"/>
          <w:u w:val="single"/>
        </w:rPr>
      </w:pPr>
      <w:proofErr w:type="gramStart"/>
      <w:r w:rsidRPr="003E5564">
        <w:rPr>
          <w:rStyle w:val="FontStyle21"/>
          <w:b/>
          <w:sz w:val="28"/>
          <w:szCs w:val="28"/>
          <w:u w:val="single"/>
        </w:rPr>
        <w:t>ПРИЛОЖЕНИЕ  1</w:t>
      </w:r>
      <w:proofErr w:type="gramEnd"/>
    </w:p>
    <w:p w:rsidR="007B274B" w:rsidRPr="003E5564" w:rsidRDefault="007B274B" w:rsidP="007B274B">
      <w:pPr>
        <w:pStyle w:val="Style11"/>
        <w:widowControl/>
        <w:spacing w:line="240" w:lineRule="auto"/>
        <w:ind w:firstLine="0"/>
        <w:jc w:val="right"/>
        <w:rPr>
          <w:rStyle w:val="FontStyle21"/>
          <w:b/>
          <w:sz w:val="28"/>
          <w:szCs w:val="28"/>
          <w:u w:val="single"/>
        </w:rPr>
      </w:pPr>
    </w:p>
    <w:p w:rsidR="003E5564" w:rsidRPr="003E5564" w:rsidRDefault="003E5564" w:rsidP="007B274B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DC712A" w:rsidRPr="003E5564" w:rsidRDefault="007B274B" w:rsidP="007B274B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  <w:r w:rsidRPr="003E5564">
        <w:rPr>
          <w:b/>
          <w:bCs/>
          <w:sz w:val="28"/>
          <w:szCs w:val="28"/>
        </w:rPr>
        <w:t xml:space="preserve">ПОЛИТИКА </w:t>
      </w:r>
    </w:p>
    <w:p w:rsidR="007B274B" w:rsidRPr="003E5564" w:rsidRDefault="00DC712A" w:rsidP="007B274B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  <w:r w:rsidRPr="003E5564">
        <w:rPr>
          <w:b/>
          <w:bCs/>
          <w:sz w:val="28"/>
          <w:szCs w:val="28"/>
        </w:rPr>
        <w:t>Г</w:t>
      </w:r>
      <w:r w:rsidR="007B274B" w:rsidRPr="003E5564">
        <w:rPr>
          <w:b/>
          <w:bCs/>
          <w:sz w:val="28"/>
          <w:szCs w:val="28"/>
        </w:rPr>
        <w:t>УО</w:t>
      </w:r>
      <w:r w:rsidRPr="003E5564">
        <w:rPr>
          <w:b/>
          <w:bCs/>
          <w:sz w:val="28"/>
          <w:szCs w:val="28"/>
        </w:rPr>
        <w:t xml:space="preserve"> «</w:t>
      </w:r>
      <w:proofErr w:type="spellStart"/>
      <w:r w:rsidRPr="003E5564">
        <w:rPr>
          <w:b/>
          <w:bCs/>
          <w:sz w:val="28"/>
          <w:szCs w:val="28"/>
        </w:rPr>
        <w:t>Лукская</w:t>
      </w:r>
      <w:proofErr w:type="spellEnd"/>
      <w:r w:rsidRPr="003E5564">
        <w:rPr>
          <w:b/>
          <w:bCs/>
          <w:sz w:val="28"/>
          <w:szCs w:val="28"/>
        </w:rPr>
        <w:t xml:space="preserve"> средняя школа»</w:t>
      </w:r>
    </w:p>
    <w:p w:rsidR="007B274B" w:rsidRPr="003E5564" w:rsidRDefault="00DC712A" w:rsidP="007B274B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3E5564">
        <w:rPr>
          <w:b/>
          <w:bCs/>
          <w:sz w:val="28"/>
          <w:szCs w:val="28"/>
        </w:rPr>
        <w:t>в области охраны труда</w:t>
      </w:r>
    </w:p>
    <w:p w:rsidR="007B274B" w:rsidRPr="003E5564" w:rsidRDefault="007B274B" w:rsidP="007B274B">
      <w:pPr>
        <w:pStyle w:val="Style3"/>
        <w:widowControl/>
        <w:ind w:firstLine="426"/>
        <w:jc w:val="both"/>
        <w:rPr>
          <w:rStyle w:val="FontStyle21"/>
          <w:b/>
          <w:sz w:val="28"/>
          <w:szCs w:val="28"/>
        </w:rPr>
      </w:pPr>
    </w:p>
    <w:p w:rsidR="007B274B" w:rsidRPr="003E5564" w:rsidRDefault="00DC712A" w:rsidP="007B274B">
      <w:pPr>
        <w:pStyle w:val="Style15"/>
        <w:widowControl/>
        <w:spacing w:line="240" w:lineRule="auto"/>
        <w:ind w:firstLine="426"/>
        <w:jc w:val="both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Общей</w:t>
      </w:r>
      <w:r w:rsidR="007B274B" w:rsidRPr="003E5564">
        <w:rPr>
          <w:rStyle w:val="FontStyle21"/>
          <w:sz w:val="28"/>
          <w:szCs w:val="28"/>
        </w:rPr>
        <w:t xml:space="preserve"> целью </w:t>
      </w:r>
      <w:r w:rsidR="007B274B" w:rsidRPr="003E5564">
        <w:rPr>
          <w:sz w:val="28"/>
          <w:szCs w:val="28"/>
        </w:rPr>
        <w:t xml:space="preserve">учреждения образования в области охраны труда является обеспечение безопасности, сохранения жизни, </w:t>
      </w:r>
      <w:proofErr w:type="gramStart"/>
      <w:r w:rsidR="007B274B" w:rsidRPr="003E5564">
        <w:rPr>
          <w:sz w:val="28"/>
          <w:szCs w:val="28"/>
        </w:rPr>
        <w:t>здоровья и трудоспособности</w:t>
      </w:r>
      <w:proofErr w:type="gramEnd"/>
      <w:r w:rsidR="007B274B" w:rsidRPr="003E5564">
        <w:rPr>
          <w:sz w:val="28"/>
          <w:szCs w:val="28"/>
        </w:rPr>
        <w:t xml:space="preserve"> работающих в</w:t>
      </w:r>
      <w:r w:rsidRPr="003E5564">
        <w:rPr>
          <w:sz w:val="28"/>
          <w:szCs w:val="28"/>
        </w:rPr>
        <w:t xml:space="preserve"> процессе трудовой деятельности через концепцию «нулевого травматизма»</w:t>
      </w:r>
    </w:p>
    <w:p w:rsidR="007B274B" w:rsidRPr="003E5564" w:rsidRDefault="00DC712A" w:rsidP="007B274B">
      <w:pPr>
        <w:pStyle w:val="Style14"/>
        <w:widowControl/>
        <w:spacing w:line="240" w:lineRule="auto"/>
        <w:ind w:firstLine="426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Основные обязательства</w:t>
      </w:r>
      <w:r w:rsidR="007B274B" w:rsidRPr="003E5564">
        <w:rPr>
          <w:rStyle w:val="FontStyle21"/>
          <w:sz w:val="28"/>
          <w:szCs w:val="28"/>
        </w:rPr>
        <w:t xml:space="preserve"> учреждения образования </w:t>
      </w:r>
      <w:r w:rsidRPr="003E5564">
        <w:rPr>
          <w:rStyle w:val="FontStyle21"/>
          <w:sz w:val="28"/>
          <w:szCs w:val="28"/>
        </w:rPr>
        <w:t>для достижения общей цели</w:t>
      </w:r>
      <w:r w:rsidR="007B274B" w:rsidRPr="003E5564">
        <w:rPr>
          <w:rStyle w:val="FontStyle21"/>
          <w:sz w:val="28"/>
          <w:szCs w:val="28"/>
        </w:rPr>
        <w:t>:</w:t>
      </w:r>
    </w:p>
    <w:p w:rsidR="00DC712A" w:rsidRPr="003E5564" w:rsidRDefault="00DC712A" w:rsidP="007B274B">
      <w:pPr>
        <w:pStyle w:val="Style15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приоритет сохранен</w:t>
      </w:r>
      <w:bookmarkStart w:id="0" w:name="_GoBack"/>
      <w:bookmarkEnd w:id="0"/>
      <w:r w:rsidRPr="003E5564">
        <w:rPr>
          <w:rStyle w:val="FontStyle21"/>
          <w:sz w:val="28"/>
          <w:szCs w:val="28"/>
        </w:rPr>
        <w:t>ия жизни и здоровья работающих;</w:t>
      </w:r>
    </w:p>
    <w:p w:rsidR="007B274B" w:rsidRPr="003E5564" w:rsidRDefault="007B274B" w:rsidP="007B274B">
      <w:pPr>
        <w:pStyle w:val="Style15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соблюдение законодательных требований охраны труда;</w:t>
      </w:r>
    </w:p>
    <w:p w:rsidR="007B274B" w:rsidRPr="003E5564" w:rsidRDefault="007B274B" w:rsidP="007B274B">
      <w:pPr>
        <w:pStyle w:val="Style15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постоянное улучшение условий и охраны труда;</w:t>
      </w:r>
    </w:p>
    <w:p w:rsidR="007B274B" w:rsidRPr="003E5564" w:rsidRDefault="007B274B" w:rsidP="007B274B">
      <w:pPr>
        <w:pStyle w:val="Style15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 xml:space="preserve">снижение риска производственных травм и профессиональных </w:t>
      </w:r>
      <w:r w:rsidRPr="003E5564">
        <w:rPr>
          <w:rStyle w:val="FontStyle35"/>
          <w:sz w:val="28"/>
          <w:szCs w:val="28"/>
        </w:rPr>
        <w:t>заболеваний;</w:t>
      </w:r>
    </w:p>
    <w:p w:rsidR="007B274B" w:rsidRPr="003E5564" w:rsidRDefault="007B274B" w:rsidP="007B274B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E5564">
        <w:rPr>
          <w:sz w:val="28"/>
          <w:szCs w:val="28"/>
        </w:rPr>
        <w:t>осуществлять контроль за соблюдением работниками требований по охране труда на рабочем месте;</w:t>
      </w:r>
    </w:p>
    <w:p w:rsidR="007B274B" w:rsidRPr="003E5564" w:rsidRDefault="007B274B" w:rsidP="007B274B">
      <w:pPr>
        <w:pStyle w:val="Style14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финансирование мероприятий по улучшению условий и охраны груда в необходимых объемах;</w:t>
      </w:r>
    </w:p>
    <w:p w:rsidR="007B274B" w:rsidRPr="003E5564" w:rsidRDefault="007B274B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обучение и повышение квалификации работников в области ох</w:t>
      </w:r>
      <w:r w:rsidRPr="003E5564">
        <w:rPr>
          <w:rStyle w:val="FontStyle21"/>
          <w:sz w:val="28"/>
          <w:szCs w:val="28"/>
        </w:rPr>
        <w:softHyphen/>
        <w:t>раны труда;</w:t>
      </w:r>
    </w:p>
    <w:p w:rsidR="007B274B" w:rsidRPr="003E5564" w:rsidRDefault="007B274B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 xml:space="preserve">реализация </w:t>
      </w:r>
      <w:r w:rsidR="00DC712A" w:rsidRPr="003E5564">
        <w:rPr>
          <w:rStyle w:val="FontStyle21"/>
          <w:sz w:val="28"/>
          <w:szCs w:val="28"/>
        </w:rPr>
        <w:t xml:space="preserve">принципа постоянного улучшения системы управления охраной труда и ее результативности через распределение ответственности по </w:t>
      </w:r>
      <w:r w:rsidR="006319B8" w:rsidRPr="003E5564">
        <w:rPr>
          <w:rStyle w:val="FontStyle21"/>
          <w:sz w:val="28"/>
          <w:szCs w:val="28"/>
        </w:rPr>
        <w:t>вопросам охраны труда, контроль и анализ состояния охраны труда на каждом рабочем месте и в учреждении в целом, своевременное принятие управленческих решений по совершенствованию и актуализации системы управления охраной труда</w:t>
      </w:r>
      <w:r w:rsidRPr="003E5564">
        <w:rPr>
          <w:rStyle w:val="FontStyle21"/>
          <w:sz w:val="28"/>
          <w:szCs w:val="28"/>
        </w:rPr>
        <w:t>;</w:t>
      </w:r>
    </w:p>
    <w:p w:rsidR="006319B8" w:rsidRPr="003E5564" w:rsidRDefault="006319B8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планирование и выполнение мероприятий, направленных на охрану здоровья и обеспечения безопасности труда, управление рисками и их снижение, с выделением необходимых для этого ресурсов;</w:t>
      </w:r>
    </w:p>
    <w:p w:rsidR="007B274B" w:rsidRPr="003E5564" w:rsidRDefault="007B274B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3E5564">
        <w:rPr>
          <w:rStyle w:val="FontStyle21"/>
          <w:sz w:val="28"/>
          <w:szCs w:val="28"/>
        </w:rPr>
        <w:t>систематическое информирование работников об условиях труда на рабочих местах;</w:t>
      </w:r>
    </w:p>
    <w:p w:rsidR="006319B8" w:rsidRPr="003E5564" w:rsidRDefault="006319B8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3E5564">
        <w:rPr>
          <w:rStyle w:val="FontStyle21"/>
          <w:sz w:val="28"/>
          <w:szCs w:val="28"/>
        </w:rPr>
        <w:t>привлечение всех работающих к участию в управлении охраной труда через профессиональный союз. Повышение роли общественного инспектора с целью эффективности общественного контроля за соблюдением производственно-технологической дисциплины и безопасности производственной деятельности;</w:t>
      </w:r>
    </w:p>
    <w:p w:rsidR="007B274B" w:rsidRPr="003E5564" w:rsidRDefault="007B274B" w:rsidP="007B274B">
      <w:pPr>
        <w:pStyle w:val="Style1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3E5564">
        <w:rPr>
          <w:sz w:val="28"/>
          <w:szCs w:val="28"/>
        </w:rPr>
        <w:t>открытость и доступность в области охраны труда для всех заинтересованных сторон.</w:t>
      </w:r>
    </w:p>
    <w:p w:rsidR="007B274B" w:rsidRPr="003E5564" w:rsidRDefault="007B274B" w:rsidP="007B274B">
      <w:pPr>
        <w:widowControl/>
        <w:autoSpaceDE/>
        <w:autoSpaceDN/>
        <w:adjustRightInd/>
        <w:ind w:firstLine="567"/>
        <w:jc w:val="both"/>
        <w:textAlignment w:val="baseline"/>
        <w:rPr>
          <w:sz w:val="28"/>
          <w:szCs w:val="28"/>
        </w:rPr>
      </w:pPr>
      <w:r w:rsidRPr="003E5564">
        <w:rPr>
          <w:sz w:val="28"/>
          <w:szCs w:val="28"/>
        </w:rPr>
        <w:t xml:space="preserve">Безопасность образовательного учреждения – это условие сохранения жизни и здоровья обучающихся и работников, а также охрана материальных ценностей учреждения образования, предотвращение возможных несчастных случаев, пожаров, аварий и других чрезвычайных ситуаций. Обеспечение безопасных и здоровых условий труда и учебы в учреждении является </w:t>
      </w:r>
      <w:r w:rsidRPr="003E5564">
        <w:rPr>
          <w:sz w:val="28"/>
          <w:szCs w:val="28"/>
        </w:rPr>
        <w:lastRenderedPageBreak/>
        <w:t>приоритетной задачей в деятельности администрации и педагогического коллектива. Безопасность в школе включает все виды безопасности, в том числе: пожарную, электрическую опасность, связанную с техническим состоянием среды обитания. Для учреждения образования охрана труда – важнейшее направление деятельности.</w:t>
      </w:r>
    </w:p>
    <w:p w:rsidR="007B274B" w:rsidRPr="003E5564" w:rsidRDefault="007B274B" w:rsidP="007B274B">
      <w:pPr>
        <w:pStyle w:val="Style14"/>
        <w:widowControl/>
        <w:tabs>
          <w:tab w:val="left" w:pos="851"/>
        </w:tabs>
        <w:spacing w:line="240" w:lineRule="auto"/>
        <w:ind w:firstLine="567"/>
        <w:rPr>
          <w:rStyle w:val="FontStyle21"/>
          <w:sz w:val="28"/>
          <w:szCs w:val="28"/>
        </w:rPr>
      </w:pPr>
    </w:p>
    <w:p w:rsidR="007B274B" w:rsidRPr="003E5564" w:rsidRDefault="007B274B" w:rsidP="007B274B">
      <w:pPr>
        <w:pStyle w:val="Style14"/>
        <w:widowControl/>
        <w:tabs>
          <w:tab w:val="left" w:pos="851"/>
        </w:tabs>
        <w:spacing w:line="240" w:lineRule="auto"/>
        <w:rPr>
          <w:rStyle w:val="FontStyle21"/>
          <w:sz w:val="28"/>
          <w:szCs w:val="28"/>
        </w:rPr>
      </w:pPr>
    </w:p>
    <w:sectPr w:rsidR="007B274B" w:rsidRPr="003E5564" w:rsidSect="00837A9A">
      <w:pgSz w:w="11906" w:h="16838"/>
      <w:pgMar w:top="709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E38"/>
    <w:multiLevelType w:val="multilevel"/>
    <w:tmpl w:val="B2DE8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4EB2F7C"/>
    <w:multiLevelType w:val="singleLevel"/>
    <w:tmpl w:val="A9942AA6"/>
    <w:lvl w:ilvl="0">
      <w:start w:val="3"/>
      <w:numFmt w:val="decimal"/>
      <w:lvlText w:val="1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56240B"/>
    <w:multiLevelType w:val="hybridMultilevel"/>
    <w:tmpl w:val="FE5A5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9F115C"/>
    <w:multiLevelType w:val="hybridMultilevel"/>
    <w:tmpl w:val="3598887A"/>
    <w:lvl w:ilvl="0" w:tplc="AAEC9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230857"/>
    <w:multiLevelType w:val="hybridMultilevel"/>
    <w:tmpl w:val="4EB0393E"/>
    <w:lvl w:ilvl="0" w:tplc="AAEC9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377D67"/>
    <w:multiLevelType w:val="hybridMultilevel"/>
    <w:tmpl w:val="7A86E0F4"/>
    <w:lvl w:ilvl="0" w:tplc="0E6EF39E">
      <w:start w:val="2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3DED628F"/>
    <w:multiLevelType w:val="hybridMultilevel"/>
    <w:tmpl w:val="A99A1BD2"/>
    <w:lvl w:ilvl="0" w:tplc="AAEC9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D24507"/>
    <w:multiLevelType w:val="hybridMultilevel"/>
    <w:tmpl w:val="A9326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6485A"/>
    <w:multiLevelType w:val="hybridMultilevel"/>
    <w:tmpl w:val="F544CB66"/>
    <w:lvl w:ilvl="0" w:tplc="AAEC9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03433E"/>
    <w:multiLevelType w:val="hybridMultilevel"/>
    <w:tmpl w:val="E6865524"/>
    <w:lvl w:ilvl="0" w:tplc="AAEC9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0A21E84"/>
    <w:multiLevelType w:val="hybridMultilevel"/>
    <w:tmpl w:val="DB249D42"/>
    <w:lvl w:ilvl="0" w:tplc="AAEC9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35B38"/>
    <w:multiLevelType w:val="hybridMultilevel"/>
    <w:tmpl w:val="7CCA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1419"/>
    <w:multiLevelType w:val="hybridMultilevel"/>
    <w:tmpl w:val="74763B38"/>
    <w:lvl w:ilvl="0" w:tplc="44668B32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>
    <w:nsid w:val="7571445A"/>
    <w:multiLevelType w:val="hybridMultilevel"/>
    <w:tmpl w:val="82463634"/>
    <w:lvl w:ilvl="0" w:tplc="28E400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160AD8"/>
    <w:multiLevelType w:val="multilevel"/>
    <w:tmpl w:val="43E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3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C89"/>
    <w:rsid w:val="00012594"/>
    <w:rsid w:val="00036363"/>
    <w:rsid w:val="00076F48"/>
    <w:rsid w:val="00101EBD"/>
    <w:rsid w:val="00121243"/>
    <w:rsid w:val="00141035"/>
    <w:rsid w:val="00163313"/>
    <w:rsid w:val="0016586B"/>
    <w:rsid w:val="00190BD2"/>
    <w:rsid w:val="001D17BA"/>
    <w:rsid w:val="00211C1D"/>
    <w:rsid w:val="00240ADF"/>
    <w:rsid w:val="00242438"/>
    <w:rsid w:val="002720B5"/>
    <w:rsid w:val="002742CE"/>
    <w:rsid w:val="002C23F8"/>
    <w:rsid w:val="003833F5"/>
    <w:rsid w:val="003A3C05"/>
    <w:rsid w:val="003B57CC"/>
    <w:rsid w:val="003B644D"/>
    <w:rsid w:val="003E5564"/>
    <w:rsid w:val="003F39CE"/>
    <w:rsid w:val="00403D7C"/>
    <w:rsid w:val="00415654"/>
    <w:rsid w:val="00421663"/>
    <w:rsid w:val="00433330"/>
    <w:rsid w:val="00450524"/>
    <w:rsid w:val="00471274"/>
    <w:rsid w:val="00484C35"/>
    <w:rsid w:val="004C0FFF"/>
    <w:rsid w:val="004C6989"/>
    <w:rsid w:val="004D23A9"/>
    <w:rsid w:val="004E5674"/>
    <w:rsid w:val="005224BC"/>
    <w:rsid w:val="00524F1A"/>
    <w:rsid w:val="005A7D2C"/>
    <w:rsid w:val="005C6803"/>
    <w:rsid w:val="005D1AF7"/>
    <w:rsid w:val="00611A17"/>
    <w:rsid w:val="00623FAF"/>
    <w:rsid w:val="006319B8"/>
    <w:rsid w:val="00644BF7"/>
    <w:rsid w:val="00645A92"/>
    <w:rsid w:val="006530DC"/>
    <w:rsid w:val="0065334E"/>
    <w:rsid w:val="00656610"/>
    <w:rsid w:val="006940D0"/>
    <w:rsid w:val="006A0100"/>
    <w:rsid w:val="006C6F83"/>
    <w:rsid w:val="007415E3"/>
    <w:rsid w:val="007A482E"/>
    <w:rsid w:val="007B274B"/>
    <w:rsid w:val="007D0800"/>
    <w:rsid w:val="007D19C1"/>
    <w:rsid w:val="007E1EA2"/>
    <w:rsid w:val="00837A9A"/>
    <w:rsid w:val="00837DB5"/>
    <w:rsid w:val="00840F17"/>
    <w:rsid w:val="00897B51"/>
    <w:rsid w:val="008A6737"/>
    <w:rsid w:val="008D4F87"/>
    <w:rsid w:val="009554B2"/>
    <w:rsid w:val="009D5245"/>
    <w:rsid w:val="009F7159"/>
    <w:rsid w:val="00A404D3"/>
    <w:rsid w:val="00A451E7"/>
    <w:rsid w:val="00AB3630"/>
    <w:rsid w:val="00AC3D61"/>
    <w:rsid w:val="00AD076F"/>
    <w:rsid w:val="00B47037"/>
    <w:rsid w:val="00B51971"/>
    <w:rsid w:val="00B54381"/>
    <w:rsid w:val="00B568DB"/>
    <w:rsid w:val="00B97BBB"/>
    <w:rsid w:val="00C01915"/>
    <w:rsid w:val="00C20797"/>
    <w:rsid w:val="00C6159D"/>
    <w:rsid w:val="00C71879"/>
    <w:rsid w:val="00C75571"/>
    <w:rsid w:val="00C939B0"/>
    <w:rsid w:val="00CE64F9"/>
    <w:rsid w:val="00CE7FCB"/>
    <w:rsid w:val="00D228DD"/>
    <w:rsid w:val="00D60FFE"/>
    <w:rsid w:val="00D7052B"/>
    <w:rsid w:val="00D833B2"/>
    <w:rsid w:val="00D91D07"/>
    <w:rsid w:val="00DA0FB7"/>
    <w:rsid w:val="00DC712A"/>
    <w:rsid w:val="00E1427E"/>
    <w:rsid w:val="00E4107A"/>
    <w:rsid w:val="00E41983"/>
    <w:rsid w:val="00E65818"/>
    <w:rsid w:val="00E87C89"/>
    <w:rsid w:val="00EE7B24"/>
    <w:rsid w:val="00F1043F"/>
    <w:rsid w:val="00F63BFE"/>
    <w:rsid w:val="00F93467"/>
    <w:rsid w:val="00FE3DBC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0F980-0A86-4C2E-8BDA-12B8A74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40D0"/>
    <w:pPr>
      <w:widowControl/>
      <w:autoSpaceDE/>
      <w:autoSpaceDN/>
      <w:adjustRightInd/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87C89"/>
    <w:pPr>
      <w:jc w:val="center"/>
    </w:pPr>
  </w:style>
  <w:style w:type="character" w:customStyle="1" w:styleId="FontStyle21">
    <w:name w:val="Font Style21"/>
    <w:rsid w:val="00E87C89"/>
    <w:rPr>
      <w:rFonts w:ascii="Times New Roman" w:hAnsi="Times New Roman" w:cs="Times New Roman"/>
      <w:sz w:val="18"/>
      <w:szCs w:val="18"/>
    </w:rPr>
  </w:style>
  <w:style w:type="paragraph" w:customStyle="1" w:styleId="cap1">
    <w:name w:val="cap1"/>
    <w:basedOn w:val="a"/>
    <w:rsid w:val="00E87C89"/>
    <w:pPr>
      <w:widowControl/>
      <w:autoSpaceDE/>
      <w:autoSpaceDN/>
      <w:adjustRightInd/>
      <w:ind w:firstLine="0"/>
    </w:pPr>
    <w:rPr>
      <w:sz w:val="22"/>
      <w:szCs w:val="22"/>
    </w:rPr>
  </w:style>
  <w:style w:type="paragraph" w:customStyle="1" w:styleId="Style11">
    <w:name w:val="Style11"/>
    <w:basedOn w:val="a"/>
    <w:rsid w:val="00036363"/>
    <w:pPr>
      <w:spacing w:line="225" w:lineRule="exact"/>
      <w:ind w:firstLine="346"/>
      <w:jc w:val="both"/>
    </w:pPr>
  </w:style>
  <w:style w:type="paragraph" w:customStyle="1" w:styleId="Style14">
    <w:name w:val="Style14"/>
    <w:basedOn w:val="a"/>
    <w:rsid w:val="00036363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rsid w:val="00036363"/>
    <w:pPr>
      <w:spacing w:line="228" w:lineRule="exact"/>
      <w:ind w:firstLine="341"/>
    </w:pPr>
  </w:style>
  <w:style w:type="character" w:customStyle="1" w:styleId="FontStyle35">
    <w:name w:val="Font Style35"/>
    <w:rsid w:val="0003636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3B64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3D7C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30">
    <w:name w:val="Заголовок 3 Знак"/>
    <w:basedOn w:val="a0"/>
    <w:link w:val="3"/>
    <w:uiPriority w:val="9"/>
    <w:rsid w:val="00694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ategory-name">
    <w:name w:val="category-name"/>
    <w:basedOn w:val="a0"/>
    <w:rsid w:val="007B274B"/>
  </w:style>
  <w:style w:type="character" w:styleId="a5">
    <w:name w:val="Hyperlink"/>
    <w:basedOn w:val="a0"/>
    <w:uiPriority w:val="99"/>
    <w:unhideWhenUsed/>
    <w:rsid w:val="007B274B"/>
    <w:rPr>
      <w:color w:val="0000FF"/>
      <w:u w:val="single"/>
    </w:rPr>
  </w:style>
  <w:style w:type="character" w:customStyle="1" w:styleId="fontstyle01">
    <w:name w:val="fontstyle01"/>
    <w:rsid w:val="007B274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F7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15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433330"/>
    <w:rPr>
      <w:i/>
      <w:iCs/>
    </w:rPr>
  </w:style>
  <w:style w:type="paragraph" w:customStyle="1" w:styleId="Heading">
    <w:name w:val="Heading"/>
    <w:rsid w:val="00522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D0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17">
    <w:name w:val="rvts17"/>
    <w:basedOn w:val="a0"/>
    <w:rsid w:val="00CE64F9"/>
  </w:style>
  <w:style w:type="table" w:styleId="a9">
    <w:name w:val="Table Grid"/>
    <w:basedOn w:val="a1"/>
    <w:uiPriority w:val="59"/>
    <w:rsid w:val="001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566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DE7B-F81F-4739-9258-FC0CA756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33</cp:revision>
  <cp:lastPrinted>2022-01-12T02:57:00Z</cp:lastPrinted>
  <dcterms:created xsi:type="dcterms:W3CDTF">2016-03-08T08:08:00Z</dcterms:created>
  <dcterms:modified xsi:type="dcterms:W3CDTF">2022-04-11T22:15:00Z</dcterms:modified>
</cp:coreProperties>
</file>