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32" w:rsidRPr="000A1268" w:rsidRDefault="00000232" w:rsidP="00000232">
      <w:pPr>
        <w:shd w:val="clear" w:color="auto" w:fill="FFFFFF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</w:p>
    <w:p w:rsidR="00000232" w:rsidRPr="000A1268" w:rsidRDefault="00000232" w:rsidP="00000232">
      <w:pPr>
        <w:shd w:val="clear" w:color="auto" w:fill="FFFFFF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0A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бібліятэкі ДУА </w:t>
      </w:r>
      <w:r w:rsidRPr="000A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“</w:t>
      </w:r>
      <w:r w:rsidRPr="000A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Лучыцкая сярэдняя школа</w:t>
      </w:r>
      <w:r w:rsidRPr="000A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”</w:t>
      </w:r>
    </w:p>
    <w:p w:rsidR="00000232" w:rsidRPr="000A1268" w:rsidRDefault="00000232" w:rsidP="00000232">
      <w:pPr>
        <w:shd w:val="clear" w:color="auto" w:fill="FFFFFF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0A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на 2024/2025 навучальны год</w:t>
      </w:r>
    </w:p>
    <w:p w:rsidR="00191F5D" w:rsidRPr="00115BD7" w:rsidRDefault="00191F5D" w:rsidP="00000232">
      <w:pPr>
        <w:shd w:val="clear" w:color="auto" w:fill="FFFFFF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val="be-BY" w:eastAsia="ru-RU"/>
        </w:rPr>
      </w:pPr>
    </w:p>
    <w:p w:rsidR="00191F5D" w:rsidRPr="000A1268" w:rsidRDefault="00191F5D" w:rsidP="00191F5D">
      <w:pPr>
        <w:shd w:val="clear" w:color="auto" w:fill="FFFFFF"/>
        <w:spacing w:after="0" w:line="360" w:lineRule="auto"/>
        <w:ind w:lef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0A126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Мэта:стварэнне адзінай інфармацыйна-адукацыйнай прасторы, падтрыманне чытання ў асяроддзі дзяцей, як аснова іх інтэлектуальнага, творчага і асобаснага развіцця.</w:t>
      </w:r>
    </w:p>
    <w:p w:rsidR="00191F5D" w:rsidRPr="000A1268" w:rsidRDefault="00191F5D" w:rsidP="00191F5D">
      <w:pPr>
        <w:shd w:val="clear" w:color="auto" w:fill="FFFFFF"/>
        <w:spacing w:after="0" w:line="360" w:lineRule="auto"/>
        <w:ind w:lef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0A126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Задачы: </w:t>
      </w:r>
      <w:r w:rsidRPr="000A126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забяспечыць доступ да інфармацыі ўдзельнікам адукацыйнага працэсу пры дапамозе выкарыстання інфармацыйных рэсурсаў бібліятэкі; фарміраваць у карыстальнікаў інтарэс да здаровага ладу жыцця, экалагічнай культуры, выхаванню любові да Радзімы, грамадзянскасці, працалюбства; прывіцце любові да кнігі, выхавання культуры чытання, беражлівых адносін да кніжных выданняў.</w:t>
      </w:r>
    </w:p>
    <w:p w:rsidR="00000232" w:rsidRPr="00115BD7" w:rsidRDefault="00000232" w:rsidP="00000232">
      <w:pPr>
        <w:shd w:val="clear" w:color="auto" w:fill="FFFFFF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val="be-BY" w:eastAsia="ru-RU"/>
        </w:rPr>
      </w:pPr>
    </w:p>
    <w:tbl>
      <w:tblPr>
        <w:tblW w:w="14103" w:type="dxa"/>
        <w:tblInd w:w="7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6835"/>
        <w:gridCol w:w="2578"/>
        <w:gridCol w:w="2285"/>
      </w:tblGrid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Работа з фондам вучэбнай літаратуры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Падвядзенне  вынікаў руху вучэбнага фонду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Верасень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Камплектаванне фонду вучэбнай літаратуры:  складанне сумесна з нам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ырэктара па ВВР заказу на падручнікі;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фарм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іраванне агульнага заказу на падручнікі і вучэбныя дапаможнікі;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афармленне дакументаў  і справаздач, перадача іх спецыялісту аддзела па адукацыі; ажыццяўленне кантролю за выкананнем зробленага заказу;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прыём і апрацоўка паступіўшых падручнікаў: афармленне накладных;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запіс у кні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гу ўл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іку бібліятэчнага фонду; штэмпеляванне; афармленне картатэкі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Па меры неабходнасці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Пераразмеркаванне  вучэбных  дапаможнікаў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друг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ія школы раёна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 меры неабходнасці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Прыём і выдача падручнікаў (па графіку)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Жнівень-верасень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Інфармаванне настаўнікаў і навучэнцаў аб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новых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паступленнях падручнікаў і вучэбных дапаможнікаў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 меры неабходнасці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Спісанне падручнікаў з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ул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ікам зношанасці і змены праграм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Кастрычні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к-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снежань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Афармленне кні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 прыём  кніг замест згубленых.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br/>
              <w:t>Спісанне згубленых падручнікаў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Верасень-лістапад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Спісанне падарунка Прэзідэнта для навучэнцаў 1-га класа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Беларусь – наша Радзіма”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Верасень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Спісанне вучэбных дапаможнікаў  аднаразавага выкарыстання для 1-га класа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Чэрвень-жнівень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7A392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Забеспячэнне мер па кампенсацыі </w:t>
            </w:r>
            <w:r w:rsidR="007A392B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пашкоджанняў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 прычыненага падручнікам (дробны рамонт з прыцягненнем навучэнцаў)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 меры неабходнасці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Азнаямленне навучэнцаў і бацькоў з правіламі карыстання падручнікамі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 раз у чвэрць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7A392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Гутарка з навучэнцамі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Як прадоўжыць жыццё кнізе?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 раз у чвэрць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Работа з фондам мастацкай літаратуры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Вывучэнне складу аснаўнога фонда і аналіз яго выкарыстання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Верасень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Своечасовае правядзенне апрацоўкі і рэгістрацыі паступаючай літаратуры: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афармленне накладных; запі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 інвентарную кнігу;</w:t>
            </w:r>
            <w:r w:rsidR="007A392B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штэмпеляванне;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афармленне картатэкі; занясенне ў каталог; праца з бібліёграфам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 меры паступлення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Забеспячэнне вольнага доступу ў бібліятэцы да мастацкага фонду (для вучняў 1-4 класаў);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Выдача выданняў чытачам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Сістэматычнае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наз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іранне за своечасовым вяртаннем у бібліятэку выдадзеных выданняў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Вядзенне работы па захаванасці фонду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Работа па дробным рамонце мастацкіх выданняў і метадычнай літаратуры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Перыядычнае спісанне фонду з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ул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ікам састарэласці і маральнага зносу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2-ое паўгоддзе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Папаўненне пастаянна дзеючых кніжных выстаў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 працягу года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Санітарны дзень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Першы панядзелак месяца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Камплектаванне фонду перыёдыкі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Падшыўка газет, расстаноўка часопісаў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Даведачна-бібліяграфічная праца, інфармацыйна-бібліяграфічнае абслугоўванне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Папаўненне, афармленне і рэдагаванне алфавітнага каталога і картатэкі падручнікаў і дапаможнікаў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 працягу года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Абнаўленне і папаўненне пастаянна дзеючых кніжных выстаў: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“Спадчына далёкая і блізкая”,  “Мая Радзіма – Беларусь”, “І няхай пакаленні памятаюць”, “Прырода вакол нас”, “Ведай свае правы”, “Здароўе – гэта цудоўна”, “Наш родны край”, “Выбар прафесіі”, “Навінкі літаратуры”, “Імёны.</w:t>
            </w:r>
            <w:proofErr w:type="gramEnd"/>
            <w:r w:rsidR="007A392B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Падзеі.</w:t>
            </w:r>
            <w:r w:rsidR="007A392B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Даты”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На працягу года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 чытачамі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Перарэгістрацыя навучэнцаў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Чэрвень-верасень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Абслугоўванне чытачоў па абанеменце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Вядзенне дзённіка бібліятэкі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Штодзённа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Гутарка аб прачытаным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Рэкамендацыйныя і рэкламныя гутаркі аб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новых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кнігах, энцыклапедыях і часопісах, якія паступілі ў бібліятэку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Работа з чытачам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і-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даўжнікамі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 меры неабходнасці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Работа з бацькоўскай грамадскасцю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Прадастаўленне для ўсеагульнага азнаямлення выпіскі з Пастановы Савета Міністраў РБ аб аплаце за карыстанне падручнікамі і навучальнымі дапаможнікамі ў 2024/2025  навучальным годзе, ў тым лі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ку і на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сайце школы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Жнівень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Інфармаванне бацькоўскай грамадскасці аб парадку спагнання платы за карыстанне падручнікамі і навучальнымі дапаможнікамі ў 2024/2025 навучальным годзе, у тым лі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ку і на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сайце школы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Жнівень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Збор дакументаў для вызвалення або зніжэння платы за карыстанне падручнікамі і навучальнымі дапаможнікамі ў 2024/2025 навучальным годзе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Жнівень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Правядзенне сумесных мерапрыемстваў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 1 раз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Работа з педагагічным калектывам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Інфармаванне настаўнікаў аб новай вучэбнай і метадычнай літаратуры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Цеснае супрацоўніцтва з класнымі кіраўнікамі па прыцягненні школьнікаў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бібліятэку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Работа з навучэнцамі школы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Абслугоўванне навучэнцаў школы згодна з графікам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BA226B">
        <w:trPr>
          <w:trHeight w:val="2010"/>
        </w:trPr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91F5D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Гутарка з новымі чытачамі: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аб правілах паводзі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у бібліятэцы;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аб правілах карыстання школьнай бібліятэкай; аб беражлівым стаўленні да кні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і; аб адказнасці за прычыненую шкоду кнізе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Пастаянна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BA226B" w:rsidRPr="00115BD7" w:rsidTr="00626B64">
        <w:trPr>
          <w:trHeight w:val="345"/>
        </w:trPr>
        <w:tc>
          <w:tcPr>
            <w:tcW w:w="14103" w:type="dxa"/>
            <w:gridSpan w:val="4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</w:pPr>
            <w:r w:rsidRPr="00BA22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  <w:t>Узаемадзеянне з іншымі структурнымі падраздзяленнямі школы і знешнімі арганізацыямі</w:t>
            </w:r>
          </w:p>
        </w:tc>
      </w:tr>
      <w:tr w:rsidR="00BA226B" w:rsidRPr="00115BD7" w:rsidTr="00BA226B">
        <w:trPr>
          <w:trHeight w:val="375"/>
        </w:trPr>
        <w:tc>
          <w:tcPr>
            <w:tcW w:w="240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115BD7" w:rsidRDefault="00BA226B" w:rsidP="006D4658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115BD7" w:rsidRDefault="00BA226B" w:rsidP="006D4658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115BD7" w:rsidRDefault="00BA226B" w:rsidP="006D4658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 правядзення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115BD7" w:rsidRDefault="00BA226B" w:rsidP="006D4658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BA226B" w:rsidRPr="00115BD7" w:rsidTr="00BA226B">
        <w:trPr>
          <w:trHeight w:val="630"/>
        </w:trPr>
        <w:tc>
          <w:tcPr>
            <w:tcW w:w="240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Правядзенне сумесных мерапрыемстваў з настаўнікамі-прадметнікмі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115BD7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BA226B" w:rsidRPr="00115BD7" w:rsidTr="00BA226B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Аказанне інфармацыйная і тэхнічнай дапамогі адказным настаўнікам пры правядзенні агульнашкольных мерапрыемстваў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115BD7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115BD7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BA226B" w:rsidRPr="00115BD7" w:rsidTr="00BA226B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Абмен падручнікамі з іншымі бібліятэкамі і афармленне адпаведнай дакументацыі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BA226B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Па меры паступлення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226B" w:rsidRPr="00115BD7" w:rsidRDefault="00BA226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664796" w:rsidRDefault="00664796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val="be-BY" w:eastAsia="ru-RU"/>
              </w:rPr>
              <w:t>Выхаваўчая і ідэалагічная работа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Верасень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02.09.-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Кніжная выстава да Дня</w:t>
            </w:r>
            <w:r w:rsidR="009D5B9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беларускага </w:t>
            </w:r>
            <w:proofErr w:type="gramStart"/>
            <w:r w:rsidR="009D5B9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="009D5B9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ісьменства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“Вытокі першапісьменства”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04.09.-07.09.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Арганізацыя выставы “Імёны. Падзеі. Даты” (да 30-годдзя інстытута Прэзідэнтства ў Рэспубліцы Беларусь)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13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Сустрэча ў бібліятэцы “Ты цяпер чытач”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16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Экскурсія  “У госці да кні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17.09.-20.09.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Тэматычная выстава да Дня народнага адзінства “Адзінства народа – сіла народа”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20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Гадзіна зносін “Мі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памяці, мір сэрца, мір душы”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27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Гутарка “Час разумення і адзінства”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Кастрычнік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Літаратурная гасцёўня “У госці да Лермантава” (да 210-годдзя з Дня нараджэння)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11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CB1E0B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Гутарка з навучэнцамі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Як прадоўжыць жыццё кнізе?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14.10 – 21.10.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Акцыя “Кні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га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 я і мая сям’я”. Распрацоўка абложк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 К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нігі сваёй сям’і (у рамках Тыдня бацькоўскай любові)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18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Інтэлектуальная гульня да Дня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школьных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бібліятэк “Будзем з кнігай сябраваць”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21.10.-26.10.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Рэйд “Падручнік”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23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Круглы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стол “2024 год. Стаўка на якасць”. Сустрэча са старшынёй </w:t>
            </w:r>
            <w:r w:rsidR="00CB1E0B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Лучыцкага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сельскага савета</w:t>
            </w:r>
          </w:p>
          <w:p w:rsidR="00000232" w:rsidRPr="00115BD7" w:rsidRDefault="00CB1E0B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Ганцэвіч В.У.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24.10.-26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Кніжная выстава “Там мая казка”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 75-годдзя з Дня нараджэння Алеся Якімовіча)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25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Інтэрактыўная віктарына “Па старонках беларускіх казак”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Лістапад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01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CE2EA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 дня  Кастрычніцкай</w:t>
            </w:r>
            <w:r w:rsidR="00AD06AE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рэвалюцыі</w:t>
            </w:r>
            <w:r w:rsidR="00CE2E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 “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Кастрычніцкая рэвалюцыя, факты і разважанні</w:t>
            </w:r>
            <w:r w:rsidR="00CE2E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04.11.–11.11.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Кніжная выстава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“Н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асустрач жыццю”, прысвечаная 125-годдзю з Дня нараджэння Міхася Лынькова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08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Выстава-прэзентацыя “Прачытайце кнігу пра вайну!”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Гадзіна інфармацыйнай культуры “Бяспечная інфармацыя – дзецям”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15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Бацькоўская сустрэча  “Давайце чытаць разам”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22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Квэст-гульня “Беларускія сваякі”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115BD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25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Кніжная выстава да 115-годдзя М.</w:t>
            </w:r>
            <w:r w:rsidR="00AD06AE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Лужаніна “Часіны незабыў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нага</w:t>
            </w:r>
            <w:proofErr w:type="gramEnd"/>
            <w:r w:rsidR="00AD06AE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Снежань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02.12-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Тэматычная выстава “СНІД: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історыя ст</w:t>
            </w:r>
            <w:r w:rsidR="0000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раху і чалавечай салідарнасці”(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 Сусветнага дня барацьбы са СНІДам)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06.12.-</w:t>
            </w:r>
          </w:p>
          <w:p w:rsidR="00000232" w:rsidRPr="00115BD7" w:rsidRDefault="00115BD7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10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Кніжная выстава до 90- годдзя з Дня нараджэння Івана Чыгрынава “ Ішоў на вайну чалавек”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10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.12.</w:t>
            </w: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Конкурс інсцэніровак “Мы пакажам беларускую казку”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Вусны часопіс “Законы, па якім ты жывеш”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13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AD06A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Гадзіна зносі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“Мой гонар – мае зямлякі</w:t>
            </w:r>
            <w:r w:rsidR="00D30B36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16.12-20.12.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Акцыя “Мой падручнік – мой твар”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20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Анлайн – знаёмства з сайтам МНС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27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.12.</w:t>
            </w: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D30B36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 xml:space="preserve">Кніжная бальнічка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Будзь здаровая, кніжка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1-4</w:t>
            </w: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30.12.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ібліятэчны кінатэатр</w:t>
            </w:r>
          </w:p>
          <w:p w:rsidR="00000232" w:rsidRPr="00115BD7" w:rsidRDefault="00D30B36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Зімовая казка на блакітным экране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Студзень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08.01.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Сямейныя пасядзелкі “Кніжныя Каляды”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08.01.-15.01.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Кніжная выстава да 230-годдзя з дня нараджэння Аляксандра Грыбаедава “Розум і справы твае будуць бескаштоўнымі”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12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Вусны часопі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“Я гэтую зямлю Айчынаю заву”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16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D30B36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Віктарына “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 смех, і слёзы” па творах Антона Чэхава (да 165-годдзя з Дня нараджэння)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Літаратурна-музычная кампазіцыя “Жыццё ідзе…”, прысвечаная 135-годдзю з Дня нараджэння Б.</w:t>
            </w:r>
            <w:r w:rsidR="00D30B36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Пастарнака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Кніжная выстава да 85-годдзя з Дня нараджэння Леаніда Дайнэкі “На хвалі літаратурнага юбілея”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27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ібліятэчны ўрок “Знакамітая </w:t>
            </w:r>
            <w:r w:rsidR="00D30B36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Петрыка</w:t>
            </w:r>
            <w:r w:rsidR="00D30B36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ў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шчына”. Сустрэча са знакамітымі людзьмі Петрыкаускага  раёна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Люты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01.02.</w:t>
            </w: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D30B36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Гутарка з навучэнцамі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Як прадоўжыць жыццё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 кнізе?”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Кніжная выстава да 100-годдзя з Дня нараджэння Івана Навуменкі “Гуканне над верасамі”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Літаратурныя чытанні “Трэба дома бываць часцей…”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 90-годдзя з Дня нараджэння Рыгора Барадуліна)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13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003CB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Вусны часопіс “У іх была свая вайна…”, прысвечаны </w:t>
            </w:r>
            <w:r w:rsidR="0000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да Дня </w:t>
            </w:r>
            <w:r w:rsidR="00003CB2" w:rsidRPr="0000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памяці воінаў інтэрнацыяналістаў</w:t>
            </w:r>
            <w:proofErr w:type="gramEnd"/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20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Літаратурны марафон  “Чытаем на роднай мове”, прысвечаны Міжнароднаму дню роднай мовы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115BD7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24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Адкрытая размова “Служыць Айчыне!”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Сакавік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Інтэлектуальны турні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“Што? Дзе? Калі?”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Літаратурная гадзіна “Маме прысвячаецца…”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13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Круглы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стол “Вучуся жыць грамадзянінам”, прысвечаны Дню Канстытуцыі Рэспублікі Беларусь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14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Квэст-гульня “У свеце інфармацыі”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17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.03.</w:t>
            </w: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000232" w:rsidRPr="00115BD7" w:rsidRDefault="00000232" w:rsidP="00E83159">
            <w:pPr>
              <w:spacing w:after="300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Конкурс “Лепшы сябра падручніка”</w:t>
            </w: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Дзень памяці </w:t>
            </w:r>
            <w:r w:rsidR="006D207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ахвяраў </w:t>
            </w:r>
            <w:r w:rsidR="006D207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Хатын</w:t>
            </w:r>
            <w:r w:rsidR="006D207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і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 Выстава: "Памятае сэрца, не забудзе ніколі".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21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Вусны часопіс “Белавежская пушча –</w:t>
            </w:r>
            <w:r w:rsidR="00D30B36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запаведны край”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000232" w:rsidRPr="00115BD7" w:rsidTr="00F032AA">
        <w:trPr>
          <w:trHeight w:val="382"/>
        </w:trPr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28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D30B36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Кніжная бальнічка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="0000023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Будзь здаровая, кніжка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32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4" w:space="0" w:color="auto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000232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F032AA">
        <w:trPr>
          <w:trHeight w:val="330"/>
        </w:trPr>
        <w:tc>
          <w:tcPr>
            <w:tcW w:w="2405" w:type="dxa"/>
            <w:tcBorders>
              <w:top w:val="single" w:sz="4" w:space="0" w:color="auto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31.03.-05.04.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Тыдзень дзіцячай кні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 (па асобным плане)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Красавік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01.04.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02.04.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Кніжная выстава да 85-годдзя з Дня нараджэння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іктара Казько “Кнігі памяці і славы”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Дзень яднання народаў Беларусі і Расіі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Выстава: "Дзве сястры Беларусь і Расія"</w:t>
            </w:r>
          </w:p>
          <w:p w:rsidR="00F032AA" w:rsidRPr="00115BD7" w:rsidRDefault="00A6526D" w:rsidP="00E83159">
            <w:pPr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Міжнародны дзень вызвалення в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яў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фашысцкіх канцлагераў</w:t>
            </w:r>
            <w:proofErr w:type="gramStart"/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Кніжная выстава: "Памяць страшная-забыць немагчыма".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5-11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11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Гадзіна пазнання “Вялікдзень –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вялікае свята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18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Самапрэзентацыя “У 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краіне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любімых твораў”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Кніжная бальнічка.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Будзь здаровая, кніжка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25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Вусны часопіс “Боль Чарнобыля”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14103" w:type="dxa"/>
            <w:gridSpan w:val="4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7F1C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Дата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Змест работы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Свята працы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Выстава: "Свет, Праца, май".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Клас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Адказны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02.05.-06.05.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Акцыя “Чытаем самі! Чытаем з намі!”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="00E8315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Конкурс чытальнікаў “Чытаем вершы пра вайну”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02.05.-06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.05.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7.05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08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Акцыя “Гісторыя Вялікай Перамогі ў лёсе маёй сям’і»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Дзень Дзяржаўнага </w:t>
            </w:r>
            <w:r w:rsidR="00CF14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сцяга,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r w:rsidR="00CF147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Дзяржаўнага </w:t>
            </w:r>
            <w:r w:rsidR="00CF14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 xml:space="preserve">герба і </w:t>
            </w:r>
            <w:r w:rsidR="00CF147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Дзяржаўнага </w:t>
            </w:r>
            <w:r w:rsidR="00CF14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гімна</w:t>
            </w:r>
            <w:r w:rsidR="00CF1472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 Беларусь. Выстава-прэзентацыя: "Дзяржаўная сімволіка Рэспублі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 Беларусь".</w:t>
            </w:r>
          </w:p>
          <w:p w:rsidR="00F032AA" w:rsidRPr="00115BD7" w:rsidRDefault="00F032AA" w:rsidP="00E83159">
            <w:pPr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Дзень Перамогі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Кніжная выстава : "Кні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га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, подзвіг, няўмернасць".</w:t>
            </w:r>
          </w:p>
          <w:p w:rsidR="00F032AA" w:rsidRPr="00115BD7" w:rsidRDefault="00F032AA" w:rsidP="00E83159">
            <w:pPr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7-11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12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Паэтычнае кафэ “У гасцях у Іосіфа Бродскага” (да 85-годдзя з Дня нараджэння паэта)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16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Гульнявая праграма “Сям’я – гэта цудоў</w:t>
            </w:r>
            <w:proofErr w:type="gramStart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</w:t>
            </w:r>
            <w:proofErr w:type="gramEnd"/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!”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E8315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23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.05.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Рэйд “Падручнік”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Дзень без тытуню. Выстава "Скажам тытуню-Не"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  <w:tr w:rsidR="00F032AA" w:rsidRPr="00115BD7" w:rsidTr="00E83159">
        <w:tc>
          <w:tcPr>
            <w:tcW w:w="240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815208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30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.05.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815208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683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A615F9" w:rsidRDefault="00A615F9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 Кніжная бальнічка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“</w:t>
            </w:r>
            <w:r w:rsidR="00F032AA"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Будзь здаровая,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кніжка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be-BY" w:eastAsia="ru-RU"/>
              </w:rPr>
              <w:t>”</w:t>
            </w:r>
          </w:p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F032AA" w:rsidRPr="00115BD7" w:rsidRDefault="00F032AA" w:rsidP="00D30B3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Прыём падручнікаў</w:t>
            </w:r>
          </w:p>
        </w:tc>
        <w:tc>
          <w:tcPr>
            <w:tcW w:w="2578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5" w:type="dxa"/>
            <w:tcBorders>
              <w:top w:val="single" w:sz="6" w:space="0" w:color="D1ECFF"/>
              <w:left w:val="single" w:sz="6" w:space="0" w:color="D1ECFF"/>
              <w:bottom w:val="single" w:sz="6" w:space="0" w:color="E9E9E9"/>
              <w:right w:val="single" w:sz="6" w:space="0" w:color="D1ECFF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2AA" w:rsidRPr="00115BD7" w:rsidRDefault="00F032AA" w:rsidP="00E8315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BD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Дробава В. М.</w:t>
            </w:r>
          </w:p>
        </w:tc>
      </w:tr>
    </w:tbl>
    <w:p w:rsidR="002D534A" w:rsidRPr="00115BD7" w:rsidRDefault="002D534A">
      <w:pPr>
        <w:rPr>
          <w:rFonts w:ascii="Times New Roman" w:hAnsi="Times New Roman" w:cs="Times New Roman"/>
        </w:rPr>
      </w:pPr>
    </w:p>
    <w:sectPr w:rsidR="002D534A" w:rsidRPr="00115BD7" w:rsidSect="00000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00232"/>
    <w:rsid w:val="00000232"/>
    <w:rsid w:val="00003CB2"/>
    <w:rsid w:val="000A1268"/>
    <w:rsid w:val="00115BD7"/>
    <w:rsid w:val="00191F5D"/>
    <w:rsid w:val="002D534A"/>
    <w:rsid w:val="002E4C84"/>
    <w:rsid w:val="0057399D"/>
    <w:rsid w:val="00664796"/>
    <w:rsid w:val="006D207D"/>
    <w:rsid w:val="007A392B"/>
    <w:rsid w:val="00815208"/>
    <w:rsid w:val="00910848"/>
    <w:rsid w:val="0091481B"/>
    <w:rsid w:val="009D5B97"/>
    <w:rsid w:val="00A615F9"/>
    <w:rsid w:val="00A6526D"/>
    <w:rsid w:val="00AD06AE"/>
    <w:rsid w:val="00BA226B"/>
    <w:rsid w:val="00CB1E0B"/>
    <w:rsid w:val="00CB2BE0"/>
    <w:rsid w:val="00CE2EA7"/>
    <w:rsid w:val="00CF1472"/>
    <w:rsid w:val="00D30B36"/>
    <w:rsid w:val="00E83159"/>
    <w:rsid w:val="00F0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2024-11-04T06:06:00Z</dcterms:created>
  <dcterms:modified xsi:type="dcterms:W3CDTF">2024-12-16T07:57:00Z</dcterms:modified>
</cp:coreProperties>
</file>