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56" w:rsidRPr="00872856" w:rsidRDefault="00872856" w:rsidP="00872856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872856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Псіхолагі аб праблеме брыдкаслоўя ў падлеткавым асяроддзі</w:t>
      </w:r>
    </w:p>
    <w:p w:rsidR="00872856" w:rsidRPr="00872856" w:rsidRDefault="00872856" w:rsidP="008728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872856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872856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16 января 2015 в 14:37</w:t>
      </w:r>
    </w:p>
    <w:p w:rsidR="00872856" w:rsidRPr="00872856" w:rsidRDefault="00872856" w:rsidP="008728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872856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5" w:history="1">
        <w:r w:rsidRPr="00872856">
          <w:rPr>
            <w:rFonts w:ascii="Tahoma" w:eastAsia="Times New Roman" w:hAnsi="Tahoma" w:cs="Tahoma"/>
            <w:color w:val="A20360"/>
            <w:sz w:val="17"/>
            <w:szCs w:val="17"/>
            <w:u w:val="single"/>
            <w:lang w:eastAsia="ru-RU"/>
          </w:rPr>
          <w:t>Данільчанка Н. М.</w:t>
        </w:r>
      </w:hyperlink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A52A2A"/>
          <w:sz w:val="33"/>
          <w:szCs w:val="33"/>
          <w:lang w:eastAsia="ru-RU"/>
        </w:rPr>
        <w:t>Заговори, чтобы я тебя увидел</w:t>
      </w:r>
      <w:bookmarkStart w:id="0" w:name="_ftnref1"/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"https://leninski.schools.by/pages/psihologi-o-probleme-skvernoslovija-v-podrostkovoj-srede" \l "_ftn1" \o "" </w:instrTex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872856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ru-RU"/>
        </w:rPr>
        <w:t>*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0"/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008000"/>
          <w:sz w:val="33"/>
          <w:szCs w:val="33"/>
          <w:lang w:eastAsia="ru-RU"/>
        </w:rPr>
        <w:t>Психологи о проблеме сквернословия в подростковой среде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Слова, которые человек произносит и слышит, формируют его сознание, личность. Вот почему проблема культуры, чистоты речи так актуальна сегодня, когда мы все чаще сталкиваемся со сквернословием в повседневной жизни: в общественных местах, транспорте и даже в стенах учебных заведений.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чем причина такой популярности непристойной лексики? Какая позиция педагога и родителей будет наиболее эффективной в формировании речевой культуры подростков? Эти вопросы наш корреспондент Светлана Ищенко обсудила за круглым столом с практическими психологами тренинг-центра «Сталкер-медиа» Андреем Гриневичем, Натальей Космач и Сергеем Шлапаком.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Несколько лет назад сквернословие было признаком аморальности и малообразованности. На любителя крепких словечек принято было смотреть с осуждением. Теперь бескультурье принимает поистине угрожающие масштабы. Особую тревогу вызывает тот факт, что непристойная лексика становится все более привычной для детей и подростков. В чем причины такого явления?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Дети впитывают и максимально используют то, что слышат и видят в окружающем мире. Сейчас, к сожалению, мат нередко можно встретить в Интернете, определенных СМИ, он звучит даже с телевизионных экранов. Его употребление уже не столь категорично табуируется, как раньше. И в этом есть серьезная опасность: когда мат, являясь достоянием низшей социальной среды, становится привычным для всего общества, происходит опасное слияние одного социума с другим, смещение ценностных позиций.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Подростки срываются на крик, непристойную брань, когда не решаются или не умеют обычными словами высказать в социуме свои чувства, сдерживаемую злость. Но вместо облегчения и овладения собой, что произошло бы при правильном, позитивном выражении чувств, у них только усиливается внутреннее напряжение. В результате такие подростки уже не могут корректно строить отношения с окружающими.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Полностью оградить детей от влияния извне мы не можем. Изменить мир тоже не в наших силах. Но родители и педагоги могут оказывать на ребенка более сильное влияние и адаптировать его к негативным ситуациям. Как это сделать?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Развивать доверительные отношения, разговаривать на равных, как взрослый со взрослым, объяснять свою жизненную позицию на примерах, приближенных к реальной жизни ребенка. Если подросток разделяет точку зрения педагога или родителей, для которых мат неприемлем, он будет отстаивать свои принципы и в кругу сверстников. Если же взрослый не находит нужных аргументов, непоследователен в своих действиях, велика вероятность снижения его авторитета в глазах подростка, а значит, и той системы ценностей, которую он предлагает.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 сожалению, некоторым ребятам в 12--14 лет дворовый хулиган, любитель крепких словечек, кажется гораздо более авторитетным, чем учителя и родители.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Родителям и педагогам я бы посоветовал в данной ситуации обратить внимание детей на то, кем станет этот «крутой» сегодня парень лет через 20--30. Во взрослой жизни такие псевдолидеры чаще всего превращаются в асоциальных элементов.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 бы в этой ситуации пошла от обратного. Наверняка, каждый ребенок в душе хочет стать лидером, для него очень важно, чтобы с ним считались, к нему прислушивались. В воспитательной беседе я сделала бы акцент на том, каким образом знаменитости, которые ведут за собой народы, создают «волну» интереса к своим идеям. Они блестяще владеют красноречием, и никто из них не прибегает к грубым выражениям, чтобы вдохновить массы. Надо поставить перед подростком вопрос: что позитивного, ценного ты можешь в себе развить, чтобы люди шли за тобой?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На мой взгляд, обычный школьник еще не задумывается о столь далеких перспективах, для него важнее, что с ним происходит «здесь и сейчас». Может быть, стоит обратить внимание детей на то, что в русском языке достаточно приличных выражений, чтобы выразить досаду, гнев, возмущение, обиду, в крайнем случае, хотя бы «черт побери!» сказать?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Только эти выражения сейчас «немодные», и если подросток станет так говорить, сверстники посмотрят на него, как на белую ворону. В современном обществе фразы типа «черт побери!» уже не воспринимаются всерьез и не используются для разрядки сильных эмоций.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Замена мата какими-то другими словами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>- не решение проблемы.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Менять нужно отношения. Нужно строить открытое взаимодействие с детьми, объяснять им с раннего возраста, что мат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это плохо. В семьях не должно быть запретных тем, на которые родители не хотели бы говорить с детьми.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Речь ребенка, как правило, соответствует той социальной среде, в которой он находится. Бывает, что родители позволяют себе мат в обиходе, не придавая этому большого значения. И тогда неудивительно, что ребенок заговорил в том же стиле, ведь дети копируют родителей: девочки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мам, мальчики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отцов. Но если подросток из интеллигентной семьи вдруг начал крепко выражаться, то педагогам вместе с родителями стоит задуматься, против чего он пытается протестовать, что в окружающем мире его не устраивает.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Я полагаю, что наказания за нецензурную брань не будут эффективными?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Ребенка в возрасте до 14 лет можно, конечно, жесткими наказаниями вынудить не ругаться матом. Но, во-первых, он вам никогда не простит давления и унижения…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А во-вторых, он толком не поймет, почему это плохо, если мат активно употребляется в его окружении. Большинство подростков 12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>14 лет, которые бравируют матом в компании сверстников, в присутствии родителей и учителей сдерживаются. Получается, что они живут в двух разных мирах: там это можно, а здесь нельзя. Если подросток сгоряча выругался при взрослом, ему, как правило, становится стыдно. Я бы призвала к откровенной беседе с провинившимся: «Раз ты говоришь эти слова, пусть и не при мне, давай рассмотрим, что ты при этом чувствуешь. Почему ты сейчас опускаешь голову, не смотришь мне в глаза? Это что-то ненормальное, стыдное?»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Поможет уважительный разговор с ребенком как с равным: «Вот ты сейчас сказал эту фразу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давай разберем, что конкретно ты сказал». Переведите его высказывание с эмоционального уровня на осознанный.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Я бы тоже посоветовал родителям: не бойтесь максимально прояснить, что на самом деле обозначает мат. Вместе с подростком сформулируйте сказанную им фразу, заменяя нецензурные слова теми, которые они обозначают на самом деле. Тогда к нему придет понимание, что мат не объясняет ничего, не несет никакой полезной информации. Спросите: «Ты что, попугай, который повторяет чужие слова, не понимая их смысла? Человек разумный строит свое высказывание так, чтобы оно отражало суть. А если ты часто вставляешь в разговор мат, как тебя воспринимают твои приятели? Скорее всего, «в фоновом режиме». Они, конечно, реагируют на сказанное тобой: смеются, что-то отвечают… Но </w:t>
      </w: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только живые человеческие слова вызывают у окружающих сочувствие, сопереживание, побуждают оказать поддержку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Матом этого достичь невозможно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только поверхностной эмоциональной реакции. Но на ней не выстроишь настоящую дружбу, не создашь сплоченный коллектив».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Самое главное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перевести на уровень осознания то, что дети обычно говорят автоматически.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Мне приходилось читать, будто использование мата отражается на здоровье человека. Существует даже гипотеза, что вибрации, возникающие от произнесения непристойностей, разрушают генетический аппарат человека. Насколько такие опасения оправданы?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Когда человек понимает, что за словом, которое он произносит, стоит что-то нехорошее, как он будет «заряжать» это слово? Конечно, негативными эмоциями. Помните известный эксперимент с водой? Когда звучала классическая музыка или слова молитвы, молекулы воды выстраивались в гармоничную структуру. Когда включали жесткую, агрессивную музыку или произносили ругательства, структура разрушалась и молекулы приходили в хаотичное движение. Если в любое слово вложить негативную информацию и повторить опыт с водой, получим тот же результат. Не сами по себе сочетания звуков приносят вред, а то агрессивное отношение к миру, к людям, которое выражает через них говорящий.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Есть еще теория магнита: чем больше человек ассоциирует себя с какими-то плохими вещами, чем больше употребляет нехороших слов, тем больше притягивает к себе негативного.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Наверное, любителя матерщины легче вывести из душевного равновесия, он становится раздражительным, агрессивным, циничным…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Да, и его начинает привлекать все негативное. И когда такой человек получит шанс достичь чего-то лучшего в жизни, он не сможет реализовать его.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Таким образом, частое употребление ненормативной лексики снижает эмоциональный фон человека и программирует его на неудачу. Какие еще последствия можно определить?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А. Г.: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подросток понимает, что сквернословить стыдно, и видит, что его крепкие выражения шокируют некоторых людей, но продолжает идти вразрез со своей совестью в угоду «моде» или приятелям, то возникает разлад в его внутреннем мире и он подсознательно начинает наказывать самого себя. Это бессознательная компенсация чувства вины. Причем дети наказывают себя быстрее, чем взрослые.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В чем может выражаться такое самонаказание?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Возникают психосоматические расстройства, травмы, различные неприятности.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Подведем итог. Как педагогу создать в детском коллективе здоровую, культурную атмосферу?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 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Самое главное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внимание, доверие, ответственность, живой интерес к жизни воспитанников. Когда педагог является настоящим лидером для детей, пользуется их уважением, ребята всегда прислушиваются к нему и следуют за ним. Раз уж проблема сквернословия возникла, нужен искренний разговор о ней в коллективе, потому что дети очень тонко чувствуют, когда учитель говорит неправду, заискивает, преувеличивает. И если взрослый будет жестко навязывать свое мнение и контролировать подростков, то скорее всего они пойдут в обход запретов.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С. Ш.: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Нужно приучать детей понимать, что они говорят и для чего, расширять их словарный запас. Если родители и педагоги не открыли для подростка мир художественного слова, не научили грамотной, богатой, культурной речи, то ее место займет иной лексикон.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Г.: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Чем больше человек осознает, о чем он говорит, тем тщательнее будет подбирать слова, которые раскрывают его мысль.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Н. К.: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Учите ребят осознавать свои слова и поступки и нести ответственность за них. Для начала </w:t>
      </w: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noBreakHyphen/>
        <w:t xml:space="preserve"> просто осознавать.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Корр.: Благодарю вас за увлекательную беседу.</w:t>
      </w:r>
    </w:p>
    <w:p w:rsidR="00872856" w:rsidRPr="00872856" w:rsidRDefault="00872856" w:rsidP="0087285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28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Постер для подростков по теме беседы размещен на ЦВЕТНОЙ ВКЛАДКЕ журнала “Выхаванне і дадатковая адукацыя” №7, 2013.</w:t>
      </w:r>
    </w:p>
    <w:p w:rsidR="00BB33F4" w:rsidRDefault="00BB33F4">
      <w:bookmarkStart w:id="1" w:name="_GoBack"/>
      <w:bookmarkEnd w:id="1"/>
    </w:p>
    <w:sectPr w:rsidR="00BB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56"/>
    <w:rsid w:val="002E36B7"/>
    <w:rsid w:val="006B330D"/>
    <w:rsid w:val="00872856"/>
    <w:rsid w:val="00B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inski.schools.by/director/286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</dc:creator>
  <cp:lastModifiedBy>Aнна</cp:lastModifiedBy>
  <cp:revision>1</cp:revision>
  <dcterms:created xsi:type="dcterms:W3CDTF">2017-03-17T10:58:00Z</dcterms:created>
  <dcterms:modified xsi:type="dcterms:W3CDTF">2017-03-17T10:58:00Z</dcterms:modified>
</cp:coreProperties>
</file>