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0C3D" w14:textId="4541E91B" w:rsidR="003A3B34" w:rsidRPr="003318F6" w:rsidRDefault="0007455F" w:rsidP="003318F6">
      <w:pPr>
        <w:spacing w:line="276" w:lineRule="auto"/>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Развитие финансовой грамотности на уроках русской литературы и обществоведения</w:t>
      </w:r>
    </w:p>
    <w:p w14:paraId="52457CE6" w14:textId="2D7AA6C4" w:rsidR="0007455F" w:rsidRPr="003318F6" w:rsidRDefault="0007455F" w:rsidP="003318F6">
      <w:pPr>
        <w:spacing w:line="276" w:lineRule="auto"/>
        <w:ind w:left="7080"/>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Гарченко О.А., учитель русского языка и литературы</w:t>
      </w:r>
    </w:p>
    <w:p w14:paraId="15EDA390" w14:textId="712F9B4A" w:rsidR="00021F5F" w:rsidRPr="003318F6" w:rsidRDefault="0007455F" w:rsidP="003318F6">
      <w:pPr>
        <w:pStyle w:val="a3"/>
        <w:shd w:val="clear" w:color="auto" w:fill="FFFFFF"/>
        <w:spacing w:before="0" w:beforeAutospacing="0" w:after="0" w:afterAutospacing="0" w:line="276" w:lineRule="auto"/>
        <w:ind w:firstLine="709"/>
        <w:jc w:val="both"/>
        <w:rPr>
          <w:sz w:val="28"/>
          <w:szCs w:val="28"/>
          <w:lang w:val="ru-BY"/>
        </w:rPr>
      </w:pPr>
      <w:r w:rsidRPr="003318F6">
        <w:rPr>
          <w:sz w:val="28"/>
          <w:szCs w:val="28"/>
          <w:lang w:val="ru-BY"/>
        </w:rPr>
        <w:t>В современном обществе финансовая грамотность становится все более важной компетенцией, которая помогает людям успешно управлять своими финансами и принимать обоснованные решения в финансовой сфере.</w:t>
      </w:r>
      <w:r w:rsidR="00D122AC" w:rsidRPr="003318F6">
        <w:rPr>
          <w:sz w:val="28"/>
          <w:szCs w:val="28"/>
          <w:lang w:val="ru-BY"/>
        </w:rPr>
        <w:t xml:space="preserve"> Нацбанк совместно с Министерством образования разрабатывает новые программы и учебно-методические комплексы</w:t>
      </w:r>
      <w:r w:rsidR="009F2463" w:rsidRPr="003318F6">
        <w:rPr>
          <w:sz w:val="28"/>
          <w:szCs w:val="28"/>
          <w:lang w:val="ru-BY"/>
        </w:rPr>
        <w:t>, предназначенные для формирования финансовой грамотности школьников.</w:t>
      </w:r>
    </w:p>
    <w:p w14:paraId="4EE9A42E" w14:textId="68102794" w:rsidR="002E0F0A" w:rsidRPr="003318F6" w:rsidRDefault="00021F5F" w:rsidP="003318F6">
      <w:pPr>
        <w:pStyle w:val="a3"/>
        <w:shd w:val="clear" w:color="auto" w:fill="FFFFFF"/>
        <w:spacing w:before="0" w:beforeAutospacing="0" w:after="0" w:afterAutospacing="0" w:line="276" w:lineRule="auto"/>
        <w:ind w:firstLine="709"/>
        <w:jc w:val="both"/>
        <w:rPr>
          <w:color w:val="181818"/>
          <w:sz w:val="28"/>
          <w:szCs w:val="28"/>
        </w:rPr>
      </w:pPr>
      <w:r w:rsidRPr="003318F6">
        <w:rPr>
          <w:sz w:val="28"/>
          <w:szCs w:val="28"/>
          <w:lang w:val="ru-BY"/>
        </w:rPr>
        <w:t xml:space="preserve">Актуальность данного решения обоснована тем, что новое поколение граждан нашей страны в своей взрослой жизни будет сталкиваться со все более сложными и разнообразными финансовыми продуктами, подвергаться большему количеству финансовых рисков, чем их родители. Уже сегодня многие школьники имеют карманные деньги, сотовые телефоны, некоторые из них – банковские счета, кредитные карты, что открывает им мир финансовых услуг. </w:t>
      </w:r>
      <w:r w:rsidR="0007455F" w:rsidRPr="003318F6">
        <w:rPr>
          <w:sz w:val="28"/>
          <w:szCs w:val="28"/>
          <w:lang w:val="ru-BY"/>
        </w:rPr>
        <w:t xml:space="preserve"> Поэтому включение этой темы в уроки русской литературы и обществоведения может быть очень полезным для формирования финансовой грамотности учащихся.</w:t>
      </w:r>
      <w:r w:rsidR="002E0F0A" w:rsidRPr="003318F6">
        <w:rPr>
          <w:color w:val="000000"/>
          <w:sz w:val="28"/>
          <w:szCs w:val="28"/>
        </w:rPr>
        <w:t xml:space="preserve"> </w:t>
      </w:r>
    </w:p>
    <w:p w14:paraId="744C691A" w14:textId="25F66267" w:rsidR="002E0F0A" w:rsidRPr="003318F6" w:rsidRDefault="002E0F0A" w:rsidP="003318F6">
      <w:pPr>
        <w:pStyle w:val="a3"/>
        <w:shd w:val="clear" w:color="auto" w:fill="FFFFFF"/>
        <w:spacing w:before="0" w:beforeAutospacing="0" w:after="0" w:afterAutospacing="0" w:line="276" w:lineRule="auto"/>
        <w:ind w:firstLine="709"/>
        <w:jc w:val="both"/>
        <w:rPr>
          <w:color w:val="181818"/>
          <w:sz w:val="28"/>
          <w:szCs w:val="28"/>
        </w:rPr>
      </w:pPr>
      <w:r w:rsidRPr="003318F6">
        <w:rPr>
          <w:color w:val="000000"/>
          <w:sz w:val="28"/>
          <w:szCs w:val="28"/>
        </w:rPr>
        <w:t xml:space="preserve"> Остановимся и рассмотрим подробнее именно этот вид грамотности на </w:t>
      </w:r>
      <w:proofErr w:type="gramStart"/>
      <w:r w:rsidRPr="003318F6">
        <w:rPr>
          <w:color w:val="000000"/>
          <w:sz w:val="28"/>
          <w:szCs w:val="28"/>
        </w:rPr>
        <w:t xml:space="preserve">уроках  </w:t>
      </w:r>
      <w:proofErr w:type="spellStart"/>
      <w:r w:rsidRPr="003318F6">
        <w:rPr>
          <w:color w:val="000000"/>
          <w:sz w:val="28"/>
          <w:szCs w:val="28"/>
        </w:rPr>
        <w:t>русско</w:t>
      </w:r>
      <w:proofErr w:type="spellEnd"/>
      <w:r w:rsidR="00021F5F" w:rsidRPr="003318F6">
        <w:rPr>
          <w:color w:val="000000"/>
          <w:sz w:val="28"/>
          <w:szCs w:val="28"/>
          <w:lang w:val="ru-BY"/>
        </w:rPr>
        <w:t>й</w:t>
      </w:r>
      <w:proofErr w:type="gramEnd"/>
      <w:r w:rsidR="00021F5F" w:rsidRPr="003318F6">
        <w:rPr>
          <w:color w:val="000000"/>
          <w:sz w:val="28"/>
          <w:szCs w:val="28"/>
          <w:lang w:val="ru-BY"/>
        </w:rPr>
        <w:t xml:space="preserve"> </w:t>
      </w:r>
      <w:r w:rsidRPr="003318F6">
        <w:rPr>
          <w:color w:val="000000"/>
          <w:sz w:val="28"/>
          <w:szCs w:val="28"/>
        </w:rPr>
        <w:t>литературы.</w:t>
      </w:r>
    </w:p>
    <w:p w14:paraId="279EED4A" w14:textId="77777777" w:rsidR="0007455F" w:rsidRPr="003318F6" w:rsidRDefault="0007455F" w:rsidP="003318F6">
      <w:pPr>
        <w:spacing w:after="0" w:line="276" w:lineRule="auto"/>
        <w:ind w:firstLine="708"/>
        <w:jc w:val="both"/>
        <w:rPr>
          <w:rFonts w:ascii="Times New Roman" w:hAnsi="Times New Roman" w:cs="Times New Roman"/>
          <w:sz w:val="28"/>
          <w:szCs w:val="28"/>
        </w:rPr>
      </w:pPr>
      <w:r w:rsidRPr="003318F6">
        <w:rPr>
          <w:rFonts w:ascii="Times New Roman" w:hAnsi="Times New Roman" w:cs="Times New Roman"/>
          <w:sz w:val="28"/>
          <w:szCs w:val="28"/>
        </w:rPr>
        <w:t xml:space="preserve">В мировой литературе есть множество произведений, на примере которых есть возможность разобрать финансовые ситуации, научить детей мыслить. На уроке можно поработать с текстом произведения: прочитать выразительно, почитать по ролям, обсудить, отвечать на вопросы, и </w:t>
      </w:r>
      <w:proofErr w:type="gramStart"/>
      <w:r w:rsidRPr="003318F6">
        <w:rPr>
          <w:rFonts w:ascii="Times New Roman" w:hAnsi="Times New Roman" w:cs="Times New Roman"/>
          <w:sz w:val="28"/>
          <w:szCs w:val="28"/>
        </w:rPr>
        <w:t>даже  придумать</w:t>
      </w:r>
      <w:proofErr w:type="gramEnd"/>
      <w:r w:rsidRPr="003318F6">
        <w:rPr>
          <w:rFonts w:ascii="Times New Roman" w:hAnsi="Times New Roman" w:cs="Times New Roman"/>
          <w:sz w:val="28"/>
          <w:szCs w:val="28"/>
        </w:rPr>
        <w:t xml:space="preserve"> другой сюжет, который помог бы герою не совершать финансовых ошибок.</w:t>
      </w:r>
    </w:p>
    <w:p w14:paraId="6535851B" w14:textId="576FF2FE" w:rsidR="001262AF" w:rsidRPr="003318F6" w:rsidRDefault="001262AF" w:rsidP="003318F6">
      <w:pPr>
        <w:pStyle w:val="a3"/>
        <w:shd w:val="clear" w:color="auto" w:fill="FFFFFF"/>
        <w:spacing w:before="0" w:beforeAutospacing="0" w:after="0" w:afterAutospacing="0" w:line="276" w:lineRule="auto"/>
        <w:ind w:firstLine="709"/>
        <w:jc w:val="both"/>
        <w:rPr>
          <w:color w:val="181818"/>
          <w:sz w:val="28"/>
          <w:szCs w:val="28"/>
        </w:rPr>
      </w:pPr>
      <w:r w:rsidRPr="003318F6">
        <w:rPr>
          <w:color w:val="000000"/>
          <w:sz w:val="28"/>
          <w:szCs w:val="28"/>
        </w:rPr>
        <w:t>В</w:t>
      </w:r>
      <w:r w:rsidR="009F2463" w:rsidRPr="003318F6">
        <w:rPr>
          <w:color w:val="000000"/>
          <w:sz w:val="28"/>
          <w:szCs w:val="28"/>
          <w:lang w:val="ru-BY"/>
        </w:rPr>
        <w:t xml:space="preserve"> русской </w:t>
      </w:r>
      <w:r w:rsidRPr="003318F6">
        <w:rPr>
          <w:color w:val="000000"/>
          <w:sz w:val="28"/>
          <w:szCs w:val="28"/>
        </w:rPr>
        <w:t xml:space="preserve">литературе мы </w:t>
      </w:r>
      <w:r w:rsidR="009F2463" w:rsidRPr="003318F6">
        <w:rPr>
          <w:color w:val="000000"/>
          <w:sz w:val="28"/>
          <w:szCs w:val="28"/>
          <w:lang w:val="ru-BY"/>
        </w:rPr>
        <w:t xml:space="preserve">также </w:t>
      </w:r>
      <w:r w:rsidRPr="003318F6">
        <w:rPr>
          <w:color w:val="000000"/>
          <w:sz w:val="28"/>
          <w:szCs w:val="28"/>
        </w:rPr>
        <w:t>часто можем видеть различные примеры добывания и использования финансовых средств.</w:t>
      </w:r>
    </w:p>
    <w:p w14:paraId="51405405" w14:textId="68D50DBA" w:rsidR="001262AF" w:rsidRPr="003318F6" w:rsidRDefault="001262AF" w:rsidP="003318F6">
      <w:pPr>
        <w:pStyle w:val="a3"/>
        <w:shd w:val="clear" w:color="auto" w:fill="FFFFFF"/>
        <w:spacing w:before="0" w:beforeAutospacing="0" w:after="0" w:afterAutospacing="0" w:line="276" w:lineRule="auto"/>
        <w:ind w:firstLine="709"/>
        <w:jc w:val="both"/>
        <w:rPr>
          <w:color w:val="181818"/>
          <w:sz w:val="28"/>
          <w:szCs w:val="28"/>
        </w:rPr>
      </w:pPr>
      <w:r w:rsidRPr="003318F6">
        <w:rPr>
          <w:color w:val="000000"/>
          <w:sz w:val="28"/>
          <w:szCs w:val="28"/>
        </w:rPr>
        <w:t xml:space="preserve">Так, в </w:t>
      </w:r>
      <w:r w:rsidRPr="003318F6">
        <w:rPr>
          <w:color w:val="000000"/>
          <w:sz w:val="28"/>
          <w:szCs w:val="28"/>
          <w:lang w:val="ru-BY"/>
        </w:rPr>
        <w:t>6</w:t>
      </w:r>
      <w:r w:rsidRPr="003318F6">
        <w:rPr>
          <w:color w:val="000000"/>
          <w:sz w:val="28"/>
          <w:szCs w:val="28"/>
        </w:rPr>
        <w:t>-м классе при изучении темы «</w:t>
      </w:r>
      <w:proofErr w:type="gramStart"/>
      <w:r w:rsidRPr="003318F6">
        <w:rPr>
          <w:color w:val="000000"/>
          <w:sz w:val="28"/>
          <w:szCs w:val="28"/>
        </w:rPr>
        <w:t>Н.В.</w:t>
      </w:r>
      <w:proofErr w:type="gramEnd"/>
      <w:r w:rsidRPr="003318F6">
        <w:rPr>
          <w:color w:val="000000"/>
          <w:sz w:val="28"/>
          <w:szCs w:val="28"/>
        </w:rPr>
        <w:t xml:space="preserve"> Гоголь. Краткие сведения о писателе» можно сообщить учащимся о том, что Николай Васильевич, бывало, жил в долг и при этом зачастую не считал нужным долги возвращать. Эта «преамбула» необходима, чтобы понемногу дети на реальных примерах</w:t>
      </w:r>
      <w:r w:rsidRPr="003318F6">
        <w:rPr>
          <w:i/>
          <w:iCs/>
          <w:color w:val="000000"/>
          <w:sz w:val="28"/>
          <w:szCs w:val="28"/>
        </w:rPr>
        <w:t> </w:t>
      </w:r>
      <w:r w:rsidRPr="003318F6">
        <w:rPr>
          <w:color w:val="000000"/>
          <w:sz w:val="28"/>
          <w:szCs w:val="28"/>
        </w:rPr>
        <w:t>учи</w:t>
      </w:r>
      <w:r w:rsidR="00157C43">
        <w:rPr>
          <w:color w:val="000000"/>
          <w:sz w:val="28"/>
          <w:szCs w:val="28"/>
          <w:lang w:val="ru-BY"/>
        </w:rPr>
        <w:t>ли</w:t>
      </w:r>
      <w:proofErr w:type="spellStart"/>
      <w:r w:rsidRPr="003318F6">
        <w:rPr>
          <w:color w:val="000000"/>
          <w:sz w:val="28"/>
          <w:szCs w:val="28"/>
        </w:rPr>
        <w:t>сь</w:t>
      </w:r>
      <w:proofErr w:type="spellEnd"/>
      <w:r w:rsidRPr="003318F6">
        <w:rPr>
          <w:color w:val="000000"/>
          <w:sz w:val="28"/>
          <w:szCs w:val="28"/>
        </w:rPr>
        <w:t xml:space="preserve"> оценивать финансовое поведение людей. Не стоит быть чрезмерно доверчивыми и давать деньги в долг без расписок и поручительств.</w:t>
      </w:r>
    </w:p>
    <w:p w14:paraId="2BE41D48" w14:textId="2C6DF145" w:rsidR="001262AF" w:rsidRPr="003318F6" w:rsidRDefault="001262AF" w:rsidP="003318F6">
      <w:pPr>
        <w:pStyle w:val="a3"/>
        <w:shd w:val="clear" w:color="auto" w:fill="FFFFFF"/>
        <w:spacing w:before="0" w:beforeAutospacing="0" w:after="0" w:afterAutospacing="0" w:line="276" w:lineRule="auto"/>
        <w:ind w:firstLine="709"/>
        <w:jc w:val="both"/>
        <w:rPr>
          <w:color w:val="181818"/>
          <w:sz w:val="28"/>
          <w:szCs w:val="28"/>
        </w:rPr>
      </w:pPr>
      <w:r w:rsidRPr="003318F6">
        <w:rPr>
          <w:color w:val="000000"/>
          <w:sz w:val="28"/>
          <w:szCs w:val="28"/>
          <w:lang w:val="ru-BY"/>
        </w:rPr>
        <w:t>П</w:t>
      </w:r>
      <w:r w:rsidRPr="003318F6">
        <w:rPr>
          <w:color w:val="000000"/>
          <w:sz w:val="28"/>
          <w:szCs w:val="28"/>
        </w:rPr>
        <w:t>ри изучении повести А. Пушкина «Дубровский» невозможно не провести параллель между младшим Дубровским и Робин Гудом.</w:t>
      </w:r>
      <w:r w:rsidRPr="003318F6">
        <w:rPr>
          <w:color w:val="000000"/>
          <w:sz w:val="28"/>
          <w:szCs w:val="28"/>
          <w:shd w:val="clear" w:color="auto" w:fill="FFFFFF"/>
        </w:rPr>
        <w:t> </w:t>
      </w:r>
      <w:r w:rsidRPr="003318F6">
        <w:rPr>
          <w:color w:val="000000"/>
          <w:sz w:val="28"/>
          <w:szCs w:val="28"/>
        </w:rPr>
        <w:t xml:space="preserve">Робин стал отождествляться с «благородным» грабежом, под которым понимается изъятие </w:t>
      </w:r>
      <w:r w:rsidRPr="003318F6">
        <w:rPr>
          <w:color w:val="000000"/>
          <w:sz w:val="28"/>
          <w:szCs w:val="28"/>
        </w:rPr>
        <w:lastRenderedPageBreak/>
        <w:t>лишнего у имущих и передача награбленного нуждающимся. (При этом обязательно стоит заметить: «благородный грабеж» не оправдание и не спасает от уголовной ответственности за незаконный (насильственный) отъём денежных средств у граждан).</w:t>
      </w:r>
    </w:p>
    <w:p w14:paraId="69442859" w14:textId="4D1B414E" w:rsidR="001262AF" w:rsidRPr="003318F6" w:rsidRDefault="001262AF" w:rsidP="003318F6">
      <w:pPr>
        <w:pStyle w:val="a3"/>
        <w:shd w:val="clear" w:color="auto" w:fill="FFFFFF"/>
        <w:spacing w:before="0" w:beforeAutospacing="0" w:after="0" w:afterAutospacing="0" w:line="276" w:lineRule="auto"/>
        <w:ind w:firstLine="709"/>
        <w:jc w:val="both"/>
        <w:rPr>
          <w:color w:val="181818"/>
          <w:sz w:val="28"/>
          <w:szCs w:val="28"/>
          <w:lang w:val="ru-BY"/>
        </w:rPr>
      </w:pPr>
      <w:r w:rsidRPr="003318F6">
        <w:rPr>
          <w:color w:val="000000"/>
          <w:sz w:val="28"/>
          <w:szCs w:val="28"/>
        </w:rPr>
        <w:t>Весьма интересен в плане финансового обучения роман «Преступление и наказание», тут и дети постарше, и проблемы посерьёзнее. Алёна Ивановна – старуха-процентщица – вдова мелкого чиновника. Ее внешний облик и образ жизни — визуальный обман, процентщица зарабатывала весьма неплохие деньги, не выходя из дома, выдавая наличные под залог. Скопив приличную сумму, старуха даже родной сестре отказывает в наследстве. Она сделала свое завещание, что известно было самой Лизавете, которой по завещанию не доставалось ни гроша, кроме движимо</w:t>
      </w:r>
      <w:r w:rsidR="009F2463" w:rsidRPr="003318F6">
        <w:rPr>
          <w:color w:val="000000"/>
          <w:sz w:val="28"/>
          <w:szCs w:val="28"/>
          <w:lang w:val="ru-BY"/>
        </w:rPr>
        <w:t>го имущества</w:t>
      </w:r>
      <w:r w:rsidRPr="003318F6">
        <w:rPr>
          <w:color w:val="000000"/>
          <w:sz w:val="28"/>
          <w:szCs w:val="28"/>
        </w:rPr>
        <w:t xml:space="preserve">, стульев и прочего; деньги же все назначались в один монастырь в H-й губернии, на вечный помин души. Вывод: чрезмерное увлечение деньгами ведет к падению морально-нравственного облика человека. В этом ряду следует упомянуть таких героев, как гоголевский Плюшкин, </w:t>
      </w:r>
      <w:r w:rsidR="009F2463" w:rsidRPr="003318F6">
        <w:rPr>
          <w:color w:val="000000"/>
          <w:sz w:val="28"/>
          <w:szCs w:val="28"/>
          <w:lang w:val="ru-BY"/>
        </w:rPr>
        <w:t xml:space="preserve">Хлестаков из комедии </w:t>
      </w:r>
      <w:proofErr w:type="spellStart"/>
      <w:r w:rsidR="009F2463" w:rsidRPr="003318F6">
        <w:rPr>
          <w:color w:val="000000"/>
          <w:sz w:val="28"/>
          <w:szCs w:val="28"/>
          <w:lang w:val="ru-BY"/>
        </w:rPr>
        <w:t>Н.В.Гоголя</w:t>
      </w:r>
      <w:proofErr w:type="spellEnd"/>
      <w:r w:rsidR="009F2463" w:rsidRPr="003318F6">
        <w:rPr>
          <w:color w:val="000000"/>
          <w:sz w:val="28"/>
          <w:szCs w:val="28"/>
          <w:lang w:val="ru-BY"/>
        </w:rPr>
        <w:t xml:space="preserve"> “Ревизор”</w:t>
      </w:r>
      <w:r w:rsidR="003318F6">
        <w:rPr>
          <w:sz w:val="28"/>
          <w:szCs w:val="28"/>
          <w:lang w:val="ru-BY"/>
        </w:rPr>
        <w:t xml:space="preserve">, </w:t>
      </w:r>
      <w:r w:rsidRPr="003318F6">
        <w:rPr>
          <w:sz w:val="28"/>
          <w:szCs w:val="28"/>
        </w:rPr>
        <w:t>Эраст из «Бедной Лизы» Н. Карамзина</w:t>
      </w:r>
      <w:r w:rsidR="009F2463" w:rsidRPr="003318F6">
        <w:rPr>
          <w:sz w:val="28"/>
          <w:szCs w:val="28"/>
          <w:lang w:val="ru-BY"/>
        </w:rPr>
        <w:t>.</w:t>
      </w:r>
    </w:p>
    <w:p w14:paraId="76CCCC53" w14:textId="66A947CB" w:rsidR="001262AF" w:rsidRPr="003318F6" w:rsidRDefault="001262AF" w:rsidP="003318F6">
      <w:pPr>
        <w:pStyle w:val="a3"/>
        <w:shd w:val="clear" w:color="auto" w:fill="FFFFFF"/>
        <w:spacing w:before="0" w:beforeAutospacing="0" w:after="0" w:afterAutospacing="0" w:line="276" w:lineRule="auto"/>
        <w:ind w:firstLine="709"/>
        <w:jc w:val="both"/>
        <w:rPr>
          <w:color w:val="181818"/>
          <w:sz w:val="28"/>
          <w:szCs w:val="28"/>
        </w:rPr>
      </w:pPr>
      <w:r w:rsidRPr="003318F6">
        <w:rPr>
          <w:color w:val="000000"/>
          <w:sz w:val="28"/>
          <w:szCs w:val="28"/>
        </w:rPr>
        <w:t xml:space="preserve">Вернемся к процентщице. Людей, подобных Алене Ивановне принято называть </w:t>
      </w:r>
      <w:r w:rsidR="00884D7D" w:rsidRPr="003318F6">
        <w:rPr>
          <w:color w:val="000000"/>
          <w:sz w:val="28"/>
          <w:szCs w:val="28"/>
          <w:lang w:val="ru-BY"/>
        </w:rPr>
        <w:t>ростовщиками</w:t>
      </w:r>
      <w:r w:rsidRPr="003318F6">
        <w:rPr>
          <w:color w:val="000000"/>
          <w:sz w:val="28"/>
          <w:szCs w:val="28"/>
        </w:rPr>
        <w:t>. Ростовщичество — это денежная ссуда под неоправданно высокий процент. Тут учащимся можно задать вопрос, что значит «неоправданно высокий» процент и где, по их мнению, проходит грань между ростовщичеством и банковским кредитованием. На этом можно предложить задание: найти в тексте упоминание расчётов Раскольникова и других клиентов и выяснить процент, под который кредитовала Алёна Ивановна. Высказаться о том, велик ли этот процент. После работы необходимо резюмировать и закрепить ряд понятий: процент ломбард, залог.</w:t>
      </w:r>
    </w:p>
    <w:p w14:paraId="29C77EDF" w14:textId="77777777" w:rsidR="001262AF" w:rsidRPr="003318F6" w:rsidRDefault="001262AF" w:rsidP="003318F6">
      <w:pPr>
        <w:pStyle w:val="a3"/>
        <w:shd w:val="clear" w:color="auto" w:fill="FFFFFF"/>
        <w:spacing w:before="0" w:beforeAutospacing="0" w:after="0" w:afterAutospacing="0" w:line="276" w:lineRule="auto"/>
        <w:ind w:firstLine="709"/>
        <w:jc w:val="both"/>
        <w:rPr>
          <w:color w:val="181818"/>
          <w:sz w:val="28"/>
          <w:szCs w:val="28"/>
        </w:rPr>
      </w:pPr>
      <w:r w:rsidRPr="003318F6">
        <w:rPr>
          <w:color w:val="000000"/>
          <w:sz w:val="28"/>
          <w:szCs w:val="28"/>
        </w:rPr>
        <w:t xml:space="preserve">Студент и офицер в «плохоньком </w:t>
      </w:r>
      <w:proofErr w:type="spellStart"/>
      <w:r w:rsidRPr="003318F6">
        <w:rPr>
          <w:color w:val="000000"/>
          <w:sz w:val="28"/>
          <w:szCs w:val="28"/>
        </w:rPr>
        <w:t>трактиришке</w:t>
      </w:r>
      <w:proofErr w:type="spellEnd"/>
      <w:r w:rsidRPr="003318F6">
        <w:rPr>
          <w:color w:val="000000"/>
          <w:sz w:val="28"/>
          <w:szCs w:val="28"/>
        </w:rPr>
        <w:t>» упоминают о 5 и 7 % в месяц, Раскольникову удаётся получить деньги под 10%. Таким образом, Алёна Ивановна кредитует своих клиентов под 5–10% в месяц, то есть под 60–120% годовых!</w:t>
      </w:r>
    </w:p>
    <w:p w14:paraId="655AE815" w14:textId="77777777" w:rsidR="001262AF" w:rsidRPr="003318F6" w:rsidRDefault="001262AF" w:rsidP="003318F6">
      <w:pPr>
        <w:pStyle w:val="a3"/>
        <w:shd w:val="clear" w:color="auto" w:fill="FFFFFF"/>
        <w:spacing w:before="0" w:beforeAutospacing="0" w:after="0" w:afterAutospacing="0" w:line="276" w:lineRule="auto"/>
        <w:ind w:firstLine="709"/>
        <w:jc w:val="both"/>
        <w:rPr>
          <w:color w:val="181818"/>
          <w:sz w:val="28"/>
          <w:szCs w:val="28"/>
        </w:rPr>
      </w:pPr>
      <w:r w:rsidRPr="003318F6">
        <w:rPr>
          <w:color w:val="000000"/>
          <w:sz w:val="28"/>
          <w:szCs w:val="28"/>
        </w:rPr>
        <w:t>Так, Алёна Ивановна выполняет функцию ломбарда. Испытывающие нужду в деньгах люди несут ей мелкие ценные вещи — часы, кольца и прочее. На месте происходит оценка (на усмотрение самой процентщицы).</w:t>
      </w:r>
    </w:p>
    <w:p w14:paraId="6B865ADF" w14:textId="47DD6CAD" w:rsidR="001262AF" w:rsidRPr="003318F6" w:rsidRDefault="001262AF" w:rsidP="003318F6">
      <w:pPr>
        <w:pStyle w:val="a3"/>
        <w:shd w:val="clear" w:color="auto" w:fill="FFFFFF"/>
        <w:spacing w:before="0" w:beforeAutospacing="0" w:after="0" w:afterAutospacing="0" w:line="276" w:lineRule="auto"/>
        <w:ind w:firstLine="709"/>
        <w:jc w:val="both"/>
        <w:rPr>
          <w:color w:val="181818"/>
          <w:sz w:val="28"/>
          <w:szCs w:val="28"/>
        </w:rPr>
      </w:pPr>
      <w:r w:rsidRPr="003318F6">
        <w:rPr>
          <w:color w:val="000000"/>
          <w:sz w:val="28"/>
          <w:szCs w:val="28"/>
        </w:rPr>
        <w:t xml:space="preserve">Завершая разговор, можно обратиться к сегодняшнему дню. В нашей стране есть не только ломбарды, но и микрофинансовые организации, где кредитуют под 1% в день, то есть под 365% годовых. Для многих заёмщиков деньги на таких условиях — не спасение, а усугубление и без того тяжёлого положения. Альтернативой этому можно назвать банковское кредитование. Но и тут следует быть очень внимательным, при подписании договора и прочитывать </w:t>
      </w:r>
      <w:r w:rsidR="00884D7D" w:rsidRPr="003318F6">
        <w:rPr>
          <w:color w:val="000000"/>
          <w:sz w:val="28"/>
          <w:szCs w:val="28"/>
          <w:lang w:val="ru-BY"/>
        </w:rPr>
        <w:t>всю</w:t>
      </w:r>
      <w:r w:rsidRPr="003318F6">
        <w:rPr>
          <w:color w:val="000000"/>
          <w:sz w:val="28"/>
          <w:szCs w:val="28"/>
        </w:rPr>
        <w:t xml:space="preserve"> информацию, прописанную мелким шрифтом. А вот здесь уже не обойтись без азов </w:t>
      </w:r>
      <w:r w:rsidRPr="003318F6">
        <w:rPr>
          <w:color w:val="000000"/>
          <w:sz w:val="28"/>
          <w:szCs w:val="28"/>
        </w:rPr>
        <w:lastRenderedPageBreak/>
        <w:t xml:space="preserve">читательской грамотности, без умения читать и </w:t>
      </w:r>
      <w:r w:rsidR="00884D7D" w:rsidRPr="003318F6">
        <w:rPr>
          <w:color w:val="000000"/>
          <w:sz w:val="28"/>
          <w:szCs w:val="28"/>
          <w:lang w:val="ru-BY"/>
        </w:rPr>
        <w:t>понимать</w:t>
      </w:r>
      <w:r w:rsidRPr="003318F6">
        <w:rPr>
          <w:color w:val="000000"/>
          <w:sz w:val="28"/>
          <w:szCs w:val="28"/>
        </w:rPr>
        <w:t xml:space="preserve"> написанное! Чтобы максимально себя обезопасить, нужно следовать самому простому совету: постараться регулярно сопоставлять свои доходы с предполагаемыми расходами, планировать крупные покупки заранее и стараться не прибегать к кредитам.</w:t>
      </w:r>
    </w:p>
    <w:p w14:paraId="179C1DD0" w14:textId="77777777" w:rsidR="003318F6" w:rsidRDefault="001262AF" w:rsidP="003318F6">
      <w:pPr>
        <w:pStyle w:val="a3"/>
        <w:shd w:val="clear" w:color="auto" w:fill="F9FAFA"/>
        <w:spacing w:before="0" w:beforeAutospacing="0" w:after="0" w:afterAutospacing="0" w:line="276" w:lineRule="auto"/>
        <w:ind w:firstLine="708"/>
        <w:jc w:val="both"/>
        <w:rPr>
          <w:color w:val="000000"/>
          <w:sz w:val="28"/>
          <w:szCs w:val="28"/>
        </w:rPr>
      </w:pPr>
      <w:r w:rsidRPr="003318F6">
        <w:rPr>
          <w:color w:val="000000"/>
          <w:sz w:val="28"/>
          <w:szCs w:val="28"/>
        </w:rPr>
        <w:t>В качестве домашнего задания можно попросить учеников найти в тексте описания финансового поведения Разумихина и Раскольникова, сравнить их и сделать выводы. Важно дать возможность ответить на вопрос: был ли у Раскольникова шанс преодолеть финансовые трудности, с которыми он столкнулся,</w:t>
      </w:r>
      <w:r w:rsidR="00884D7D" w:rsidRPr="003318F6">
        <w:rPr>
          <w:sz w:val="28"/>
          <w:szCs w:val="28"/>
          <w:lang w:val="ru-BY"/>
        </w:rPr>
        <w:t xml:space="preserve"> какие альтернативные решения он мог бы выбрать для решения своих финансовых проблем</w:t>
      </w:r>
      <w:r w:rsidRPr="003318F6">
        <w:rPr>
          <w:color w:val="000000"/>
          <w:sz w:val="28"/>
          <w:szCs w:val="28"/>
        </w:rPr>
        <w:t xml:space="preserve"> и обосновать свою позицию.</w:t>
      </w:r>
    </w:p>
    <w:p w14:paraId="2F5DB173" w14:textId="77777777" w:rsidR="003318F6" w:rsidRDefault="00D313DA" w:rsidP="003318F6">
      <w:pPr>
        <w:pStyle w:val="a3"/>
        <w:shd w:val="clear" w:color="auto" w:fill="F9FAFA"/>
        <w:spacing w:before="0" w:beforeAutospacing="0" w:after="0" w:afterAutospacing="0" w:line="276" w:lineRule="auto"/>
        <w:ind w:firstLine="708"/>
        <w:jc w:val="both"/>
        <w:rPr>
          <w:color w:val="010101"/>
          <w:sz w:val="28"/>
          <w:szCs w:val="28"/>
        </w:rPr>
      </w:pPr>
      <w:r w:rsidRPr="003318F6">
        <w:rPr>
          <w:color w:val="010101"/>
          <w:sz w:val="28"/>
          <w:szCs w:val="28"/>
        </w:rPr>
        <w:t>Сместить акценты в сторону финансовой грамотности можно, в частности, во время изучения пьесы "Вишневый сад", где купец Лопахин "предложил проект реструктуризации проблемной помещичьей усадьбы", или романа в стихах "Евгений Онегин" ("Зато читал Адама Смита, / И был глубокий эконом, / То есть умел судить о том, / Как государство богатеет, / И чем живет, и почему /Не нужно золота ему, / Когда простой продукт имеет").</w:t>
      </w:r>
    </w:p>
    <w:p w14:paraId="4F4A57D6" w14:textId="5DFC33D7" w:rsidR="00D313DA" w:rsidRPr="003318F6" w:rsidRDefault="003318F6" w:rsidP="003318F6">
      <w:pPr>
        <w:pStyle w:val="a3"/>
        <w:shd w:val="clear" w:color="auto" w:fill="F9FAFA"/>
        <w:spacing w:before="0" w:beforeAutospacing="0" w:after="0" w:afterAutospacing="0" w:line="276" w:lineRule="auto"/>
        <w:ind w:firstLine="708"/>
        <w:jc w:val="both"/>
        <w:rPr>
          <w:color w:val="000000"/>
          <w:sz w:val="28"/>
          <w:szCs w:val="28"/>
        </w:rPr>
      </w:pPr>
      <w:r w:rsidRPr="003318F6">
        <w:rPr>
          <w:color w:val="010101"/>
          <w:sz w:val="28"/>
          <w:szCs w:val="28"/>
          <w:lang w:val="ru-BY"/>
        </w:rPr>
        <w:t xml:space="preserve">В повести </w:t>
      </w:r>
      <w:proofErr w:type="spellStart"/>
      <w:r w:rsidRPr="003318F6">
        <w:rPr>
          <w:color w:val="010101"/>
          <w:sz w:val="28"/>
          <w:szCs w:val="28"/>
          <w:lang w:val="ru-BY"/>
        </w:rPr>
        <w:t>Н.В.Гоголя</w:t>
      </w:r>
      <w:proofErr w:type="spellEnd"/>
      <w:r w:rsidRPr="003318F6">
        <w:rPr>
          <w:color w:val="010101"/>
          <w:sz w:val="28"/>
          <w:szCs w:val="28"/>
          <w:lang w:val="ru-BY"/>
        </w:rPr>
        <w:t xml:space="preserve"> “Шинель”</w:t>
      </w:r>
      <w:r w:rsidR="00D313DA" w:rsidRPr="003318F6">
        <w:rPr>
          <w:color w:val="010101"/>
          <w:sz w:val="28"/>
          <w:szCs w:val="28"/>
        </w:rPr>
        <w:t> </w:t>
      </w:r>
      <w:r w:rsidRPr="003318F6">
        <w:rPr>
          <w:color w:val="010101"/>
          <w:sz w:val="28"/>
          <w:szCs w:val="28"/>
          <w:lang w:val="ru-BY"/>
        </w:rPr>
        <w:t>мы сталкиваемся с примером финансовых проблем, возникающих у главного героя в связи с необходимостью покупки шинели, которая впоследствии оборачивается трагедией для главного героя.</w:t>
      </w:r>
      <w:r w:rsidRPr="003318F6">
        <w:rPr>
          <w:color w:val="010101"/>
          <w:sz w:val="28"/>
          <w:szCs w:val="28"/>
          <w:shd w:val="clear" w:color="auto" w:fill="F9FAFA"/>
        </w:rPr>
        <w:t>- Какой вывод можно сделать о Башмачкине? (</w:t>
      </w:r>
      <w:r w:rsidRPr="003318F6">
        <w:rPr>
          <w:i/>
          <w:iCs/>
          <w:color w:val="010101"/>
          <w:sz w:val="28"/>
          <w:szCs w:val="28"/>
          <w:shd w:val="clear" w:color="auto" w:fill="F9FAFA"/>
        </w:rPr>
        <w:t>Он пытается экономить деньги, но думает только о шинели. Если бы у Башмачкина были сэкономленные деньги, и он думал бы сколько и на что тратить, то такого трагического конца не было бы. Значит, Башмачкин - финансово безграмотный человек.)</w:t>
      </w:r>
    </w:p>
    <w:p w14:paraId="7218872E" w14:textId="13CC6402" w:rsidR="00D313DA" w:rsidRPr="003318F6" w:rsidRDefault="00D313DA" w:rsidP="003318F6">
      <w:pPr>
        <w:pStyle w:val="a3"/>
        <w:shd w:val="clear" w:color="auto" w:fill="F9FAFA"/>
        <w:spacing w:before="0" w:beforeAutospacing="0" w:after="0" w:afterAutospacing="0" w:line="276" w:lineRule="auto"/>
        <w:ind w:firstLine="708"/>
        <w:jc w:val="both"/>
        <w:rPr>
          <w:color w:val="010101"/>
          <w:sz w:val="28"/>
          <w:szCs w:val="28"/>
        </w:rPr>
      </w:pPr>
      <w:r w:rsidRPr="003318F6">
        <w:rPr>
          <w:color w:val="010101"/>
          <w:sz w:val="28"/>
          <w:szCs w:val="28"/>
        </w:rPr>
        <w:t>Концентрация внимания не только на привычных моментах литературных произведений, а на экономической составляющей предпосылок душевных терзаний главных героев позволит более глубоко понять и литературу, и экономический смысл того периода.</w:t>
      </w:r>
    </w:p>
    <w:p w14:paraId="20CB63DA" w14:textId="4316C3C9" w:rsidR="001262AF" w:rsidRDefault="001262AF" w:rsidP="003318F6">
      <w:pPr>
        <w:pStyle w:val="a3"/>
        <w:shd w:val="clear" w:color="auto" w:fill="FFFFFF"/>
        <w:spacing w:before="0" w:beforeAutospacing="0" w:after="0" w:afterAutospacing="0" w:line="276" w:lineRule="auto"/>
        <w:ind w:firstLine="709"/>
        <w:jc w:val="both"/>
        <w:rPr>
          <w:color w:val="000000"/>
          <w:sz w:val="28"/>
          <w:szCs w:val="28"/>
        </w:rPr>
      </w:pPr>
      <w:r w:rsidRPr="003318F6">
        <w:rPr>
          <w:color w:val="000000"/>
          <w:sz w:val="28"/>
          <w:szCs w:val="28"/>
        </w:rPr>
        <w:t xml:space="preserve">Как видим, примеров заданий, позволяющих повысить финансовую грамотность детей на уроках </w:t>
      </w:r>
      <w:proofErr w:type="spellStart"/>
      <w:r w:rsidRPr="003318F6">
        <w:rPr>
          <w:color w:val="000000"/>
          <w:sz w:val="28"/>
          <w:szCs w:val="28"/>
        </w:rPr>
        <w:t>русско</w:t>
      </w:r>
      <w:proofErr w:type="spellEnd"/>
      <w:r w:rsidR="00D313DA" w:rsidRPr="003318F6">
        <w:rPr>
          <w:color w:val="000000"/>
          <w:sz w:val="28"/>
          <w:szCs w:val="28"/>
          <w:lang w:val="ru-BY"/>
        </w:rPr>
        <w:t>й</w:t>
      </w:r>
      <w:r w:rsidRPr="003318F6">
        <w:rPr>
          <w:color w:val="000000"/>
          <w:sz w:val="28"/>
          <w:szCs w:val="28"/>
        </w:rPr>
        <w:t xml:space="preserve"> литературы множество. Такие задания могут внести элемент новизны и занимательности в уроки словесности.</w:t>
      </w:r>
    </w:p>
    <w:p w14:paraId="3531E9EC" w14:textId="77777777" w:rsidR="00157C43" w:rsidRPr="003318F6" w:rsidRDefault="00157C43" w:rsidP="00157C43">
      <w:pPr>
        <w:spacing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Кроме использования произведений русской литературы и анализа реальных финансовых ситуаций, на уроках можно применять и другие инновационные методы и приемы, которые помогут учащимся лучше усвоить материал и развить свои навыки финансовой грамотности. Некоторые из них могут включать:</w:t>
      </w:r>
    </w:p>
    <w:p w14:paraId="1653B89B" w14:textId="77777777" w:rsidR="00157C43" w:rsidRPr="003318F6" w:rsidRDefault="00157C43" w:rsidP="00157C43">
      <w:pPr>
        <w:spacing w:line="276" w:lineRule="auto"/>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1. Ролевые игры: организуйте ситуации, в которых учащиеся будут играть роли различных персонажей и принимать финансовые решения. Например, они могут играть роль предпринимателей, банкиров или государственных служащих и </w:t>
      </w:r>
      <w:r w:rsidRPr="003318F6">
        <w:rPr>
          <w:rFonts w:ascii="Times New Roman" w:hAnsi="Times New Roman" w:cs="Times New Roman"/>
          <w:sz w:val="28"/>
          <w:szCs w:val="28"/>
          <w:lang w:val="ru-BY"/>
        </w:rPr>
        <w:lastRenderedPageBreak/>
        <w:t>принимать решения о вложении денег, кредитовании или разработке финансовой политики.</w:t>
      </w:r>
    </w:p>
    <w:p w14:paraId="6C2D13DA" w14:textId="77777777" w:rsidR="00157C43" w:rsidRPr="003318F6" w:rsidRDefault="00157C43" w:rsidP="00157C43">
      <w:pPr>
        <w:spacing w:line="276" w:lineRule="auto"/>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2. Проектная деятельность: разделите учащихся на группы и дайте каждой группе задание разработать проект по финансовой теме. Например, они могут создать бизнес-план для малого предприятия, составить бюджет семьи или провести исследование о финансовых проблемах в их регионе.</w:t>
      </w:r>
    </w:p>
    <w:p w14:paraId="2297A639" w14:textId="77777777" w:rsidR="00157C43" w:rsidRPr="003318F6" w:rsidRDefault="00157C43" w:rsidP="00157C43">
      <w:pPr>
        <w:spacing w:line="276" w:lineRule="auto"/>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3. Гостевые лекции: пригласите финансовых экспертов или представителей банков, чтобы они провели гостевые лекции на уроках. Они могут рассказать о своем опыте в финансовой сфере, поделиться советами и ответить на вопросы учащихся.</w:t>
      </w:r>
    </w:p>
    <w:p w14:paraId="1647A314" w14:textId="3A857672" w:rsidR="00157C43" w:rsidRPr="003318F6" w:rsidRDefault="00157C43" w:rsidP="00157C43">
      <w:pPr>
        <w:spacing w:line="276" w:lineRule="auto"/>
        <w:jc w:val="both"/>
        <w:rPr>
          <w:rFonts w:ascii="Times New Roman" w:hAnsi="Times New Roman" w:cs="Times New Roman"/>
          <w:sz w:val="28"/>
          <w:szCs w:val="28"/>
          <w:lang w:val="ru-BY"/>
        </w:rPr>
      </w:pPr>
      <w:r>
        <w:rPr>
          <w:rFonts w:ascii="Times New Roman" w:hAnsi="Times New Roman" w:cs="Times New Roman"/>
          <w:sz w:val="28"/>
          <w:szCs w:val="28"/>
          <w:lang w:val="ru-BY"/>
        </w:rPr>
        <w:t>4</w:t>
      </w:r>
      <w:r w:rsidRPr="003318F6">
        <w:rPr>
          <w:rFonts w:ascii="Times New Roman" w:hAnsi="Times New Roman" w:cs="Times New Roman"/>
          <w:sz w:val="28"/>
          <w:szCs w:val="28"/>
          <w:lang w:val="ru-BY"/>
        </w:rPr>
        <w:t>. Интерактивные онлайн-ресурсы: используйте различные интерактивные онлайн-ресурсы, которые помогут учащимся практиковать свои навыки финансовой грамотности. Например, они могут использовать финансовые калькуляторы для расчета процентов по кредитам или инвестициям, играть в онлайн-симуляторы финансового рынка или просматривать видеоуроки о финансовых темах.</w:t>
      </w:r>
    </w:p>
    <w:p w14:paraId="4537B4AB" w14:textId="77777777" w:rsidR="00157C43" w:rsidRPr="003318F6" w:rsidRDefault="00157C43" w:rsidP="00157C43">
      <w:pPr>
        <w:spacing w:line="276" w:lineRule="auto"/>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5. Дискуссии и дебаты: организуйте дискуссии и дебаты на уроках, чтобы учащиеся могли обсудить различные точки зрения на финансовые вопросы. Например, они могут обсуждать, какие инвестиции являются наиболее выгодными, какие финансовые решения лучше для экономики страны или какие меры можно предпринять для борьбы с финансовым мошенничеством.</w:t>
      </w:r>
    </w:p>
    <w:p w14:paraId="051ACC35" w14:textId="77777777" w:rsidR="00157C43" w:rsidRPr="003318F6" w:rsidRDefault="00157C43" w:rsidP="00157C43">
      <w:pPr>
        <w:spacing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Использование таких инновационных методов и приемов на уроках русской литературы и обществоведения поможет учащимся лучше понять финансовые аспекты и развить свои навыки финансовой грамотности. Это также сделает уроки более интересными и практичными, способствуя активному участию учащихся и развитию их критического мышления.</w:t>
      </w:r>
    </w:p>
    <w:p w14:paraId="6AB952B4" w14:textId="77777777" w:rsidR="0007455F" w:rsidRPr="003318F6" w:rsidRDefault="0007455F" w:rsidP="003318F6">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Кроме того, на уроках обществоведения можно использовать различные материалы и примеры из реальной жизни для обсуждения финансовых аспектов. Например, можно провести анализ финансовых решений государства или компании и обсудить их последствия. Также можно организовать дебаты по вопросам финансовой политики или провести игровую ситуацию, в которой учащиеся будут вынуждены принимать финансовые решения и оценивать их эффективность.</w:t>
      </w:r>
    </w:p>
    <w:p w14:paraId="10C17AA8"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1. Игровые методы обучения:</w:t>
      </w:r>
    </w:p>
    <w:p w14:paraId="698B313B"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Организация экономических игр, моделирующих реальные ситуации в области финансов.</w:t>
      </w:r>
    </w:p>
    <w:p w14:paraId="1BEC9919"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Проведение </w:t>
      </w:r>
      <w:proofErr w:type="spellStart"/>
      <w:r w:rsidRPr="003318F6">
        <w:rPr>
          <w:rFonts w:ascii="Times New Roman" w:hAnsi="Times New Roman" w:cs="Times New Roman"/>
          <w:sz w:val="28"/>
          <w:szCs w:val="28"/>
          <w:lang w:val="ru-BY"/>
        </w:rPr>
        <w:t>симуляционных</w:t>
      </w:r>
      <w:proofErr w:type="spellEnd"/>
      <w:r w:rsidRPr="003318F6">
        <w:rPr>
          <w:rFonts w:ascii="Times New Roman" w:hAnsi="Times New Roman" w:cs="Times New Roman"/>
          <w:sz w:val="28"/>
          <w:szCs w:val="28"/>
          <w:lang w:val="ru-BY"/>
        </w:rPr>
        <w:t xml:space="preserve"> игр, где учащиеся могут принимать решения по распределению ресурсов и управлению бюджетом.</w:t>
      </w:r>
    </w:p>
    <w:p w14:paraId="5EBA26CD"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lastRenderedPageBreak/>
        <w:t xml:space="preserve">   - Использование онлайн-платформ и приложений для обучения финансовым навыкам, таких как "Финансовый менеджер" или "Биржевой тренажер".</w:t>
      </w:r>
    </w:p>
    <w:p w14:paraId="1CDC8B8F"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2. Изучение практических навыков:</w:t>
      </w:r>
    </w:p>
    <w:p w14:paraId="53E2BDF2"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Проведение уроков, посвященных основам бюджетирования и планирования личных финансов.</w:t>
      </w:r>
    </w:p>
    <w:p w14:paraId="3C9DD451"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Организация проектов, где учащиеся могут создавать свои собственные бюджеты и вести учет своих доходов и расходов.</w:t>
      </w:r>
    </w:p>
    <w:p w14:paraId="0DE6F461"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Практические задания, требующие анализа финансовых новостей и ситуаций, например, составление отчета о финансовом состоянии предприятия или страны.</w:t>
      </w:r>
    </w:p>
    <w:p w14:paraId="7A909A11"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3. Работа с реальными примерами:</w:t>
      </w:r>
    </w:p>
    <w:p w14:paraId="18737F21"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Изучение белорусской экономики и финансовой системы через анализ реальных примеров, таких как банки, предприятия или инвестиционные проекты.</w:t>
      </w:r>
    </w:p>
    <w:p w14:paraId="4AF266D0" w14:textId="3CB62AC4"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Проведение встреч с представителями банков</w:t>
      </w:r>
      <w:r w:rsidR="00157C43">
        <w:rPr>
          <w:rFonts w:ascii="Times New Roman" w:hAnsi="Times New Roman" w:cs="Times New Roman"/>
          <w:sz w:val="28"/>
          <w:szCs w:val="28"/>
          <w:lang w:val="ru-BY"/>
        </w:rPr>
        <w:t xml:space="preserve"> </w:t>
      </w:r>
      <w:r w:rsidRPr="003318F6">
        <w:rPr>
          <w:rFonts w:ascii="Times New Roman" w:hAnsi="Times New Roman" w:cs="Times New Roman"/>
          <w:sz w:val="28"/>
          <w:szCs w:val="28"/>
          <w:lang w:val="ru-BY"/>
        </w:rPr>
        <w:t>для более глубокого понимания финансовой деятельности.</w:t>
      </w:r>
    </w:p>
    <w:p w14:paraId="68AC3CC8"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4. Использование интерактивных методов обучения:</w:t>
      </w:r>
    </w:p>
    <w:p w14:paraId="32A4A53D"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Применение интерактивных презентаций, видеоуроков и вебинаров для более эффективного усвоения материала.</w:t>
      </w:r>
    </w:p>
    <w:p w14:paraId="7163F42B" w14:textId="77777777"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Организация дискуссий и дебатов на актуальные темы в области финансов и экономики.</w:t>
      </w:r>
    </w:p>
    <w:p w14:paraId="0AD9510B" w14:textId="229AFBC0" w:rsidR="00D122AC" w:rsidRPr="003318F6" w:rsidRDefault="00D122AC"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 xml:space="preserve">   - Использование групповых проектов, где учащиеся могут совместно решать финансовые задачи и проблемы.</w:t>
      </w:r>
    </w:p>
    <w:p w14:paraId="59902459" w14:textId="3B824D65" w:rsidR="0007455F" w:rsidRPr="003318F6" w:rsidRDefault="0007455F" w:rsidP="00157C43">
      <w:pPr>
        <w:spacing w:after="0" w:line="276" w:lineRule="auto"/>
        <w:ind w:firstLine="708"/>
        <w:jc w:val="both"/>
        <w:rPr>
          <w:rFonts w:ascii="Times New Roman" w:hAnsi="Times New Roman" w:cs="Times New Roman"/>
          <w:sz w:val="28"/>
          <w:szCs w:val="28"/>
          <w:lang w:val="ru-BY"/>
        </w:rPr>
      </w:pPr>
      <w:r w:rsidRPr="003318F6">
        <w:rPr>
          <w:rFonts w:ascii="Times New Roman" w:hAnsi="Times New Roman" w:cs="Times New Roman"/>
          <w:sz w:val="28"/>
          <w:szCs w:val="28"/>
          <w:lang w:val="ru-BY"/>
        </w:rPr>
        <w:t>В заключение я хотел</w:t>
      </w:r>
      <w:r w:rsidR="00157C43">
        <w:rPr>
          <w:rFonts w:ascii="Times New Roman" w:hAnsi="Times New Roman" w:cs="Times New Roman"/>
          <w:sz w:val="28"/>
          <w:szCs w:val="28"/>
          <w:lang w:val="ru-BY"/>
        </w:rPr>
        <w:t>а</w:t>
      </w:r>
      <w:r w:rsidRPr="003318F6">
        <w:rPr>
          <w:rFonts w:ascii="Times New Roman" w:hAnsi="Times New Roman" w:cs="Times New Roman"/>
          <w:sz w:val="28"/>
          <w:szCs w:val="28"/>
          <w:lang w:val="ru-BY"/>
        </w:rPr>
        <w:t xml:space="preserve"> бы подчеркнуть, что включение темы финансовой грамотности на уроках русской литературы и обществоведения имеет большое значение для подготовки учащихся к современной жизни. Примеры из произведений школьной программы и возможности использования на уроке позволяют стимулировать интерес учащихся к этой теме и помогают им развивать не только финансовую грамотность, но и другие важные навыки.</w:t>
      </w:r>
    </w:p>
    <w:sectPr w:rsidR="0007455F" w:rsidRPr="003318F6" w:rsidSect="003318F6">
      <w:pgSz w:w="12240" w:h="15840"/>
      <w:pgMar w:top="1134"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5F"/>
    <w:rsid w:val="00021F5F"/>
    <w:rsid w:val="0007455F"/>
    <w:rsid w:val="00076B70"/>
    <w:rsid w:val="001262AF"/>
    <w:rsid w:val="00157C43"/>
    <w:rsid w:val="002E0F0A"/>
    <w:rsid w:val="003318F6"/>
    <w:rsid w:val="003A3B34"/>
    <w:rsid w:val="00884D7D"/>
    <w:rsid w:val="009F2463"/>
    <w:rsid w:val="00CA7963"/>
    <w:rsid w:val="00D122AC"/>
    <w:rsid w:val="00D31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C717"/>
  <w15:chartTrackingRefBased/>
  <w15:docId w15:val="{1E1173DB-46AF-4812-B819-2422D96F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F0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8884">
      <w:bodyDiv w:val="1"/>
      <w:marLeft w:val="0"/>
      <w:marRight w:val="0"/>
      <w:marTop w:val="0"/>
      <w:marBottom w:val="0"/>
      <w:divBdr>
        <w:top w:val="none" w:sz="0" w:space="0" w:color="auto"/>
        <w:left w:val="none" w:sz="0" w:space="0" w:color="auto"/>
        <w:bottom w:val="none" w:sz="0" w:space="0" w:color="auto"/>
        <w:right w:val="none" w:sz="0" w:space="0" w:color="auto"/>
      </w:divBdr>
    </w:div>
    <w:div w:id="788625641">
      <w:bodyDiv w:val="1"/>
      <w:marLeft w:val="0"/>
      <w:marRight w:val="0"/>
      <w:marTop w:val="0"/>
      <w:marBottom w:val="0"/>
      <w:divBdr>
        <w:top w:val="none" w:sz="0" w:space="0" w:color="auto"/>
        <w:left w:val="none" w:sz="0" w:space="0" w:color="auto"/>
        <w:bottom w:val="none" w:sz="0" w:space="0" w:color="auto"/>
        <w:right w:val="none" w:sz="0" w:space="0" w:color="auto"/>
      </w:divBdr>
    </w:div>
    <w:div w:id="1570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1692</Words>
  <Characters>9646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Garchenko</dc:creator>
  <cp:keywords/>
  <dc:description/>
  <cp:lastModifiedBy>Alena Garchenko</cp:lastModifiedBy>
  <cp:revision>5</cp:revision>
  <cp:lastPrinted>2023-11-03T15:22:00Z</cp:lastPrinted>
  <dcterms:created xsi:type="dcterms:W3CDTF">2023-11-03T06:44:00Z</dcterms:created>
  <dcterms:modified xsi:type="dcterms:W3CDTF">2023-11-03T15:23:00Z</dcterms:modified>
</cp:coreProperties>
</file>