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F17" w:rsidRPr="006D4F17" w:rsidRDefault="006D4F17" w:rsidP="006D4F17">
      <w:pPr>
        <w:pageBreakBefore/>
        <w:spacing w:after="0" w:line="240" w:lineRule="auto"/>
        <w:jc w:val="right"/>
        <w:rPr>
          <w:rFonts w:ascii="Times New Roman" w:eastAsia="Calibri" w:hAnsi="Times New Roman" w:cs="Times New Roman"/>
          <w:sz w:val="30"/>
          <w:szCs w:val="30"/>
        </w:rPr>
      </w:pPr>
      <w:r w:rsidRPr="006D4F17">
        <w:rPr>
          <w:rFonts w:ascii="Times New Roman" w:eastAsia="Calibri" w:hAnsi="Times New Roman" w:cs="Times New Roman"/>
          <w:sz w:val="30"/>
          <w:szCs w:val="30"/>
        </w:rPr>
        <w:t>Приложение 13</w:t>
      </w:r>
    </w:p>
    <w:p w:rsidR="006D4F17" w:rsidRPr="006D4F17" w:rsidRDefault="006D4F17" w:rsidP="006D4F17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30"/>
          <w:szCs w:val="30"/>
        </w:rPr>
      </w:pPr>
      <w:r w:rsidRPr="006D4F17">
        <w:rPr>
          <w:rFonts w:ascii="Times New Roman" w:eastAsia="Calibri" w:hAnsi="Times New Roman" w:cs="Times New Roman"/>
          <w:b/>
          <w:caps/>
          <w:sz w:val="30"/>
          <w:szCs w:val="30"/>
        </w:rPr>
        <w:t>Особенности организации образоваТельного процесса при изучении учебного предмета</w:t>
      </w:r>
    </w:p>
    <w:p w:rsidR="006D4F17" w:rsidRPr="006D4F17" w:rsidRDefault="006D4F17" w:rsidP="006D4F17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30"/>
          <w:szCs w:val="30"/>
        </w:rPr>
      </w:pPr>
      <w:r w:rsidRPr="006D4F17">
        <w:rPr>
          <w:rFonts w:ascii="Times New Roman" w:eastAsia="Calibri" w:hAnsi="Times New Roman" w:cs="Times New Roman"/>
          <w:b/>
          <w:caps/>
          <w:sz w:val="30"/>
          <w:szCs w:val="30"/>
        </w:rPr>
        <w:t>«АСТРОНОМИЯ»</w:t>
      </w:r>
    </w:p>
    <w:p w:rsidR="006D4F17" w:rsidRPr="006D4F17" w:rsidRDefault="006D4F17" w:rsidP="006D4F17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30"/>
          <w:szCs w:val="30"/>
          <w:u w:val="single"/>
        </w:rPr>
      </w:pPr>
    </w:p>
    <w:p w:rsidR="006D4F17" w:rsidRPr="006D4F17" w:rsidRDefault="006D4F17" w:rsidP="006D4F1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30"/>
          <w:szCs w:val="30"/>
          <w:lang w:eastAsia="ru-RU"/>
        </w:rPr>
      </w:pPr>
      <w:r w:rsidRPr="006D4F17">
        <w:rPr>
          <w:rFonts w:ascii="Times New Roman" w:eastAsia="Calibri" w:hAnsi="Times New Roman" w:cs="Times New Roman"/>
          <w:b/>
          <w:bCs/>
          <w:sz w:val="30"/>
          <w:szCs w:val="30"/>
          <w:lang w:eastAsia="ru-RU"/>
        </w:rPr>
        <w:t xml:space="preserve">1. </w:t>
      </w:r>
      <w:r w:rsidRPr="006D4F17">
        <w:rPr>
          <w:rFonts w:ascii="Times New Roman" w:eastAsia="Calibri" w:hAnsi="Times New Roman" w:cs="Times New Roman"/>
          <w:b/>
          <w:bCs/>
          <w:sz w:val="30"/>
          <w:szCs w:val="30"/>
          <w:u w:val="single"/>
          <w:lang w:eastAsia="ru-RU"/>
        </w:rPr>
        <w:t>Учебные программы</w:t>
      </w:r>
    </w:p>
    <w:p w:rsidR="006D4F17" w:rsidRPr="006D4F17" w:rsidRDefault="006D4F17" w:rsidP="006D4F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D4F17">
        <w:rPr>
          <w:rFonts w:ascii="Times New Roman" w:eastAsia="Calibri" w:hAnsi="Times New Roman" w:cs="Times New Roman"/>
          <w:sz w:val="30"/>
          <w:szCs w:val="30"/>
        </w:rPr>
        <w:t>В 2019/2020 учебном году используются следующие учебные программы:</w:t>
      </w:r>
    </w:p>
    <w:p w:rsidR="006D4F17" w:rsidRPr="006D4F17" w:rsidRDefault="006D4F17" w:rsidP="006D4F1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6D4F17">
        <w:rPr>
          <w:rFonts w:ascii="Times New Roman" w:eastAsia="Calibri" w:hAnsi="Times New Roman" w:cs="Times New Roman"/>
          <w:sz w:val="30"/>
          <w:szCs w:val="30"/>
          <w:lang w:val="be-BY"/>
        </w:rPr>
        <w:t>Вучэбныя праграмы для ўстаноў агульнай сярэдняй адукацыі з беларускай мовай навучання і выхавання. Фізіка. Х–</w:t>
      </w:r>
      <w:r w:rsidRPr="006D4F17">
        <w:rPr>
          <w:rFonts w:ascii="Times New Roman" w:eastAsia="Calibri" w:hAnsi="Times New Roman" w:cs="Times New Roman"/>
          <w:sz w:val="30"/>
          <w:szCs w:val="30"/>
        </w:rPr>
        <w:t>X</w:t>
      </w:r>
      <w:r w:rsidRPr="006D4F17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І класы (базавы ўзровень). Астраномія. </w:t>
      </w:r>
      <w:r w:rsidRPr="006D4F17">
        <w:rPr>
          <w:rFonts w:ascii="Times New Roman" w:eastAsia="Calibri" w:hAnsi="Times New Roman" w:cs="Times New Roman"/>
          <w:sz w:val="30"/>
          <w:szCs w:val="30"/>
        </w:rPr>
        <w:t>X</w:t>
      </w:r>
      <w:r w:rsidRPr="006D4F17">
        <w:rPr>
          <w:rFonts w:ascii="Times New Roman" w:eastAsia="Calibri" w:hAnsi="Times New Roman" w:cs="Times New Roman"/>
          <w:sz w:val="30"/>
          <w:szCs w:val="30"/>
          <w:lang w:val="be-BY"/>
        </w:rPr>
        <w:t>І клас. – Мінск : Нац. ін-т адукацыі, 2017.</w:t>
      </w:r>
    </w:p>
    <w:p w:rsidR="006D4F17" w:rsidRPr="006D4F17" w:rsidRDefault="006D4F17" w:rsidP="006D4F17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6D4F17">
        <w:rPr>
          <w:rFonts w:ascii="Times New Roman" w:eastAsia="Calibri" w:hAnsi="Times New Roman" w:cs="Times New Roman"/>
          <w:sz w:val="30"/>
          <w:szCs w:val="30"/>
          <w:lang w:val="be-BY"/>
        </w:rPr>
        <w:t>Учебные программы для учреждений общего среднего образования с русским языком обучения и воспитания. Физика. Х–</w:t>
      </w:r>
      <w:r w:rsidRPr="006D4F17">
        <w:rPr>
          <w:rFonts w:ascii="Times New Roman" w:eastAsia="Calibri" w:hAnsi="Times New Roman" w:cs="Times New Roman"/>
          <w:sz w:val="30"/>
          <w:szCs w:val="30"/>
        </w:rPr>
        <w:t>X</w:t>
      </w:r>
      <w:r w:rsidRPr="006D4F17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І классы (базовый уровень). Астрономия. </w:t>
      </w:r>
      <w:r w:rsidRPr="006D4F17">
        <w:rPr>
          <w:rFonts w:ascii="Times New Roman" w:eastAsia="Calibri" w:hAnsi="Times New Roman" w:cs="Times New Roman"/>
          <w:sz w:val="30"/>
          <w:szCs w:val="30"/>
        </w:rPr>
        <w:t>X</w:t>
      </w:r>
      <w:r w:rsidRPr="006D4F17">
        <w:rPr>
          <w:rFonts w:ascii="Times New Roman" w:eastAsia="Calibri" w:hAnsi="Times New Roman" w:cs="Times New Roman"/>
          <w:sz w:val="30"/>
          <w:szCs w:val="30"/>
          <w:lang w:val="be-BY"/>
        </w:rPr>
        <w:t>І класс. – Минск : Нац. ин-т образования, 2017.</w:t>
      </w:r>
    </w:p>
    <w:p w:rsidR="006D4F17" w:rsidRPr="006D4F17" w:rsidRDefault="006D4F17" w:rsidP="006D4F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</w:pPr>
      <w:r w:rsidRPr="006D4F17">
        <w:rPr>
          <w:rFonts w:ascii="Times New Roman" w:eastAsia="Calibri" w:hAnsi="Times New Roman" w:cs="Times New Roman"/>
          <w:sz w:val="30"/>
          <w:szCs w:val="30"/>
          <w:lang w:val="be-BY"/>
        </w:rPr>
        <w:t>Полная и</w:t>
      </w:r>
      <w:proofErr w:type="spellStart"/>
      <w:r w:rsidRPr="006D4F17">
        <w:rPr>
          <w:rFonts w:ascii="Times New Roman" w:eastAsia="Calibri" w:hAnsi="Times New Roman" w:cs="Times New Roman"/>
          <w:sz w:val="30"/>
          <w:szCs w:val="30"/>
        </w:rPr>
        <w:t>нформация</w:t>
      </w:r>
      <w:proofErr w:type="spellEnd"/>
      <w:r w:rsidRPr="006D4F17">
        <w:rPr>
          <w:rFonts w:ascii="Times New Roman" w:eastAsia="Calibri" w:hAnsi="Times New Roman" w:cs="Times New Roman"/>
          <w:sz w:val="30"/>
          <w:szCs w:val="30"/>
        </w:rPr>
        <w:t xml:space="preserve"> об учебно-методическом обеспечении образовательного процесса по учебному предмету «Астрономия» в 2019/2020 учебном году размещена на национальном образовательном портале: </w:t>
      </w:r>
      <w:hyperlink r:id="rId5" w:history="1">
        <w:r w:rsidRPr="006D4F17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Астрономия</w:t>
        </w:r>
      </w:hyperlink>
      <w:r w:rsidRPr="006D4F17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6D4F17" w:rsidRPr="006D4F17" w:rsidRDefault="006D4F17" w:rsidP="006D4F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  <w:u w:val="single"/>
        </w:rPr>
      </w:pPr>
      <w:r w:rsidRPr="006D4F17">
        <w:rPr>
          <w:rFonts w:ascii="Times New Roman" w:eastAsia="Calibri" w:hAnsi="Times New Roman" w:cs="Times New Roman"/>
          <w:b/>
          <w:sz w:val="30"/>
          <w:szCs w:val="30"/>
        </w:rPr>
        <w:t xml:space="preserve">2. </w:t>
      </w:r>
      <w:r w:rsidRPr="006D4F17">
        <w:rPr>
          <w:rFonts w:ascii="Times New Roman" w:eastAsia="Calibri" w:hAnsi="Times New Roman" w:cs="Times New Roman"/>
          <w:b/>
          <w:sz w:val="30"/>
          <w:szCs w:val="30"/>
          <w:u w:val="single"/>
        </w:rPr>
        <w:t>Организация образовательного процесса на повышенном уровне</w:t>
      </w:r>
    </w:p>
    <w:p w:rsidR="006D4F17" w:rsidRPr="006D4F17" w:rsidRDefault="006D4F17" w:rsidP="006D4F17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iCs/>
          <w:sz w:val="30"/>
          <w:szCs w:val="30"/>
        </w:rPr>
      </w:pPr>
      <w:r w:rsidRPr="006D4F17">
        <w:rPr>
          <w:rFonts w:ascii="Times New Roman" w:eastAsia="Calibri" w:hAnsi="Times New Roman" w:cs="Times New Roman"/>
          <w:b/>
          <w:iCs/>
          <w:sz w:val="30"/>
          <w:szCs w:val="30"/>
        </w:rPr>
        <w:t>Учебный предмет «Астрономия» может изучаться на повышенном уровне.</w:t>
      </w:r>
      <w:r w:rsidRPr="006D4F17">
        <w:rPr>
          <w:rFonts w:ascii="Times New Roman" w:eastAsia="Calibri" w:hAnsi="Times New Roman" w:cs="Times New Roman"/>
          <w:iCs/>
          <w:sz w:val="30"/>
          <w:szCs w:val="30"/>
        </w:rPr>
        <w:t xml:space="preserve"> В этом случае дополнительный час используется для решения задач практической направленности и проведения астрономических наблюдений.</w:t>
      </w:r>
    </w:p>
    <w:p w:rsidR="006D4F17" w:rsidRPr="006D4F17" w:rsidRDefault="006D4F17" w:rsidP="006D4F17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sz w:val="30"/>
          <w:szCs w:val="30"/>
          <w:lang w:val="be-BY"/>
        </w:rPr>
      </w:pPr>
      <w:r w:rsidRPr="006D4F17">
        <w:rPr>
          <w:rFonts w:ascii="Times New Roman" w:eastAsia="Calibri" w:hAnsi="Times New Roman" w:cs="Times New Roman"/>
          <w:b/>
          <w:sz w:val="30"/>
          <w:szCs w:val="30"/>
          <w:lang w:val="be-BY"/>
        </w:rPr>
        <w:t xml:space="preserve">3. </w:t>
      </w:r>
      <w:r w:rsidRPr="006D4F17">
        <w:rPr>
          <w:rFonts w:ascii="Times New Roman" w:eastAsia="Calibri" w:hAnsi="Times New Roman" w:cs="Times New Roman"/>
          <w:b/>
          <w:sz w:val="30"/>
          <w:szCs w:val="30"/>
          <w:u w:val="single"/>
          <w:lang w:val="be-BY"/>
        </w:rPr>
        <w:t>Календарно-тематическое планирование</w:t>
      </w:r>
    </w:p>
    <w:p w:rsidR="006D4F17" w:rsidRPr="006D4F17" w:rsidRDefault="006D4F17" w:rsidP="006D4F17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b/>
          <w:sz w:val="30"/>
          <w:szCs w:val="30"/>
          <w:lang w:val="be-BY"/>
        </w:rPr>
      </w:pPr>
      <w:r w:rsidRPr="006D4F17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К 2019/2020 учебному году издано </w:t>
      </w:r>
      <w:r w:rsidRPr="006D4F17">
        <w:rPr>
          <w:rFonts w:ascii="Times New Roman" w:eastAsia="Calibri" w:hAnsi="Times New Roman" w:cs="Times New Roman"/>
          <w:b/>
          <w:sz w:val="30"/>
          <w:szCs w:val="30"/>
          <w:lang w:val="be-BY"/>
        </w:rPr>
        <w:t>примерное календарно-тематическое планирование:</w:t>
      </w:r>
    </w:p>
    <w:p w:rsidR="006D4F17" w:rsidRPr="006D4F17" w:rsidRDefault="006D4F17" w:rsidP="006D4F17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sz w:val="30"/>
          <w:szCs w:val="30"/>
        </w:rPr>
      </w:pPr>
      <w:r w:rsidRPr="006D4F17">
        <w:rPr>
          <w:rFonts w:ascii="Times New Roman" w:eastAsia="Calibri" w:hAnsi="Times New Roman" w:cs="Times New Roman"/>
          <w:sz w:val="30"/>
          <w:szCs w:val="30"/>
        </w:rPr>
        <w:t>«</w:t>
      </w:r>
      <w:r w:rsidRPr="006D4F17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Физика. Астрономия. </w:t>
      </w:r>
      <w:r w:rsidRPr="006D4F17">
        <w:rPr>
          <w:rFonts w:ascii="Times New Roman" w:eastAsia="Calibri" w:hAnsi="Times New Roman" w:cs="Times New Roman"/>
          <w:sz w:val="30"/>
          <w:szCs w:val="30"/>
          <w:lang w:val="en-US"/>
        </w:rPr>
        <w:t>X</w:t>
      </w:r>
      <w:r w:rsidRPr="006D4F17">
        <w:rPr>
          <w:rFonts w:ascii="Times New Roman" w:eastAsia="Calibri" w:hAnsi="Times New Roman" w:cs="Times New Roman"/>
          <w:sz w:val="30"/>
          <w:szCs w:val="30"/>
        </w:rPr>
        <w:t>-</w:t>
      </w:r>
      <w:r w:rsidRPr="006D4F17">
        <w:rPr>
          <w:rFonts w:ascii="Times New Roman" w:eastAsia="Calibri" w:hAnsi="Times New Roman" w:cs="Times New Roman"/>
          <w:sz w:val="30"/>
          <w:szCs w:val="30"/>
          <w:lang w:val="en-US"/>
        </w:rPr>
        <w:t>XI</w:t>
      </w:r>
      <w:r w:rsidRPr="006D4F17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классы</w:t>
      </w:r>
      <w:r w:rsidRPr="006D4F17">
        <w:rPr>
          <w:rFonts w:ascii="Times New Roman" w:eastAsia="Calibri" w:hAnsi="Times New Roman" w:cs="Times New Roman"/>
          <w:sz w:val="30"/>
          <w:szCs w:val="30"/>
        </w:rPr>
        <w:t xml:space="preserve">» (Минск: Нац. ин-т образования, </w:t>
      </w:r>
      <w:proofErr w:type="spellStart"/>
      <w:r w:rsidRPr="006D4F17">
        <w:rPr>
          <w:rFonts w:ascii="Times New Roman" w:eastAsia="Calibri" w:hAnsi="Times New Roman" w:cs="Times New Roman"/>
          <w:sz w:val="30"/>
          <w:szCs w:val="30"/>
        </w:rPr>
        <w:t>Аверсэв</w:t>
      </w:r>
      <w:proofErr w:type="spellEnd"/>
      <w:r w:rsidRPr="006D4F17">
        <w:rPr>
          <w:rFonts w:ascii="Times New Roman" w:eastAsia="Calibri" w:hAnsi="Times New Roman" w:cs="Times New Roman"/>
          <w:sz w:val="30"/>
          <w:szCs w:val="30"/>
        </w:rPr>
        <w:t>, 2018);</w:t>
      </w:r>
    </w:p>
    <w:p w:rsidR="006D4F17" w:rsidRPr="006D4F17" w:rsidRDefault="006D4F17" w:rsidP="006D4F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D4F17">
        <w:rPr>
          <w:rFonts w:ascii="Times New Roman" w:eastAsia="Calibri" w:hAnsi="Times New Roman" w:cs="Times New Roman"/>
          <w:sz w:val="30"/>
          <w:szCs w:val="30"/>
        </w:rPr>
        <w:t>«</w:t>
      </w:r>
      <w:r w:rsidRPr="006D4F17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Фізіка. Астраномія. </w:t>
      </w:r>
      <w:r w:rsidRPr="006D4F17">
        <w:rPr>
          <w:rFonts w:ascii="Times New Roman" w:eastAsia="Calibri" w:hAnsi="Times New Roman" w:cs="Times New Roman"/>
          <w:sz w:val="30"/>
          <w:szCs w:val="30"/>
          <w:lang w:val="en-US"/>
        </w:rPr>
        <w:t>VII</w:t>
      </w:r>
      <w:r w:rsidRPr="006D4F17">
        <w:rPr>
          <w:rFonts w:ascii="Times New Roman" w:eastAsia="Calibri" w:hAnsi="Times New Roman" w:cs="Times New Roman"/>
          <w:sz w:val="30"/>
          <w:szCs w:val="30"/>
        </w:rPr>
        <w:t>–</w:t>
      </w:r>
      <w:r w:rsidRPr="006D4F17">
        <w:rPr>
          <w:rFonts w:ascii="Times New Roman" w:eastAsia="Calibri" w:hAnsi="Times New Roman" w:cs="Times New Roman"/>
          <w:sz w:val="30"/>
          <w:szCs w:val="30"/>
          <w:lang w:val="en-US"/>
        </w:rPr>
        <w:t>XI</w:t>
      </w:r>
      <w:r w:rsidRPr="006D4F17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классы</w:t>
      </w:r>
      <w:r w:rsidRPr="006D4F17">
        <w:rPr>
          <w:rFonts w:ascii="Times New Roman" w:eastAsia="Calibri" w:hAnsi="Times New Roman" w:cs="Times New Roman"/>
          <w:sz w:val="30"/>
          <w:szCs w:val="30"/>
        </w:rPr>
        <w:t>» (</w:t>
      </w:r>
      <w:proofErr w:type="gramStart"/>
      <w:r w:rsidRPr="006D4F17">
        <w:rPr>
          <w:rFonts w:ascii="Times New Roman" w:eastAsia="Calibri" w:hAnsi="Times New Roman" w:cs="Times New Roman"/>
          <w:sz w:val="30"/>
          <w:szCs w:val="30"/>
        </w:rPr>
        <w:t>М</w:t>
      </w:r>
      <w:r w:rsidRPr="006D4F17">
        <w:rPr>
          <w:rFonts w:ascii="Times New Roman" w:eastAsia="Calibri" w:hAnsi="Times New Roman" w:cs="Times New Roman"/>
          <w:sz w:val="30"/>
          <w:szCs w:val="30"/>
          <w:lang w:val="be-BY"/>
        </w:rPr>
        <w:t>і</w:t>
      </w:r>
      <w:proofErr w:type="spellStart"/>
      <w:r w:rsidRPr="006D4F17">
        <w:rPr>
          <w:rFonts w:ascii="Times New Roman" w:eastAsia="Calibri" w:hAnsi="Times New Roman" w:cs="Times New Roman"/>
          <w:sz w:val="30"/>
          <w:szCs w:val="30"/>
        </w:rPr>
        <w:t>нск</w:t>
      </w:r>
      <w:proofErr w:type="spellEnd"/>
      <w:r w:rsidRPr="006D4F17">
        <w:rPr>
          <w:rFonts w:ascii="Times New Roman" w:eastAsia="Calibri" w:hAnsi="Times New Roman" w:cs="Times New Roman"/>
          <w:sz w:val="30"/>
          <w:szCs w:val="30"/>
        </w:rPr>
        <w:t xml:space="preserve"> :</w:t>
      </w:r>
      <w:proofErr w:type="gramEnd"/>
      <w:r w:rsidRPr="006D4F17">
        <w:rPr>
          <w:rFonts w:ascii="Times New Roman" w:eastAsia="Calibri" w:hAnsi="Times New Roman" w:cs="Times New Roman"/>
          <w:sz w:val="30"/>
          <w:szCs w:val="30"/>
        </w:rPr>
        <w:t xml:space="preserve"> Нац. </w:t>
      </w:r>
      <w:r w:rsidRPr="006D4F17">
        <w:rPr>
          <w:rFonts w:ascii="Times New Roman" w:eastAsia="Calibri" w:hAnsi="Times New Roman" w:cs="Times New Roman"/>
          <w:sz w:val="30"/>
          <w:szCs w:val="30"/>
          <w:lang w:val="be-BY"/>
        </w:rPr>
        <w:t>і</w:t>
      </w:r>
      <w:r w:rsidRPr="006D4F17">
        <w:rPr>
          <w:rFonts w:ascii="Times New Roman" w:eastAsia="Calibri" w:hAnsi="Times New Roman" w:cs="Times New Roman"/>
          <w:sz w:val="30"/>
          <w:szCs w:val="30"/>
        </w:rPr>
        <w:t xml:space="preserve">н-т </w:t>
      </w:r>
      <w:r w:rsidRPr="006D4F17">
        <w:rPr>
          <w:rFonts w:ascii="Times New Roman" w:eastAsia="Calibri" w:hAnsi="Times New Roman" w:cs="Times New Roman"/>
          <w:sz w:val="30"/>
          <w:szCs w:val="30"/>
          <w:lang w:val="be-BY"/>
        </w:rPr>
        <w:t>адукацыі</w:t>
      </w:r>
      <w:r w:rsidRPr="006D4F17">
        <w:rPr>
          <w:rFonts w:ascii="Times New Roman" w:eastAsia="Calibri" w:hAnsi="Times New Roman" w:cs="Times New Roman"/>
          <w:sz w:val="30"/>
          <w:szCs w:val="30"/>
        </w:rPr>
        <w:t xml:space="preserve">, </w:t>
      </w:r>
      <w:proofErr w:type="spellStart"/>
      <w:r w:rsidRPr="006D4F17">
        <w:rPr>
          <w:rFonts w:ascii="Times New Roman" w:eastAsia="Calibri" w:hAnsi="Times New Roman" w:cs="Times New Roman"/>
          <w:sz w:val="30"/>
          <w:szCs w:val="30"/>
        </w:rPr>
        <w:t>Аверсэв</w:t>
      </w:r>
      <w:proofErr w:type="spellEnd"/>
      <w:r w:rsidRPr="006D4F17">
        <w:rPr>
          <w:rFonts w:ascii="Times New Roman" w:eastAsia="Calibri" w:hAnsi="Times New Roman" w:cs="Times New Roman"/>
          <w:sz w:val="30"/>
          <w:szCs w:val="30"/>
        </w:rPr>
        <w:t>, 2019).</w:t>
      </w:r>
    </w:p>
    <w:p w:rsidR="006D4F17" w:rsidRPr="006D4F17" w:rsidRDefault="006D4F17" w:rsidP="006D4F17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</w:pPr>
      <w:r w:rsidRPr="006D4F17">
        <w:rPr>
          <w:rFonts w:ascii="Times New Roman" w:eastAsia="Calibri" w:hAnsi="Times New Roman" w:cs="Times New Roman"/>
          <w:sz w:val="30"/>
          <w:szCs w:val="30"/>
        </w:rPr>
        <w:t xml:space="preserve">Примерное календарно-тематическое планирование размещено на национальном образовательном портале: </w:t>
      </w:r>
      <w:hyperlink r:id="rId6" w:history="1">
        <w:r w:rsidRPr="006D4F17">
          <w:rPr>
            <w:rFonts w:ascii="Times New Roman" w:eastAsia="Calibri" w:hAnsi="Times New Roman" w:cs="Times New Roman"/>
            <w:i/>
            <w:color w:val="0000FF"/>
            <w:sz w:val="30"/>
            <w:szCs w:val="30"/>
            <w:u w:val="single"/>
          </w:rPr>
          <w:t>https://www.adu.by/ Образовательный процесс. 2019/2020 учебный год / Общее среднее образование / Учебные предметы. V–XI классы / Астрономия</w:t>
        </w:r>
      </w:hyperlink>
      <w:r w:rsidRPr="006D4F17">
        <w:rPr>
          <w:rFonts w:ascii="Times New Roman" w:eastAsia="Calibri" w:hAnsi="Times New Roman" w:cs="Times New Roman"/>
          <w:i/>
          <w:sz w:val="30"/>
          <w:szCs w:val="30"/>
        </w:rPr>
        <w:t>.</w:t>
      </w:r>
    </w:p>
    <w:p w:rsidR="006D4F17" w:rsidRPr="006D4F17" w:rsidRDefault="006D4F17" w:rsidP="006D4F17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sz w:val="30"/>
          <w:szCs w:val="30"/>
        </w:rPr>
      </w:pPr>
      <w:r w:rsidRPr="006D4F17">
        <w:rPr>
          <w:rFonts w:ascii="Times New Roman" w:eastAsia="Calibri" w:hAnsi="Times New Roman" w:cs="Times New Roman"/>
          <w:b/>
          <w:sz w:val="30"/>
          <w:szCs w:val="30"/>
        </w:rPr>
        <w:t xml:space="preserve">4. </w:t>
      </w:r>
      <w:r w:rsidRPr="006D4F17">
        <w:rPr>
          <w:rFonts w:ascii="Times New Roman" w:eastAsia="Calibri" w:hAnsi="Times New Roman" w:cs="Times New Roman"/>
          <w:b/>
          <w:sz w:val="30"/>
          <w:szCs w:val="30"/>
          <w:u w:val="single"/>
        </w:rPr>
        <w:t>Особенности организации образовательного процесса</w:t>
      </w:r>
    </w:p>
    <w:p w:rsidR="006D4F17" w:rsidRPr="006D4F17" w:rsidRDefault="006D4F17" w:rsidP="006D4F17">
      <w:pPr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30"/>
          <w:szCs w:val="30"/>
        </w:rPr>
      </w:pPr>
      <w:r w:rsidRPr="006D4F17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Астрономические наблюдения являются практическими работами, которые предусмотрены учебной программой. На проведение астрономических наблюдений отводится 3 учебных часа. В примерном </w:t>
      </w:r>
      <w:r w:rsidRPr="006D4F17">
        <w:rPr>
          <w:rFonts w:ascii="Times New Roman" w:eastAsia="Calibri" w:hAnsi="Times New Roman" w:cs="Times New Roman"/>
          <w:sz w:val="30"/>
          <w:szCs w:val="30"/>
          <w:lang w:val="be-BY"/>
        </w:rPr>
        <w:lastRenderedPageBreak/>
        <w:t xml:space="preserve">календарно-тематическом планировании по учебному предмету </w:t>
      </w:r>
      <w:r w:rsidRPr="006D4F17">
        <w:rPr>
          <w:rFonts w:ascii="Times New Roman" w:eastAsia="Calibri" w:hAnsi="Times New Roman" w:cs="Times New Roman"/>
          <w:sz w:val="30"/>
          <w:szCs w:val="30"/>
        </w:rPr>
        <w:t>«</w:t>
      </w:r>
      <w:r w:rsidRPr="006D4F17">
        <w:rPr>
          <w:rFonts w:ascii="Times New Roman" w:eastAsia="Calibri" w:hAnsi="Times New Roman" w:cs="Times New Roman"/>
          <w:sz w:val="30"/>
          <w:szCs w:val="30"/>
          <w:lang w:val="be-BY"/>
        </w:rPr>
        <w:t>Астрономия</w:t>
      </w:r>
      <w:r w:rsidRPr="006D4F17">
        <w:rPr>
          <w:rFonts w:ascii="Times New Roman" w:eastAsia="Calibri" w:hAnsi="Times New Roman" w:cs="Times New Roman"/>
          <w:sz w:val="30"/>
          <w:szCs w:val="30"/>
        </w:rPr>
        <w:t>»</w:t>
      </w:r>
      <w:r w:rsidRPr="006D4F17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 представлены следующие виды астрономических наблюдений: </w:t>
      </w:r>
      <w:r w:rsidRPr="006D4F17">
        <w:rPr>
          <w:rFonts w:ascii="Times New Roman" w:eastAsia="Calibri" w:hAnsi="Times New Roman" w:cs="Times New Roman"/>
          <w:sz w:val="30"/>
          <w:szCs w:val="30"/>
        </w:rPr>
        <w:t>«</w:t>
      </w:r>
      <w:r w:rsidRPr="006D4F17">
        <w:rPr>
          <w:rFonts w:ascii="Times New Roman" w:eastAsia="Calibri" w:hAnsi="Times New Roman" w:cs="Times New Roman"/>
          <w:sz w:val="30"/>
          <w:szCs w:val="30"/>
          <w:lang w:val="be-BY"/>
        </w:rPr>
        <w:t>Вечерние наблюдения (осенние)</w:t>
      </w:r>
      <w:r w:rsidRPr="006D4F17">
        <w:rPr>
          <w:rFonts w:ascii="Times New Roman" w:eastAsia="Calibri" w:hAnsi="Times New Roman" w:cs="Times New Roman"/>
          <w:sz w:val="30"/>
          <w:szCs w:val="30"/>
        </w:rPr>
        <w:t>», «</w:t>
      </w:r>
      <w:r w:rsidRPr="006D4F17">
        <w:rPr>
          <w:rFonts w:ascii="Times New Roman" w:eastAsia="Calibri" w:hAnsi="Times New Roman" w:cs="Times New Roman"/>
          <w:sz w:val="30"/>
          <w:szCs w:val="30"/>
          <w:lang w:val="be-BY"/>
        </w:rPr>
        <w:t>Дневные наблюдения Солнца</w:t>
      </w:r>
      <w:r w:rsidRPr="006D4F17">
        <w:rPr>
          <w:rFonts w:ascii="Times New Roman" w:eastAsia="Calibri" w:hAnsi="Times New Roman" w:cs="Times New Roman"/>
          <w:sz w:val="30"/>
          <w:szCs w:val="30"/>
        </w:rPr>
        <w:t>», «</w:t>
      </w:r>
      <w:r w:rsidRPr="006D4F17">
        <w:rPr>
          <w:rFonts w:ascii="Times New Roman" w:eastAsia="Calibri" w:hAnsi="Times New Roman" w:cs="Times New Roman"/>
          <w:sz w:val="30"/>
          <w:szCs w:val="30"/>
          <w:lang w:val="be-BY"/>
        </w:rPr>
        <w:t>Вечерние наблюдения (весенние)</w:t>
      </w:r>
      <w:r w:rsidRPr="006D4F17">
        <w:rPr>
          <w:rFonts w:ascii="Times New Roman" w:eastAsia="Calibri" w:hAnsi="Times New Roman" w:cs="Times New Roman"/>
          <w:sz w:val="30"/>
          <w:szCs w:val="30"/>
        </w:rPr>
        <w:t>». В связи с тем, что проведение астрономических наблюдений возможно во внеурочное время, для организации их проведения необходимо:</w:t>
      </w:r>
    </w:p>
    <w:p w:rsidR="006D4F17" w:rsidRPr="006D4F17" w:rsidRDefault="006D4F17" w:rsidP="006D4F1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D4F17">
        <w:rPr>
          <w:rFonts w:ascii="Times New Roman" w:eastAsia="Calibri" w:hAnsi="Times New Roman" w:cs="Times New Roman"/>
          <w:sz w:val="30"/>
          <w:szCs w:val="30"/>
        </w:rPr>
        <w:t>1) издать приказ руководителя учреждения образования об изменении расписания учебных занятий в связи с проведением вечерних (осенних и весенних) наблюдений, а при необходимости – дневных наблюдений Солнца;</w:t>
      </w:r>
    </w:p>
    <w:p w:rsidR="006D4F17" w:rsidRPr="006D4F17" w:rsidRDefault="006D4F17" w:rsidP="006D4F1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D4F17">
        <w:rPr>
          <w:rFonts w:ascii="Times New Roman" w:eastAsia="Calibri" w:hAnsi="Times New Roman" w:cs="Times New Roman"/>
          <w:sz w:val="30"/>
          <w:szCs w:val="30"/>
        </w:rPr>
        <w:t>2) поскольку каждое из наблюдений рассчитано на один урок, то тема наблюдения записывается в графу «</w:t>
      </w:r>
      <w:r w:rsidRPr="006D4F17">
        <w:rPr>
          <w:rFonts w:ascii="Times New Roman" w:eastAsia="Calibri" w:hAnsi="Times New Roman" w:cs="Times New Roman"/>
          <w:sz w:val="30"/>
          <w:szCs w:val="30"/>
          <w:lang w:val="be-BY"/>
        </w:rPr>
        <w:t>Змест вучэбных заняткаў</w:t>
      </w:r>
      <w:r w:rsidRPr="006D4F17">
        <w:rPr>
          <w:rFonts w:ascii="Times New Roman" w:eastAsia="Calibri" w:hAnsi="Times New Roman" w:cs="Times New Roman"/>
          <w:sz w:val="30"/>
          <w:szCs w:val="30"/>
        </w:rPr>
        <w:t xml:space="preserve">» в день его проведения, например: </w:t>
      </w:r>
      <w:r w:rsidRPr="006D4F17">
        <w:rPr>
          <w:rFonts w:ascii="Times New Roman" w:eastAsia="Calibri" w:hAnsi="Times New Roman" w:cs="Times New Roman"/>
          <w:i/>
          <w:sz w:val="30"/>
          <w:szCs w:val="30"/>
        </w:rPr>
        <w:t>Вечерние наблюдения (осенние)</w:t>
      </w:r>
      <w:r w:rsidRPr="006D4F17">
        <w:rPr>
          <w:rFonts w:ascii="Times New Roman" w:eastAsia="Calibri" w:hAnsi="Times New Roman" w:cs="Times New Roman"/>
          <w:sz w:val="30"/>
          <w:szCs w:val="30"/>
        </w:rPr>
        <w:t>.</w:t>
      </w:r>
    </w:p>
    <w:p w:rsidR="006D4F17" w:rsidRPr="006D4F17" w:rsidRDefault="006D4F17" w:rsidP="006D4F1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6D4F17">
        <w:rPr>
          <w:rFonts w:ascii="Times New Roman" w:eastAsia="Calibri" w:hAnsi="Times New Roman" w:cs="Times New Roman"/>
          <w:b/>
          <w:sz w:val="30"/>
          <w:szCs w:val="30"/>
        </w:rPr>
        <w:t xml:space="preserve">Напоминаем, </w:t>
      </w:r>
      <w:r w:rsidRPr="006D4F17">
        <w:rPr>
          <w:rFonts w:ascii="Times New Roman" w:eastAsia="Calibri" w:hAnsi="Times New Roman" w:cs="Times New Roman"/>
          <w:sz w:val="30"/>
          <w:szCs w:val="30"/>
        </w:rPr>
        <w:t xml:space="preserve">что при проведении астрономических наблюдений </w:t>
      </w:r>
      <w:r w:rsidRPr="006D4F17">
        <w:rPr>
          <w:rFonts w:ascii="Times New Roman" w:eastAsia="Calibri" w:hAnsi="Times New Roman" w:cs="Times New Roman"/>
          <w:sz w:val="30"/>
          <w:szCs w:val="30"/>
          <w:lang w:val="be-BY"/>
        </w:rPr>
        <w:t xml:space="preserve">по учебному предмету </w:t>
      </w:r>
      <w:r w:rsidRPr="006D4F17">
        <w:rPr>
          <w:rFonts w:ascii="Times New Roman" w:eastAsia="Calibri" w:hAnsi="Times New Roman" w:cs="Times New Roman"/>
          <w:sz w:val="30"/>
          <w:szCs w:val="30"/>
        </w:rPr>
        <w:t>«Астрономия» осуществляется деление класса на две группы в соответствии с пунктами 54, 57 Положения об учреждении общего среднего образования.</w:t>
      </w:r>
    </w:p>
    <w:p w:rsidR="006D4F17" w:rsidRPr="006D4F17" w:rsidRDefault="006D4F17" w:rsidP="006D4F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  <w:lang w:val="be-BY"/>
        </w:rPr>
      </w:pPr>
      <w:r w:rsidRPr="006D4F17">
        <w:rPr>
          <w:rFonts w:ascii="Times New Roman" w:eastAsia="Calibri" w:hAnsi="Times New Roman" w:cs="Times New Roman"/>
          <w:sz w:val="30"/>
          <w:szCs w:val="30"/>
        </w:rPr>
        <w:t xml:space="preserve">При планировании работы по организации </w:t>
      </w:r>
      <w:r w:rsidRPr="006D4F17">
        <w:rPr>
          <w:rFonts w:ascii="Times New Roman" w:eastAsia="Calibri" w:hAnsi="Times New Roman" w:cs="Times New Roman"/>
          <w:b/>
          <w:bCs/>
          <w:sz w:val="30"/>
          <w:szCs w:val="30"/>
        </w:rPr>
        <w:t>астрономических наблюдений</w:t>
      </w:r>
      <w:r w:rsidRPr="006D4F17">
        <w:rPr>
          <w:rFonts w:ascii="Times New Roman" w:eastAsia="Calibri" w:hAnsi="Times New Roman" w:cs="Times New Roman"/>
          <w:sz w:val="30"/>
          <w:szCs w:val="30"/>
        </w:rPr>
        <w:t xml:space="preserve"> в первом полугодии учебного года рекомендуется использовать материалы статьи «Астрономические наблюдения в 2019 году» авторов В.А. Голубева, И.В. </w:t>
      </w:r>
      <w:proofErr w:type="spellStart"/>
      <w:r w:rsidRPr="006D4F17">
        <w:rPr>
          <w:rFonts w:ascii="Times New Roman" w:eastAsia="Calibri" w:hAnsi="Times New Roman" w:cs="Times New Roman"/>
          <w:sz w:val="30"/>
          <w:szCs w:val="30"/>
        </w:rPr>
        <w:t>Галузо</w:t>
      </w:r>
      <w:proofErr w:type="spellEnd"/>
      <w:r w:rsidRPr="006D4F17">
        <w:rPr>
          <w:rFonts w:ascii="Times New Roman" w:eastAsia="Calibri" w:hAnsi="Times New Roman" w:cs="Times New Roman"/>
          <w:sz w:val="30"/>
          <w:szCs w:val="30"/>
        </w:rPr>
        <w:t xml:space="preserve"> (научно-методический журнал «</w:t>
      </w:r>
      <w:r w:rsidRPr="006D4F17">
        <w:rPr>
          <w:rFonts w:ascii="Times New Roman" w:eastAsia="Calibri" w:hAnsi="Times New Roman" w:cs="Times New Roman"/>
          <w:sz w:val="30"/>
          <w:szCs w:val="30"/>
          <w:lang w:val="be-BY"/>
        </w:rPr>
        <w:t>Фізіка</w:t>
      </w:r>
      <w:r w:rsidRPr="006D4F17">
        <w:rPr>
          <w:rFonts w:ascii="Times New Roman" w:eastAsia="Calibri" w:hAnsi="Times New Roman" w:cs="Times New Roman"/>
          <w:sz w:val="30"/>
          <w:szCs w:val="30"/>
        </w:rPr>
        <w:t>»</w:t>
      </w:r>
      <w:r w:rsidRPr="006D4F17">
        <w:rPr>
          <w:rFonts w:ascii="Times New Roman" w:eastAsia="Calibri" w:hAnsi="Times New Roman" w:cs="Times New Roman"/>
          <w:sz w:val="30"/>
          <w:szCs w:val="30"/>
          <w:lang w:val="be-BY"/>
        </w:rPr>
        <w:t>, №</w:t>
      </w:r>
      <w:r w:rsidRPr="006D4F17">
        <w:rPr>
          <w:rFonts w:ascii="Times New Roman" w:eastAsia="Calibri" w:hAnsi="Times New Roman" w:cs="Times New Roman"/>
          <w:sz w:val="30"/>
          <w:szCs w:val="30"/>
          <w:lang w:val="en-US"/>
        </w:rPr>
        <w:t> </w:t>
      </w:r>
      <w:r w:rsidRPr="006D4F17">
        <w:rPr>
          <w:rFonts w:ascii="Times New Roman" w:eastAsia="Calibri" w:hAnsi="Times New Roman" w:cs="Times New Roman"/>
          <w:sz w:val="30"/>
          <w:szCs w:val="30"/>
          <w:lang w:val="be-BY"/>
        </w:rPr>
        <w:t>6, 201</w:t>
      </w:r>
      <w:r w:rsidRPr="006D4F17">
        <w:rPr>
          <w:rFonts w:ascii="Times New Roman" w:eastAsia="Calibri" w:hAnsi="Times New Roman" w:cs="Times New Roman"/>
          <w:sz w:val="30"/>
          <w:szCs w:val="30"/>
        </w:rPr>
        <w:t>8</w:t>
      </w:r>
      <w:r w:rsidRPr="006D4F17">
        <w:rPr>
          <w:rFonts w:ascii="Times New Roman" w:eastAsia="Calibri" w:hAnsi="Times New Roman" w:cs="Times New Roman"/>
          <w:sz w:val="30"/>
          <w:szCs w:val="30"/>
          <w:lang w:val="be-BY"/>
        </w:rPr>
        <w:t>).</w:t>
      </w:r>
    </w:p>
    <w:p w:rsidR="006D4F17" w:rsidRPr="006D4F17" w:rsidRDefault="006D4F17" w:rsidP="006D4F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D4F17">
        <w:rPr>
          <w:rFonts w:ascii="Times New Roman" w:eastAsia="Calibri" w:hAnsi="Times New Roman" w:cs="Times New Roman"/>
          <w:b/>
          <w:sz w:val="30"/>
          <w:szCs w:val="30"/>
        </w:rPr>
        <w:t>Обращаем внимание</w:t>
      </w:r>
      <w:r w:rsidRPr="006D4F17">
        <w:rPr>
          <w:rFonts w:ascii="Times New Roman" w:eastAsia="Calibri" w:hAnsi="Times New Roman" w:cs="Times New Roman"/>
          <w:sz w:val="30"/>
          <w:szCs w:val="30"/>
        </w:rPr>
        <w:t xml:space="preserve">, что учебный материал должен быть усвоен учащимися на уроке. Основная функция </w:t>
      </w:r>
      <w:r w:rsidRPr="006D4F17">
        <w:rPr>
          <w:rFonts w:ascii="Times New Roman" w:eastAsia="Calibri" w:hAnsi="Times New Roman" w:cs="Times New Roman"/>
          <w:b/>
          <w:sz w:val="30"/>
          <w:szCs w:val="30"/>
        </w:rPr>
        <w:t>домашнего задания</w:t>
      </w:r>
      <w:r w:rsidRPr="006D4F17">
        <w:rPr>
          <w:rFonts w:ascii="Times New Roman" w:eastAsia="Calibri" w:hAnsi="Times New Roman" w:cs="Times New Roman"/>
          <w:sz w:val="30"/>
          <w:szCs w:val="30"/>
        </w:rPr>
        <w:t xml:space="preserve"> – закрепление знаний и умений. С целью предупреждения перегрузки учащихся при выполнении домашнего задания необходимо строго следить за его дозировкой, при необходимости разъяснять учащимся на уроке содержание, порядок и приемы выполнения домашних заданий. Задания творческого характера, предусматривающие работу с дополнительными источниками информации, должны выполняться только по желанию учащихся. Объем домашнего задания должен соответствовать санитарным нормам с учетом его объема по другим учебным предметам и возможностью выполнения домашнего задания по всем предметам в </w:t>
      </w:r>
      <w:r w:rsidRPr="006D4F17">
        <w:rPr>
          <w:rFonts w:ascii="Times New Roman" w:eastAsia="Calibri" w:hAnsi="Times New Roman" w:cs="Times New Roman"/>
          <w:sz w:val="30"/>
          <w:szCs w:val="30"/>
          <w:lang w:val="en-US"/>
        </w:rPr>
        <w:t>VII</w:t>
      </w:r>
      <w:r w:rsidRPr="006D4F17">
        <w:rPr>
          <w:rFonts w:ascii="Times New Roman" w:eastAsia="Calibri" w:hAnsi="Times New Roman" w:cs="Times New Roman"/>
          <w:sz w:val="30"/>
          <w:szCs w:val="30"/>
        </w:rPr>
        <w:t>–</w:t>
      </w:r>
      <w:r w:rsidRPr="006D4F17">
        <w:rPr>
          <w:rFonts w:ascii="Times New Roman" w:eastAsia="Calibri" w:hAnsi="Times New Roman" w:cs="Times New Roman"/>
          <w:sz w:val="30"/>
          <w:szCs w:val="30"/>
          <w:lang w:val="en-US"/>
        </w:rPr>
        <w:t>VIII</w:t>
      </w:r>
      <w:r w:rsidRPr="006D4F17">
        <w:rPr>
          <w:rFonts w:ascii="Times New Roman" w:eastAsia="Calibri" w:hAnsi="Times New Roman" w:cs="Times New Roman"/>
          <w:sz w:val="30"/>
          <w:szCs w:val="30"/>
        </w:rPr>
        <w:t xml:space="preserve"> классах за 2,5 часа, в </w:t>
      </w:r>
      <w:r w:rsidRPr="006D4F17">
        <w:rPr>
          <w:rFonts w:ascii="Times New Roman" w:eastAsia="Calibri" w:hAnsi="Times New Roman" w:cs="Times New Roman"/>
          <w:sz w:val="30"/>
          <w:szCs w:val="30"/>
          <w:lang w:val="en-US"/>
        </w:rPr>
        <w:t>IX</w:t>
      </w:r>
      <w:r w:rsidRPr="006D4F17">
        <w:rPr>
          <w:rFonts w:ascii="Times New Roman" w:eastAsia="Calibri" w:hAnsi="Times New Roman" w:cs="Times New Roman"/>
          <w:sz w:val="30"/>
          <w:szCs w:val="30"/>
        </w:rPr>
        <w:t>–</w:t>
      </w:r>
      <w:r w:rsidRPr="006D4F17">
        <w:rPr>
          <w:rFonts w:ascii="Times New Roman" w:eastAsia="Calibri" w:hAnsi="Times New Roman" w:cs="Times New Roman"/>
          <w:sz w:val="30"/>
          <w:szCs w:val="30"/>
          <w:lang w:val="en-US"/>
        </w:rPr>
        <w:t>XI</w:t>
      </w:r>
      <w:r w:rsidRPr="006D4F17">
        <w:rPr>
          <w:rFonts w:ascii="Times New Roman" w:eastAsia="Calibri" w:hAnsi="Times New Roman" w:cs="Times New Roman"/>
          <w:sz w:val="30"/>
          <w:szCs w:val="30"/>
        </w:rPr>
        <w:t xml:space="preserve"> классах за 3 часа.</w:t>
      </w:r>
    </w:p>
    <w:p w:rsidR="006D4F17" w:rsidRPr="006D4F17" w:rsidRDefault="006D4F17" w:rsidP="006D4F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D4F17">
        <w:rPr>
          <w:rFonts w:ascii="Times New Roman" w:eastAsia="Calibri" w:hAnsi="Times New Roman" w:cs="Times New Roman"/>
          <w:sz w:val="30"/>
          <w:szCs w:val="30"/>
        </w:rPr>
        <w:t>В календарно-тематическом планировании представлен примерный объем домашнего задания, который по временным затратам соответствует санитарным нормам.</w:t>
      </w:r>
    </w:p>
    <w:p w:rsidR="006D4F17" w:rsidRPr="006D4F17" w:rsidRDefault="006D4F17" w:rsidP="006D4F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30"/>
          <w:szCs w:val="30"/>
        </w:rPr>
      </w:pPr>
      <w:r w:rsidRPr="006D4F17">
        <w:rPr>
          <w:rFonts w:ascii="Times New Roman" w:eastAsia="Calibri" w:hAnsi="Times New Roman" w:cs="Times New Roman"/>
          <w:b/>
          <w:sz w:val="30"/>
          <w:szCs w:val="30"/>
        </w:rPr>
        <w:t xml:space="preserve">5. </w:t>
      </w:r>
      <w:r w:rsidRPr="006D4F17">
        <w:rPr>
          <w:rFonts w:ascii="Times New Roman" w:eastAsia="Calibri" w:hAnsi="Times New Roman" w:cs="Times New Roman"/>
          <w:b/>
          <w:sz w:val="30"/>
          <w:szCs w:val="30"/>
          <w:u w:val="single"/>
        </w:rPr>
        <w:t>Организация методической работы</w:t>
      </w:r>
    </w:p>
    <w:p w:rsidR="006D4F17" w:rsidRPr="006D4F17" w:rsidRDefault="006D4F17" w:rsidP="006D4F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D4F17">
        <w:rPr>
          <w:rFonts w:ascii="Times New Roman" w:eastAsia="Calibri" w:hAnsi="Times New Roman" w:cs="Times New Roman"/>
          <w:sz w:val="30"/>
          <w:szCs w:val="30"/>
        </w:rPr>
        <w:t xml:space="preserve">На заседаниях методических объединений учителей, преподающих учебный предмет «Астрономия», с участием учителей </w:t>
      </w:r>
      <w:r w:rsidRPr="006D4F17">
        <w:rPr>
          <w:rFonts w:ascii="Times New Roman" w:eastAsia="Calibri" w:hAnsi="Times New Roman" w:cs="Times New Roman"/>
          <w:sz w:val="30"/>
          <w:szCs w:val="30"/>
        </w:rPr>
        <w:lastRenderedPageBreak/>
        <w:t>смежных учебных предметов рекомендуется обсудить следующие актуальные вопросы:</w:t>
      </w:r>
    </w:p>
    <w:p w:rsidR="006D4F17" w:rsidRPr="006D4F17" w:rsidRDefault="006D4F17" w:rsidP="006D4F17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D4F17">
        <w:rPr>
          <w:rFonts w:ascii="Times New Roman" w:eastAsia="Calibri" w:hAnsi="Times New Roman" w:cs="Times New Roman"/>
          <w:sz w:val="30"/>
          <w:szCs w:val="30"/>
        </w:rPr>
        <w:t>1. Пути активизации учебно-познавательной деятельности учащихся на учебном занятии по астрономии</w:t>
      </w:r>
      <w:r w:rsidRPr="006D4F17">
        <w:rPr>
          <w:rFonts w:ascii="Times New Roman" w:eastAsia="Calibri" w:hAnsi="Times New Roman" w:cs="Times New Roman"/>
          <w:sz w:val="30"/>
          <w:szCs w:val="30"/>
          <w:lang w:val="be-BY"/>
        </w:rPr>
        <w:t>.</w:t>
      </w:r>
    </w:p>
    <w:p w:rsidR="006D4F17" w:rsidRPr="006D4F17" w:rsidRDefault="006D4F17" w:rsidP="006D4F1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D4F17">
        <w:rPr>
          <w:rFonts w:ascii="Times New Roman" w:eastAsia="Times New Roman" w:hAnsi="Times New Roman" w:cs="Times New Roman"/>
          <w:sz w:val="30"/>
          <w:szCs w:val="30"/>
          <w:lang w:eastAsia="ru-RU"/>
        </w:rPr>
        <w:t>2. Использование учащимися астрономических знаний и умений в ходе решения практических жизненных задач</w:t>
      </w:r>
      <w:r w:rsidRPr="006D4F17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.</w:t>
      </w:r>
    </w:p>
    <w:p w:rsidR="006D4F17" w:rsidRPr="006D4F17" w:rsidRDefault="006D4F17" w:rsidP="006D4F1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D4F17">
        <w:rPr>
          <w:rFonts w:ascii="Times New Roman" w:eastAsia="Times New Roman" w:hAnsi="Times New Roman" w:cs="Times New Roman"/>
          <w:sz w:val="30"/>
          <w:szCs w:val="30"/>
          <w:lang w:eastAsia="ru-RU"/>
        </w:rPr>
        <w:t>3. Методы и приемы организации контрольно-оценочной деятельности учителя и ученика на уроке астрономии</w:t>
      </w:r>
      <w:r w:rsidRPr="006D4F17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.</w:t>
      </w:r>
    </w:p>
    <w:p w:rsidR="006D4F17" w:rsidRPr="006D4F17" w:rsidRDefault="006D4F17" w:rsidP="006D4F1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D4F17">
        <w:rPr>
          <w:rFonts w:ascii="Times New Roman" w:eastAsia="Calibri" w:hAnsi="Times New Roman" w:cs="Times New Roman"/>
          <w:sz w:val="30"/>
          <w:szCs w:val="30"/>
        </w:rPr>
        <w:t>4. Методика проведения простейших наблюдений астрономических явлений</w:t>
      </w:r>
      <w:r w:rsidRPr="006D4F17">
        <w:rPr>
          <w:rFonts w:ascii="Times New Roman" w:eastAsia="Calibri" w:hAnsi="Times New Roman" w:cs="Times New Roman"/>
          <w:sz w:val="30"/>
          <w:szCs w:val="30"/>
          <w:lang w:val="be-BY"/>
        </w:rPr>
        <w:t>.</w:t>
      </w:r>
    </w:p>
    <w:p w:rsidR="006D4F17" w:rsidRPr="006D4F17" w:rsidRDefault="006D4F17" w:rsidP="006D4F1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D4F17">
        <w:rPr>
          <w:rFonts w:ascii="Times New Roman" w:eastAsia="Calibri" w:hAnsi="Times New Roman" w:cs="Times New Roman"/>
          <w:sz w:val="30"/>
          <w:szCs w:val="30"/>
        </w:rPr>
        <w:t>5. Методические особенности применения сетевых образовательных ресурсов по астрономии на учебном занятии</w:t>
      </w:r>
      <w:r w:rsidRPr="006D4F17">
        <w:rPr>
          <w:rFonts w:ascii="Times New Roman" w:eastAsia="Calibri" w:hAnsi="Times New Roman" w:cs="Times New Roman"/>
          <w:sz w:val="30"/>
          <w:szCs w:val="30"/>
          <w:lang w:val="be-BY"/>
        </w:rPr>
        <w:t>.</w:t>
      </w:r>
    </w:p>
    <w:p w:rsidR="006D4F17" w:rsidRPr="006D4F17" w:rsidRDefault="006D4F17" w:rsidP="006D4F17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6D4F17">
        <w:rPr>
          <w:rFonts w:ascii="Times New Roman" w:eastAsia="Calibri" w:hAnsi="Times New Roman" w:cs="Times New Roman"/>
          <w:sz w:val="30"/>
          <w:szCs w:val="30"/>
        </w:rPr>
        <w:t xml:space="preserve">6. Определение оптимального объема домашнего </w:t>
      </w:r>
      <w:proofErr w:type="gramStart"/>
      <w:r w:rsidRPr="006D4F17">
        <w:rPr>
          <w:rFonts w:ascii="Times New Roman" w:eastAsia="Calibri" w:hAnsi="Times New Roman" w:cs="Times New Roman"/>
          <w:sz w:val="30"/>
          <w:szCs w:val="30"/>
        </w:rPr>
        <w:t>задания</w:t>
      </w:r>
      <w:proofErr w:type="gramEnd"/>
      <w:r w:rsidRPr="006D4F17">
        <w:rPr>
          <w:rFonts w:ascii="Times New Roman" w:eastAsia="Calibri" w:hAnsi="Times New Roman" w:cs="Times New Roman"/>
          <w:sz w:val="30"/>
          <w:szCs w:val="30"/>
        </w:rPr>
        <w:t xml:space="preserve"> по астрономии исходя из конкретной образовательной ситуации и индивидуальных особенностей учащихся.</w:t>
      </w:r>
    </w:p>
    <w:p w:rsidR="006D4F17" w:rsidRPr="006D4F17" w:rsidRDefault="006D4F17" w:rsidP="006D4F17">
      <w:pPr>
        <w:tabs>
          <w:tab w:val="left" w:pos="83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6D4F1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 целью обеспечения условий для развития предметно-методических компетенций педагогов в государственном учреждении образования «Академия последипломного образования» в 2019/2020 учебном году планируется проведение повышения квалификации и обучающих курсов (тематических семинаров). </w:t>
      </w:r>
    </w:p>
    <w:p w:rsidR="006D4F17" w:rsidRPr="006D4F17" w:rsidRDefault="006D4F17" w:rsidP="006D4F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</w:pPr>
      <w:r w:rsidRPr="006D4F1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Подробная информация о курсовых и межкурсовых мероприятиях, рекомендации по содержанию и организации методической работы с педагогами в 2019/2020 учебном году размещены на сайте ГУО «Академия последипломного образования»</w:t>
      </w:r>
      <w:r w:rsidRPr="006D4F17"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  <w:t xml:space="preserve"> </w:t>
      </w:r>
      <w:r w:rsidRPr="006D4F17"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  <w:t>(</w:t>
      </w:r>
      <w:hyperlink r:id="rId7" w:history="1">
        <w:r w:rsidRPr="006D4F17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www</w:t>
        </w:r>
        <w:r w:rsidRPr="006D4F17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.</w:t>
        </w:r>
        <w:r w:rsidRPr="006D4F17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academy</w:t>
        </w:r>
        <w:r w:rsidRPr="006D4F17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.</w:t>
        </w:r>
        <w:proofErr w:type="spellStart"/>
        <w:r w:rsidRPr="006D4F17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edu</w:t>
        </w:r>
        <w:proofErr w:type="spellEnd"/>
        <w:r w:rsidRPr="006D4F17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</w:rPr>
          <w:t>.</w:t>
        </w:r>
        <w:r w:rsidRPr="006D4F17">
          <w:rPr>
            <w:rFonts w:ascii="Times New Roman" w:eastAsia="Calibri" w:hAnsi="Times New Roman" w:cs="Times New Roman"/>
            <w:i/>
            <w:color w:val="0563C1"/>
            <w:sz w:val="30"/>
            <w:szCs w:val="30"/>
            <w:u w:val="single"/>
            <w:lang w:val="en-US"/>
          </w:rPr>
          <w:t>by</w:t>
        </w:r>
      </w:hyperlink>
      <w:r w:rsidRPr="006D4F17">
        <w:rPr>
          <w:rFonts w:ascii="Times New Roman" w:eastAsia="Calibri" w:hAnsi="Times New Roman" w:cs="Times New Roman"/>
          <w:i/>
          <w:color w:val="0563C1"/>
          <w:sz w:val="30"/>
          <w:szCs w:val="30"/>
          <w:u w:val="single"/>
        </w:rPr>
        <w:t>).</w:t>
      </w:r>
    </w:p>
    <w:p w:rsidR="006D4F17" w:rsidRPr="006D4F17" w:rsidRDefault="006D4F17" w:rsidP="006D4F1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0"/>
          <w:szCs w:val="30"/>
        </w:rPr>
      </w:pPr>
    </w:p>
    <w:p w:rsidR="006D4F17" w:rsidRPr="006D4F17" w:rsidRDefault="006D4F17" w:rsidP="006D4F17">
      <w:pPr>
        <w:spacing w:after="0" w:line="240" w:lineRule="auto"/>
        <w:rPr>
          <w:rFonts w:ascii="Times New Roman" w:eastAsia="Calibri" w:hAnsi="Times New Roman" w:cs="Times New Roman"/>
          <w:sz w:val="30"/>
          <w:szCs w:val="30"/>
        </w:rPr>
      </w:pPr>
    </w:p>
    <w:p w:rsidR="006D4F17" w:rsidRPr="006D4F17" w:rsidRDefault="006D4F17" w:rsidP="006D4F17">
      <w:pPr>
        <w:spacing w:after="0" w:line="240" w:lineRule="auto"/>
        <w:rPr>
          <w:rFonts w:ascii="Times New Roman" w:eastAsia="Calibri" w:hAnsi="Times New Roman" w:cs="Times New Roman"/>
          <w:sz w:val="30"/>
          <w:szCs w:val="30"/>
        </w:rPr>
      </w:pPr>
      <w:r w:rsidRPr="006D4F17">
        <w:rPr>
          <w:rFonts w:ascii="Times New Roman" w:eastAsia="Calibri" w:hAnsi="Times New Roman" w:cs="Times New Roman"/>
          <w:sz w:val="30"/>
          <w:szCs w:val="30"/>
        </w:rPr>
        <w:br w:type="page"/>
      </w:r>
      <w:bookmarkStart w:id="0" w:name="_GoBack"/>
      <w:bookmarkEnd w:id="0"/>
    </w:p>
    <w:sectPr w:rsidR="006D4F17" w:rsidRPr="006D4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F17"/>
    <w:rsid w:val="000328C0"/>
    <w:rsid w:val="00041B84"/>
    <w:rsid w:val="000A606D"/>
    <w:rsid w:val="000C2D28"/>
    <w:rsid w:val="000D2B00"/>
    <w:rsid w:val="001125A9"/>
    <w:rsid w:val="00114D5A"/>
    <w:rsid w:val="00165990"/>
    <w:rsid w:val="00165A41"/>
    <w:rsid w:val="00175F37"/>
    <w:rsid w:val="00186C13"/>
    <w:rsid w:val="00204E28"/>
    <w:rsid w:val="00225C66"/>
    <w:rsid w:val="002C7C76"/>
    <w:rsid w:val="003468B3"/>
    <w:rsid w:val="0034722C"/>
    <w:rsid w:val="0036196A"/>
    <w:rsid w:val="003D4107"/>
    <w:rsid w:val="00435194"/>
    <w:rsid w:val="00435EC6"/>
    <w:rsid w:val="00472CFB"/>
    <w:rsid w:val="004972C9"/>
    <w:rsid w:val="004C779F"/>
    <w:rsid w:val="004D5517"/>
    <w:rsid w:val="00596E2C"/>
    <w:rsid w:val="005D62A5"/>
    <w:rsid w:val="00604423"/>
    <w:rsid w:val="00641303"/>
    <w:rsid w:val="00652626"/>
    <w:rsid w:val="006534CC"/>
    <w:rsid w:val="006959AF"/>
    <w:rsid w:val="006A2011"/>
    <w:rsid w:val="006C1C10"/>
    <w:rsid w:val="006D4F17"/>
    <w:rsid w:val="006D50BF"/>
    <w:rsid w:val="006F5133"/>
    <w:rsid w:val="007370BF"/>
    <w:rsid w:val="007520D8"/>
    <w:rsid w:val="007536AF"/>
    <w:rsid w:val="007B217D"/>
    <w:rsid w:val="007B67AF"/>
    <w:rsid w:val="007D7CAE"/>
    <w:rsid w:val="007E7672"/>
    <w:rsid w:val="008227CA"/>
    <w:rsid w:val="00856839"/>
    <w:rsid w:val="0091400B"/>
    <w:rsid w:val="00973634"/>
    <w:rsid w:val="00A34981"/>
    <w:rsid w:val="00A61B61"/>
    <w:rsid w:val="00A83C3E"/>
    <w:rsid w:val="00B01DE0"/>
    <w:rsid w:val="00B85A26"/>
    <w:rsid w:val="00C32B35"/>
    <w:rsid w:val="00C37768"/>
    <w:rsid w:val="00CB0121"/>
    <w:rsid w:val="00CD09E8"/>
    <w:rsid w:val="00D23B04"/>
    <w:rsid w:val="00E11ABA"/>
    <w:rsid w:val="00E17FE9"/>
    <w:rsid w:val="00FC670C"/>
    <w:rsid w:val="00FD3698"/>
    <w:rsid w:val="00FD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cademy.edu.by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adu.by/ru/homepage/obrazovatelnyj-protses-2019-2020-uchebnyj-god/obshchee-srednee-obrazovanie/202-uchebnye-predmety-v-xi-klassy/1290-astronomiya.html" TargetMode="External"/><Relationship Id="rId5" Type="http://schemas.openxmlformats.org/officeDocument/2006/relationships/hyperlink" Target="https://adu.by/ru/homepage/obrazovatelnyj-protses-2019-2020-uchebnyj-god/obshchee-srednee-obrazovanie/202-uchebnye-predmety-v-xi-klassy/1290-astronomiya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2019-07-19T14:29:00Z</dcterms:created>
  <dcterms:modified xsi:type="dcterms:W3CDTF">2019-07-19T14:30:00Z</dcterms:modified>
</cp:coreProperties>
</file>