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071" w:rsidRPr="00AB5071" w:rsidRDefault="00AB5071" w:rsidP="00AB5071">
      <w:pPr>
        <w:spacing w:after="0" w:line="240" w:lineRule="auto"/>
        <w:jc w:val="right"/>
        <w:rPr>
          <w:rFonts w:ascii="Times New Roman" w:eastAsia="Calibri" w:hAnsi="Times New Roman" w:cs="Times New Roman"/>
          <w:sz w:val="30"/>
          <w:szCs w:val="30"/>
        </w:rPr>
      </w:pPr>
      <w:r w:rsidRPr="00AB5071">
        <w:rPr>
          <w:rFonts w:ascii="Times New Roman" w:eastAsia="Calibri" w:hAnsi="Times New Roman" w:cs="Times New Roman"/>
          <w:sz w:val="30"/>
          <w:szCs w:val="30"/>
        </w:rPr>
        <w:t>Приложение 11</w:t>
      </w:r>
    </w:p>
    <w:p w:rsidR="00AB5071" w:rsidRPr="00AB5071" w:rsidRDefault="00AB5071" w:rsidP="00AB507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30"/>
          <w:szCs w:val="30"/>
        </w:rPr>
      </w:pPr>
      <w:r w:rsidRPr="00AB5071">
        <w:rPr>
          <w:rFonts w:ascii="Times New Roman" w:eastAsia="Calibri" w:hAnsi="Times New Roman" w:cs="Times New Roman"/>
          <w:b/>
          <w:caps/>
          <w:sz w:val="30"/>
          <w:szCs w:val="30"/>
        </w:rPr>
        <w:t>Особенности организации образоваТельного процесса при изучении учебного предмета</w:t>
      </w:r>
    </w:p>
    <w:p w:rsidR="00AB5071" w:rsidRPr="00AB5071" w:rsidRDefault="00AB5071" w:rsidP="00AB507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30"/>
          <w:szCs w:val="30"/>
        </w:rPr>
      </w:pPr>
      <w:r w:rsidRPr="00AB5071">
        <w:rPr>
          <w:rFonts w:ascii="Times New Roman" w:eastAsia="Calibri" w:hAnsi="Times New Roman" w:cs="Times New Roman"/>
          <w:b/>
          <w:caps/>
          <w:sz w:val="30"/>
          <w:szCs w:val="30"/>
        </w:rPr>
        <w:t>«БИОЛОГИЯ»</w:t>
      </w:r>
    </w:p>
    <w:p w:rsidR="00AB5071" w:rsidRPr="00AB5071" w:rsidRDefault="00AB5071" w:rsidP="00AB507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212121"/>
          <w:sz w:val="30"/>
          <w:szCs w:val="30"/>
          <w:lang w:eastAsia="ru-RU"/>
        </w:rPr>
      </w:pP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AB5071">
        <w:rPr>
          <w:rFonts w:ascii="Times New Roman" w:eastAsia="Calibri" w:hAnsi="Times New Roman" w:cs="Times New Roman"/>
          <w:b/>
          <w:sz w:val="30"/>
          <w:szCs w:val="30"/>
          <w:u w:val="single"/>
        </w:rPr>
        <w:t>1. Учебные программы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aps/>
          <w:color w:val="000000"/>
          <w:sz w:val="30"/>
          <w:szCs w:val="30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30"/>
        </w:rPr>
        <w:t>В 2019/2020 учебном году используются следующие учебные программы:</w:t>
      </w:r>
    </w:p>
    <w:p w:rsidR="00AB5071" w:rsidRPr="00AB5071" w:rsidRDefault="00AB5071" w:rsidP="00AB507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30"/>
          <w:szCs w:val="30"/>
          <w:lang w:val="be-BY" w:eastAsia="ru-RU"/>
        </w:rPr>
      </w:pPr>
      <w:r w:rsidRPr="00AB5071">
        <w:rPr>
          <w:rFonts w:ascii="Times New Roman" w:eastAsia="Calibri" w:hAnsi="Times New Roman" w:cs="Times New Roman"/>
          <w:b/>
          <w:sz w:val="30"/>
          <w:szCs w:val="30"/>
        </w:rPr>
        <w:t>V</w:t>
      </w:r>
      <w:r w:rsidRPr="00AB5071">
        <w:rPr>
          <w:rFonts w:ascii="Times New Roman" w:eastAsia="Calibri" w:hAnsi="Times New Roman" w:cs="Times New Roman"/>
          <w:b/>
          <w:sz w:val="30"/>
          <w:szCs w:val="30"/>
          <w:lang w:val="en-US"/>
        </w:rPr>
        <w:t>I</w:t>
      </w:r>
      <w:r w:rsidRPr="00AB5071">
        <w:rPr>
          <w:rFonts w:ascii="Times New Roman" w:eastAsia="Calibri" w:hAnsi="Times New Roman" w:cs="Times New Roman"/>
          <w:b/>
          <w:sz w:val="30"/>
          <w:szCs w:val="30"/>
          <w:lang w:val="be-BY"/>
        </w:rPr>
        <w:t xml:space="preserve"> класс: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Вучэбная праграма для ўстаноў агульнай сярэдняй адукацыі з беларускай мовай навучання і выхавання. Біялогія. </w:t>
      </w:r>
      <w:r w:rsidRPr="00AB5071">
        <w:rPr>
          <w:rFonts w:ascii="Times New Roman" w:eastAsia="Calibri" w:hAnsi="Times New Roman" w:cs="Times New Roman"/>
          <w:sz w:val="30"/>
          <w:szCs w:val="30"/>
        </w:rPr>
        <w:t>V</w:t>
      </w:r>
      <w:r w:rsidRPr="00AB5071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>–</w:t>
      </w:r>
      <w:r w:rsidRPr="00AB5071">
        <w:rPr>
          <w:rFonts w:ascii="Times New Roman" w:eastAsia="Calibri" w:hAnsi="Times New Roman" w:cs="Times New Roman"/>
          <w:sz w:val="30"/>
          <w:szCs w:val="30"/>
        </w:rPr>
        <w:t>IX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класы. – Мінск : Нац</w:t>
      </w:r>
      <w:r w:rsidRPr="00AB5071">
        <w:rPr>
          <w:rFonts w:ascii="Times New Roman" w:eastAsia="Calibri" w:hAnsi="Times New Roman" w:cs="Times New Roman"/>
          <w:sz w:val="30"/>
          <w:szCs w:val="30"/>
        </w:rPr>
        <w:t>.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ін-т адукацыі, 2017.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Учебная программа для учреждений общего среднего образования с русским языком обучения и воспитания. Биология. </w:t>
      </w:r>
      <w:r w:rsidRPr="00AB5071">
        <w:rPr>
          <w:rFonts w:ascii="Times New Roman" w:eastAsia="Calibri" w:hAnsi="Times New Roman" w:cs="Times New Roman"/>
          <w:sz w:val="30"/>
          <w:szCs w:val="30"/>
        </w:rPr>
        <w:t>V</w:t>
      </w:r>
      <w:r w:rsidRPr="00AB5071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>–</w:t>
      </w:r>
      <w:r w:rsidRPr="00AB5071">
        <w:rPr>
          <w:rFonts w:ascii="Times New Roman" w:eastAsia="Calibri" w:hAnsi="Times New Roman" w:cs="Times New Roman"/>
          <w:sz w:val="30"/>
          <w:szCs w:val="30"/>
        </w:rPr>
        <w:t>IX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классы. – Минск: Нац. ин-т образования, 2017.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AB5071">
        <w:rPr>
          <w:rFonts w:ascii="Times New Roman" w:eastAsia="Calibri" w:hAnsi="Times New Roman" w:cs="Times New Roman"/>
          <w:b/>
          <w:sz w:val="30"/>
          <w:szCs w:val="30"/>
        </w:rPr>
        <w:t>V</w:t>
      </w:r>
      <w:r w:rsidRPr="00AB5071">
        <w:rPr>
          <w:rFonts w:ascii="Times New Roman" w:eastAsia="Calibri" w:hAnsi="Times New Roman" w:cs="Times New Roman"/>
          <w:b/>
          <w:sz w:val="30"/>
          <w:szCs w:val="30"/>
          <w:lang w:val="en-US"/>
        </w:rPr>
        <w:t>II</w:t>
      </w:r>
      <w:r w:rsidRPr="00AB5071">
        <w:rPr>
          <w:rFonts w:ascii="Times New Roman" w:eastAsia="Calibri" w:hAnsi="Times New Roman" w:cs="Times New Roman"/>
          <w:b/>
          <w:sz w:val="30"/>
          <w:szCs w:val="30"/>
          <w:lang w:val="be-BY"/>
        </w:rPr>
        <w:t xml:space="preserve"> класс: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Вучэбная праграма для ўстаноў агульнай сярэдняй адукацыі з беларускай мовай навучання і выхавання. Біялогія. </w:t>
      </w:r>
      <w:r w:rsidRPr="00AB5071">
        <w:rPr>
          <w:rFonts w:ascii="Times New Roman" w:eastAsia="Calibri" w:hAnsi="Times New Roman" w:cs="Times New Roman"/>
          <w:sz w:val="30"/>
          <w:szCs w:val="30"/>
        </w:rPr>
        <w:t>V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>ІІ клас. – Мінск : Нац. ін-т адукацыі, 2019.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Учебная программа для учреждений общего среднего образования с русским языком обучения и воспитания. Биология. </w:t>
      </w:r>
      <w:r w:rsidRPr="00AB5071">
        <w:rPr>
          <w:rFonts w:ascii="Times New Roman" w:eastAsia="Calibri" w:hAnsi="Times New Roman" w:cs="Times New Roman"/>
          <w:sz w:val="30"/>
          <w:szCs w:val="30"/>
        </w:rPr>
        <w:t>V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>ІІ класс. – Минск : Нац. ин-т образования, 2019.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lang w:val="be-BY"/>
        </w:rPr>
      </w:pPr>
      <w:r w:rsidRPr="00AB5071">
        <w:rPr>
          <w:rFonts w:ascii="Times New Roman" w:eastAsia="Calibri" w:hAnsi="Times New Roman" w:cs="Times New Roman"/>
          <w:b/>
          <w:sz w:val="30"/>
          <w:szCs w:val="30"/>
        </w:rPr>
        <w:t>VIII</w:t>
      </w:r>
      <w:r w:rsidRPr="00AB5071">
        <w:rPr>
          <w:rFonts w:ascii="Times New Roman" w:eastAsia="Calibri" w:hAnsi="Times New Roman" w:cs="Times New Roman"/>
          <w:b/>
          <w:sz w:val="30"/>
          <w:szCs w:val="30"/>
          <w:lang w:val="be-BY"/>
        </w:rPr>
        <w:t xml:space="preserve"> класс: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Вучэбная праграма для ўстаноў агульнай сярэдняй адукацыі з беларускай мовай навучання і выхавання. Біялогія. </w:t>
      </w:r>
      <w:r w:rsidRPr="00AB5071">
        <w:rPr>
          <w:rFonts w:ascii="Times New Roman" w:eastAsia="Calibri" w:hAnsi="Times New Roman" w:cs="Times New Roman"/>
          <w:sz w:val="30"/>
          <w:szCs w:val="30"/>
        </w:rPr>
        <w:t>V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>ІІІ клас. – Мінск : Нац</w:t>
      </w:r>
      <w:r w:rsidRPr="00AB5071">
        <w:rPr>
          <w:rFonts w:ascii="Times New Roman" w:eastAsia="Calibri" w:hAnsi="Times New Roman" w:cs="Times New Roman"/>
          <w:sz w:val="30"/>
          <w:szCs w:val="30"/>
        </w:rPr>
        <w:t>.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ін-т адукацыі, 2018.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Учебная программа для учреждений общего среднего образования с русским языком обучения и воспитания. Биология. </w:t>
      </w:r>
      <w:r w:rsidRPr="00AB5071">
        <w:rPr>
          <w:rFonts w:ascii="Times New Roman" w:eastAsia="Calibri" w:hAnsi="Times New Roman" w:cs="Times New Roman"/>
          <w:sz w:val="30"/>
          <w:szCs w:val="30"/>
        </w:rPr>
        <w:t>V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>ІІІ класс. – Минск : Нац. ин-т образования, 2018.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Біялогія. </w:t>
      </w:r>
      <w:r w:rsidRPr="00AB5071">
        <w:rPr>
          <w:rFonts w:ascii="Times New Roman" w:eastAsia="Calibri" w:hAnsi="Times New Roman" w:cs="Times New Roman"/>
          <w:sz w:val="30"/>
          <w:szCs w:val="30"/>
        </w:rPr>
        <w:t>V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ІІІ клас // Зборнік вучэбных праграм для </w:t>
      </w:r>
      <w:r w:rsidRPr="00AB5071">
        <w:rPr>
          <w:rFonts w:ascii="Times New Roman" w:eastAsia="Calibri" w:hAnsi="Times New Roman" w:cs="Times New Roman"/>
          <w:sz w:val="30"/>
          <w:szCs w:val="30"/>
        </w:rPr>
        <w:t>V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>ІІІ класа ўстаноў агульнай сярэдняй адукацыі з беларускай мовай навучання і выхавання. – Мінск : Нац. ін-т адукацыі, 2018.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Биология. </w:t>
      </w:r>
      <w:r w:rsidRPr="00AB5071">
        <w:rPr>
          <w:rFonts w:ascii="Times New Roman" w:eastAsia="Calibri" w:hAnsi="Times New Roman" w:cs="Times New Roman"/>
          <w:sz w:val="30"/>
          <w:szCs w:val="30"/>
        </w:rPr>
        <w:t>V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ІІІ класс // Сборник учебных программ для </w:t>
      </w:r>
      <w:r w:rsidRPr="00AB5071">
        <w:rPr>
          <w:rFonts w:ascii="Times New Roman" w:eastAsia="Calibri" w:hAnsi="Times New Roman" w:cs="Times New Roman"/>
          <w:sz w:val="30"/>
          <w:szCs w:val="30"/>
        </w:rPr>
        <w:t>V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>ІІІ класса учреждений общего среднего образования с русским языком обучения и воспитания. – Минск : Нац. ин-т образования, 2018.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lang w:val="be-BY"/>
        </w:rPr>
      </w:pPr>
      <w:r w:rsidRPr="00AB5071">
        <w:rPr>
          <w:rFonts w:ascii="Times New Roman" w:eastAsia="Calibri" w:hAnsi="Times New Roman" w:cs="Times New Roman"/>
          <w:b/>
          <w:sz w:val="30"/>
          <w:szCs w:val="30"/>
        </w:rPr>
        <w:t>IX</w:t>
      </w:r>
      <w:r w:rsidRPr="00AB5071">
        <w:rPr>
          <w:rFonts w:ascii="Times New Roman" w:eastAsia="Calibri" w:hAnsi="Times New Roman" w:cs="Times New Roman"/>
          <w:b/>
          <w:sz w:val="30"/>
          <w:szCs w:val="30"/>
          <w:lang w:val="be-BY"/>
        </w:rPr>
        <w:t xml:space="preserve"> класс: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Вучэбная праграма для ўстаноў агульнай сярэдняй адукацыі з беларускай мовай навучання і выхавання. Біялогія. </w:t>
      </w:r>
      <w:proofErr w:type="gramStart"/>
      <w:r w:rsidRPr="00AB5071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>Х клас.</w:t>
      </w:r>
      <w:proofErr w:type="gramEnd"/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– Мінск : Нац. ін-т адукацыі, 2019.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Учебная программа для учреждений общего среднего образования с русским языком обучения и воспитания. Биология. </w:t>
      </w:r>
      <w:proofErr w:type="gramStart"/>
      <w:r w:rsidRPr="00AB5071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>Х класс.</w:t>
      </w:r>
      <w:proofErr w:type="gramEnd"/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– Минск : Нац. ин-т образования, 2019.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lastRenderedPageBreak/>
        <w:t xml:space="preserve">Біялогія. </w:t>
      </w:r>
      <w:r w:rsidRPr="00AB5071">
        <w:rPr>
          <w:rFonts w:ascii="Times New Roman" w:eastAsia="Calibri" w:hAnsi="Times New Roman" w:cs="Times New Roman"/>
          <w:sz w:val="30"/>
          <w:szCs w:val="30"/>
          <w:lang w:val="en-US"/>
        </w:rPr>
        <w:t>IX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 // Вучэбныя праграмы па вучэбных прадметах для ўстаноў агульнай сярэдняй адукацыі з беларускай мовай навучання і выхавання. IХ клас. – Мінск : Нац. ін-т адукацыі, 2019.</w:t>
      </w:r>
    </w:p>
    <w:p w:rsidR="00AB5071" w:rsidRPr="00AB5071" w:rsidRDefault="00AB5071" w:rsidP="00AB507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B5071">
        <w:rPr>
          <w:rFonts w:ascii="Times New Roman" w:eastAsia="Calibri" w:hAnsi="Times New Roman" w:cs="Times New Roman"/>
          <w:sz w:val="30"/>
          <w:szCs w:val="30"/>
        </w:rPr>
        <w:t>Биология.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</w:t>
      </w:r>
      <w:r w:rsidRPr="00AB5071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>Х клас</w:t>
      </w:r>
      <w:r w:rsidRPr="00AB5071">
        <w:rPr>
          <w:rFonts w:ascii="Times New Roman" w:eastAsia="Calibri" w:hAnsi="Times New Roman" w:cs="Times New Roman"/>
          <w:sz w:val="30"/>
          <w:szCs w:val="30"/>
          <w:lang w:val="en-US"/>
        </w:rPr>
        <w:t>c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// </w:t>
      </w:r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Учебные программы по учебным предметам для учреждений общего среднего образования с русским языком обучения и воспитания. </w:t>
      </w:r>
      <w:proofErr w:type="gramStart"/>
      <w:r w:rsidRPr="00AB5071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>Х</w:t>
      </w:r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 класс.</w:t>
      </w:r>
      <w:proofErr w:type="gramEnd"/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 – 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>Минск</w:t>
      </w:r>
      <w:proofErr w:type="gramStart"/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:</w:t>
      </w:r>
      <w:proofErr w:type="gramEnd"/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Нац. ин-т образования, 2019</w:t>
      </w:r>
      <w:r w:rsidRPr="00AB5071">
        <w:rPr>
          <w:rFonts w:ascii="Times New Roman" w:eastAsia="Calibri" w:hAnsi="Times New Roman" w:cs="Times New Roman"/>
          <w:sz w:val="30"/>
          <w:szCs w:val="30"/>
        </w:rPr>
        <w:t>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lang w:val="be-BY"/>
        </w:rPr>
      </w:pPr>
      <w:proofErr w:type="gramStart"/>
      <w:r w:rsidRPr="00AB5071">
        <w:rPr>
          <w:rFonts w:ascii="Times New Roman" w:eastAsia="Calibri" w:hAnsi="Times New Roman" w:cs="Times New Roman"/>
          <w:b/>
          <w:sz w:val="30"/>
          <w:szCs w:val="30"/>
          <w:lang w:val="en-US"/>
        </w:rPr>
        <w:t>X</w:t>
      </w:r>
      <w:r w:rsidRPr="00AB5071">
        <w:rPr>
          <w:rFonts w:ascii="Times New Roman" w:eastAsia="Calibri" w:hAnsi="Times New Roman" w:cs="Times New Roman"/>
          <w:b/>
          <w:sz w:val="30"/>
          <w:szCs w:val="30"/>
        </w:rPr>
        <w:t>,</w:t>
      </w:r>
      <w:proofErr w:type="gramEnd"/>
      <w:r w:rsidRPr="00AB5071">
        <w:rPr>
          <w:rFonts w:ascii="Times New Roman" w:eastAsia="Calibri" w:hAnsi="Times New Roman" w:cs="Times New Roman"/>
          <w:b/>
          <w:sz w:val="30"/>
          <w:szCs w:val="30"/>
        </w:rPr>
        <w:t xml:space="preserve"> </w:t>
      </w:r>
      <w:r w:rsidRPr="00AB5071">
        <w:rPr>
          <w:rFonts w:ascii="Times New Roman" w:eastAsia="Calibri" w:hAnsi="Times New Roman" w:cs="Times New Roman"/>
          <w:b/>
          <w:sz w:val="30"/>
          <w:szCs w:val="30"/>
          <w:lang w:val="en-US"/>
        </w:rPr>
        <w:t>XI</w:t>
      </w:r>
      <w:r w:rsidRPr="00AB5071">
        <w:rPr>
          <w:rFonts w:ascii="Times New Roman" w:eastAsia="Calibri" w:hAnsi="Times New Roman" w:cs="Times New Roman"/>
          <w:b/>
          <w:sz w:val="30"/>
          <w:szCs w:val="30"/>
          <w:lang w:val="be-BY"/>
        </w:rPr>
        <w:t xml:space="preserve"> классы:</w:t>
      </w:r>
    </w:p>
    <w:p w:rsidR="00AB5071" w:rsidRPr="00AB5071" w:rsidRDefault="00AB5071" w:rsidP="00AB507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>Вучэбная праграма для ўстаноў агульнай сярэдняй адукацыі з беларускай мовай навучання і выхавання. Біялогія. X–XI класы (базавы ўзровень). – Мінск : Нац. ін-т адукацыі, 2017.</w:t>
      </w:r>
    </w:p>
    <w:p w:rsidR="00AB5071" w:rsidRPr="00AB5071" w:rsidRDefault="00AB5071" w:rsidP="00AB507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>Учебная программа для учреждений общего среднего образования с русским языком обучения и воспитания. Биология. Х–XІ классы (базовый уровень). – Минск : Нац. ин-т образования, 2017.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>Вучэбная праграма для ўстаноў агульнай сярэдняй адукацыі з беларускай мовай навучання і выхавання. Біялогія. Х–</w:t>
      </w:r>
      <w:r w:rsidRPr="00AB5071">
        <w:rPr>
          <w:rFonts w:ascii="Times New Roman" w:eastAsia="Calibri" w:hAnsi="Times New Roman" w:cs="Times New Roman"/>
          <w:sz w:val="30"/>
          <w:szCs w:val="30"/>
        </w:rPr>
        <w:t>X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>І класы (павышаны ўзровень). – Мінск, 2017 // Нацыянальны адукацыйны партал (</w:t>
      </w:r>
      <w:r w:rsidRPr="00AB5071">
        <w:rPr>
          <w:rFonts w:ascii="Calibri" w:eastAsia="Calibri" w:hAnsi="Calibri" w:cs="Times New Roman"/>
        </w:rPr>
        <w:fldChar w:fldCharType="begin"/>
      </w:r>
      <w:r w:rsidRPr="00AB5071">
        <w:rPr>
          <w:rFonts w:ascii="Calibri" w:eastAsia="Calibri" w:hAnsi="Calibri" w:cs="Times New Roman"/>
        </w:rPr>
        <w:instrText xml:space="preserve"> HYPERLINK "https://adu.by/ru/" </w:instrText>
      </w:r>
      <w:r w:rsidRPr="00AB5071">
        <w:rPr>
          <w:rFonts w:ascii="Calibri" w:eastAsia="Calibri" w:hAnsi="Calibri" w:cs="Times New Roman"/>
        </w:rPr>
        <w:fldChar w:fldCharType="separate"/>
      </w:r>
      <w:r w:rsidRPr="00AB5071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  <w:t>https://adu.by</w:t>
      </w:r>
      <w:r w:rsidRPr="00AB5071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  <w:fldChar w:fldCharType="end"/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>).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>Учебная программа для учреждений общего среднего образования с русским языком обучения и воспитания. Биология. Х–</w:t>
      </w:r>
      <w:r w:rsidRPr="00AB5071">
        <w:rPr>
          <w:rFonts w:ascii="Times New Roman" w:eastAsia="Calibri" w:hAnsi="Times New Roman" w:cs="Times New Roman"/>
          <w:sz w:val="30"/>
          <w:szCs w:val="30"/>
        </w:rPr>
        <w:t>X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І классы (повышенный уровень). – </w:t>
      </w:r>
      <w:r w:rsidRPr="00AB5071">
        <w:rPr>
          <w:rFonts w:ascii="Times New Roman" w:eastAsia="Calibri" w:hAnsi="Times New Roman" w:cs="Times New Roman"/>
          <w:color w:val="000000"/>
          <w:sz w:val="30"/>
          <w:szCs w:val="30"/>
          <w:lang w:val="be-BY"/>
        </w:rPr>
        <w:t>Минск,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2017 // </w:t>
      </w:r>
      <w:r w:rsidRPr="00AB5071">
        <w:rPr>
          <w:rFonts w:ascii="Times New Roman" w:eastAsia="Calibri" w:hAnsi="Times New Roman" w:cs="Times New Roman"/>
          <w:color w:val="000000"/>
          <w:sz w:val="30"/>
          <w:szCs w:val="30"/>
          <w:lang w:val="be-BY"/>
        </w:rPr>
        <w:t xml:space="preserve">Национальный образовательный портал 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>(</w:t>
      </w:r>
      <w:hyperlink r:id="rId5" w:history="1">
        <w:r w:rsidRPr="00AB5071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https://adu.by</w:t>
        </w:r>
      </w:hyperlink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>)</w:t>
      </w:r>
      <w:r w:rsidRPr="00AB5071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.</w:t>
      </w:r>
    </w:p>
    <w:p w:rsidR="00AB5071" w:rsidRPr="00AB5071" w:rsidRDefault="00AB5071" w:rsidP="00AB5071">
      <w:pPr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i/>
          <w:sz w:val="30"/>
          <w:szCs w:val="30"/>
          <w:u w:val="single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Все учебные программы размещены на национальном образовательном портале: </w:t>
      </w:r>
      <w:hyperlink r:id="rId6" w:history="1">
        <w:r w:rsidRPr="00AB5071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Биология</w:t>
        </w:r>
      </w:hyperlink>
      <w:r w:rsidRPr="00AB5071">
        <w:rPr>
          <w:rFonts w:ascii="Calibri" w:eastAsia="Calibri" w:hAnsi="Calibri" w:cs="Times New Roman"/>
        </w:rPr>
        <w:t>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B5071">
        <w:rPr>
          <w:rFonts w:ascii="Times New Roman" w:eastAsia="Calibri" w:hAnsi="Times New Roman" w:cs="Times New Roman"/>
          <w:b/>
          <w:sz w:val="30"/>
          <w:szCs w:val="30"/>
        </w:rPr>
        <w:t>Обращаем внимание,</w:t>
      </w:r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 что в 2019/2020 учебном году учащиеся V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>ІІ </w:t>
      </w:r>
      <w:r w:rsidRPr="00AB5071">
        <w:rPr>
          <w:rFonts w:ascii="Times New Roman" w:eastAsia="Calibri" w:hAnsi="Times New Roman" w:cs="Times New Roman"/>
          <w:sz w:val="30"/>
          <w:szCs w:val="30"/>
        </w:rPr>
        <w:t>класса будут обучаться по обновленной учебной программе. В учебную программу по учебному предмету «Биология» для V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>ІІ</w:t>
      </w:r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 класса внесены следующие изменения: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B5071">
        <w:rPr>
          <w:rFonts w:ascii="Times New Roman" w:eastAsia="Calibri" w:hAnsi="Times New Roman" w:cs="Times New Roman"/>
          <w:sz w:val="30"/>
          <w:szCs w:val="30"/>
        </w:rPr>
        <w:t>вместо практических работ № 1 «Строение плодового тела шляпочных грибов» и № 2 «Сравнение внешнего строения папоротника и хвоща» проводятся демонстрации;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B5071">
        <w:rPr>
          <w:rFonts w:ascii="Times New Roman" w:eastAsia="Calibri" w:hAnsi="Times New Roman" w:cs="Times New Roman"/>
          <w:sz w:val="30"/>
          <w:szCs w:val="30"/>
        </w:rPr>
        <w:t>вместо практической работы № 9 «Определение всхожести семян» проводится демонстрационный опыт;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B5071">
        <w:rPr>
          <w:rFonts w:ascii="Times New Roman" w:eastAsia="Calibri" w:hAnsi="Times New Roman" w:cs="Times New Roman"/>
          <w:sz w:val="30"/>
          <w:szCs w:val="30"/>
        </w:rPr>
        <w:t>исключены практические работы № 6 «Прорастание почек на клубне картофеля (опыт в домашних условиях)» и № 10 «Подготовка почвы к посеву. Посев семян и высаживание рассады. Уход за посевами».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В связи с поэтапным переходом на обновленное содержание образования, направленное на реализацию </w:t>
      </w:r>
      <w:proofErr w:type="spellStart"/>
      <w:r w:rsidRPr="00AB5071">
        <w:rPr>
          <w:rFonts w:ascii="Times New Roman" w:eastAsia="Calibri" w:hAnsi="Times New Roman" w:cs="Times New Roman"/>
          <w:sz w:val="30"/>
          <w:szCs w:val="30"/>
        </w:rPr>
        <w:t>компетентностного</w:t>
      </w:r>
      <w:proofErr w:type="spellEnd"/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 подхода, </w:t>
      </w:r>
      <w:r w:rsidRPr="00AB5071">
        <w:rPr>
          <w:rFonts w:ascii="Times New Roman" w:eastAsia="Calibri" w:hAnsi="Times New Roman" w:cs="Times New Roman"/>
          <w:sz w:val="30"/>
          <w:szCs w:val="30"/>
        </w:rPr>
        <w:lastRenderedPageBreak/>
        <w:t xml:space="preserve">в 2019/2020 учебном году по новым учебным программам будут учиться учащиеся </w:t>
      </w:r>
      <w:r w:rsidRPr="00AB5071">
        <w:rPr>
          <w:rFonts w:ascii="Times New Roman" w:eastAsia="Calibri" w:hAnsi="Times New Roman" w:cs="Times New Roman"/>
          <w:sz w:val="30"/>
          <w:szCs w:val="30"/>
          <w:lang w:val="en-US"/>
        </w:rPr>
        <w:t>IX</w:t>
      </w:r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 класса.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В учебную программу для </w:t>
      </w:r>
      <w:r w:rsidRPr="00AB5071">
        <w:rPr>
          <w:rFonts w:ascii="Times New Roman" w:eastAsia="Calibri" w:hAnsi="Times New Roman" w:cs="Times New Roman"/>
          <w:bCs/>
          <w:caps/>
          <w:sz w:val="30"/>
          <w:szCs w:val="30"/>
          <w:lang w:val="en-US"/>
        </w:rPr>
        <w:t>IX</w:t>
      </w:r>
      <w:r w:rsidRPr="00AB5071">
        <w:rPr>
          <w:rFonts w:ascii="Times New Roman" w:eastAsia="Calibri" w:hAnsi="Times New Roman" w:cs="Times New Roman"/>
          <w:bCs/>
          <w:caps/>
          <w:sz w:val="30"/>
          <w:szCs w:val="30"/>
        </w:rPr>
        <w:t xml:space="preserve"> </w:t>
      </w:r>
      <w:r w:rsidRPr="00AB5071">
        <w:rPr>
          <w:rFonts w:ascii="Times New Roman" w:eastAsia="Calibri" w:hAnsi="Times New Roman" w:cs="Times New Roman"/>
          <w:bCs/>
          <w:sz w:val="30"/>
          <w:szCs w:val="30"/>
        </w:rPr>
        <w:t>класса</w:t>
      </w:r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 внесены следующие изменения: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B5071">
        <w:rPr>
          <w:rFonts w:ascii="Times New Roman" w:eastAsia="Calibri" w:hAnsi="Times New Roman" w:cs="Times New Roman"/>
          <w:i/>
          <w:sz w:val="30"/>
          <w:szCs w:val="30"/>
        </w:rPr>
        <w:t>изменена</w:t>
      </w:r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 последовательность изучения разделов всего курса;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AB5071">
        <w:rPr>
          <w:rFonts w:ascii="Times New Roman" w:eastAsia="Times New Roman" w:hAnsi="Times New Roman" w:cs="Times New Roman"/>
          <w:i/>
          <w:color w:val="222222"/>
          <w:sz w:val="30"/>
          <w:szCs w:val="30"/>
          <w:lang w:eastAsia="ru-RU"/>
        </w:rPr>
        <w:t>добавлены</w:t>
      </w:r>
      <w:r w:rsidRPr="00AB5071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во все разделы учебной программы требования к результатам учебной деятельности учащихся;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B5071">
        <w:rPr>
          <w:rFonts w:ascii="Times New Roman" w:eastAsia="Calibri" w:hAnsi="Times New Roman" w:cs="Times New Roman"/>
          <w:i/>
          <w:sz w:val="30"/>
          <w:szCs w:val="30"/>
        </w:rPr>
        <w:t>сокращен</w:t>
      </w:r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 учебный материал раздела «Регуляция функций в организме» до одной темы, которая перенесена в раздел «Нервная система»;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B5071">
        <w:rPr>
          <w:rFonts w:ascii="Times New Roman" w:eastAsia="Calibri" w:hAnsi="Times New Roman" w:cs="Times New Roman"/>
          <w:i/>
          <w:sz w:val="30"/>
          <w:szCs w:val="30"/>
        </w:rPr>
        <w:t xml:space="preserve">включен </w:t>
      </w:r>
      <w:r w:rsidRPr="00AB5071">
        <w:rPr>
          <w:rFonts w:ascii="Times New Roman" w:eastAsia="Calibri" w:hAnsi="Times New Roman" w:cs="Times New Roman"/>
          <w:sz w:val="30"/>
          <w:szCs w:val="30"/>
        </w:rPr>
        <w:t>в раздел «Внутренняя среда организма»</w:t>
      </w:r>
      <w:r w:rsidRPr="00AB5071">
        <w:rPr>
          <w:rFonts w:ascii="Times New Roman" w:eastAsia="Calibri" w:hAnsi="Times New Roman" w:cs="Times New Roman"/>
          <w:i/>
          <w:sz w:val="30"/>
          <w:szCs w:val="30"/>
        </w:rPr>
        <w:t xml:space="preserve"> </w:t>
      </w:r>
      <w:r w:rsidRPr="00AB5071">
        <w:rPr>
          <w:rFonts w:ascii="Times New Roman" w:eastAsia="Calibri" w:hAnsi="Times New Roman" w:cs="Times New Roman"/>
          <w:sz w:val="30"/>
          <w:szCs w:val="30"/>
        </w:rPr>
        <w:t>демонстрационный опыт</w:t>
      </w:r>
      <w:r w:rsidRPr="00AB5071">
        <w:rPr>
          <w:rFonts w:ascii="Times New Roman" w:eastAsia="Calibri" w:hAnsi="Times New Roman" w:cs="Times New Roman"/>
          <w:i/>
          <w:sz w:val="30"/>
          <w:szCs w:val="30"/>
        </w:rPr>
        <w:t xml:space="preserve"> </w:t>
      </w:r>
      <w:r w:rsidRPr="00AB5071">
        <w:rPr>
          <w:rFonts w:ascii="Times New Roman" w:eastAsia="Calibri" w:hAnsi="Times New Roman" w:cs="Times New Roman"/>
          <w:sz w:val="30"/>
          <w:szCs w:val="30"/>
        </w:rPr>
        <w:t>№3 «Основные показатели общего анализа крови (на модели)»;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B5071">
        <w:rPr>
          <w:rFonts w:ascii="Times New Roman" w:eastAsia="Calibri" w:hAnsi="Times New Roman" w:cs="Times New Roman"/>
          <w:i/>
          <w:sz w:val="30"/>
          <w:szCs w:val="30"/>
        </w:rPr>
        <w:t xml:space="preserve">включен </w:t>
      </w:r>
      <w:r w:rsidRPr="00AB5071">
        <w:rPr>
          <w:rFonts w:ascii="Times New Roman" w:eastAsia="Calibri" w:hAnsi="Times New Roman" w:cs="Times New Roman"/>
          <w:sz w:val="30"/>
          <w:szCs w:val="30"/>
        </w:rPr>
        <w:t>в раздел «Дыхательная система»</w:t>
      </w:r>
      <w:r w:rsidRPr="00AB5071">
        <w:rPr>
          <w:rFonts w:ascii="Times New Roman" w:eastAsia="Calibri" w:hAnsi="Times New Roman" w:cs="Times New Roman"/>
          <w:i/>
          <w:sz w:val="30"/>
          <w:szCs w:val="30"/>
        </w:rPr>
        <w:t xml:space="preserve"> </w:t>
      </w:r>
      <w:r w:rsidRPr="00AB5071">
        <w:rPr>
          <w:rFonts w:ascii="Times New Roman" w:eastAsia="Calibri" w:hAnsi="Times New Roman" w:cs="Times New Roman"/>
          <w:sz w:val="30"/>
          <w:szCs w:val="30"/>
        </w:rPr>
        <w:t>демонстрационный опыт</w:t>
      </w:r>
      <w:r w:rsidRPr="00AB5071">
        <w:rPr>
          <w:rFonts w:ascii="Times New Roman" w:eastAsia="Calibri" w:hAnsi="Times New Roman" w:cs="Times New Roman"/>
          <w:i/>
          <w:sz w:val="30"/>
          <w:szCs w:val="30"/>
        </w:rPr>
        <w:t xml:space="preserve"> </w:t>
      </w:r>
      <w:r w:rsidRPr="00AB5071">
        <w:rPr>
          <w:rFonts w:ascii="Times New Roman" w:eastAsia="Calibri" w:hAnsi="Times New Roman" w:cs="Times New Roman"/>
          <w:sz w:val="30"/>
          <w:szCs w:val="30"/>
        </w:rPr>
        <w:t>№6 «Определение различий жизненной емкости легких у лиц разного пола, разного уровня физического развития путем надувания воздушного шарика»;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B5071">
        <w:rPr>
          <w:rFonts w:ascii="Times New Roman" w:eastAsia="Calibri" w:hAnsi="Times New Roman" w:cs="Times New Roman"/>
          <w:i/>
          <w:sz w:val="30"/>
          <w:szCs w:val="30"/>
        </w:rPr>
        <w:t xml:space="preserve">включена </w:t>
      </w:r>
      <w:r w:rsidRPr="00AB5071">
        <w:rPr>
          <w:rFonts w:ascii="Times New Roman" w:eastAsia="Calibri" w:hAnsi="Times New Roman" w:cs="Times New Roman"/>
          <w:sz w:val="30"/>
          <w:szCs w:val="30"/>
        </w:rPr>
        <w:t>в раздел «Пищеварительная система» практическая работа №3 «Составление суточного рациона и режима питания».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AB5071">
        <w:rPr>
          <w:rFonts w:ascii="Times New Roman" w:eastAsia="Calibri" w:hAnsi="Times New Roman" w:cs="Times New Roman"/>
          <w:b/>
          <w:sz w:val="30"/>
          <w:szCs w:val="30"/>
          <w:u w:val="single"/>
        </w:rPr>
        <w:t>2. Учебные издания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В 2019/2020 учебном году будет использоваться </w:t>
      </w:r>
      <w:r w:rsidRPr="00AB5071">
        <w:rPr>
          <w:rFonts w:ascii="Times New Roman" w:eastAsia="Calibri" w:hAnsi="Times New Roman" w:cs="Times New Roman"/>
          <w:b/>
          <w:i/>
          <w:sz w:val="30"/>
          <w:szCs w:val="30"/>
        </w:rPr>
        <w:t>новое</w:t>
      </w:r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AB5071">
        <w:rPr>
          <w:rFonts w:ascii="Times New Roman" w:eastAsia="Calibri" w:hAnsi="Times New Roman" w:cs="Times New Roman"/>
          <w:b/>
          <w:i/>
          <w:sz w:val="30"/>
          <w:szCs w:val="30"/>
        </w:rPr>
        <w:t>учебное пособие</w:t>
      </w:r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 «Биология» для 9 классов учреждений общего среднего образования с русским (белорусским) языком обучения / О.Л. Борисов, А.А. Антипенко, О.Н. Рогожников. – 1-е изд. – Минск: Народная </w:t>
      </w:r>
      <w:proofErr w:type="spellStart"/>
      <w:r w:rsidRPr="00AB5071">
        <w:rPr>
          <w:rFonts w:ascii="Times New Roman" w:eastAsia="Calibri" w:hAnsi="Times New Roman" w:cs="Times New Roman"/>
          <w:sz w:val="30"/>
          <w:szCs w:val="30"/>
        </w:rPr>
        <w:t>асвета</w:t>
      </w:r>
      <w:proofErr w:type="spellEnd"/>
      <w:r w:rsidRPr="00AB5071">
        <w:rPr>
          <w:rFonts w:ascii="Times New Roman" w:eastAsia="Calibri" w:hAnsi="Times New Roman" w:cs="Times New Roman"/>
          <w:sz w:val="30"/>
          <w:szCs w:val="30"/>
        </w:rPr>
        <w:t>, 2019.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30"/>
          <w:szCs w:val="30"/>
          <w:lang w:eastAsia="zh-CN"/>
        </w:rPr>
      </w:pPr>
      <w:r w:rsidRPr="00AB5071">
        <w:rPr>
          <w:rFonts w:ascii="Times New Roman" w:eastAsia="Times New Roman" w:hAnsi="Times New Roman" w:cs="Times New Roman"/>
          <w:color w:val="000000"/>
          <w:sz w:val="30"/>
          <w:szCs w:val="30"/>
          <w:lang w:eastAsia="zh-CN"/>
        </w:rPr>
        <w:t>Электронные версии учебных пособий размещены на национальном образовательном портале: (</w:t>
      </w:r>
      <w:hyperlink r:id="rId7" w:history="1">
        <w:r w:rsidRPr="00AB5071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http://e-padruchnik.adu.by/</w:t>
        </w:r>
      </w:hyperlink>
      <w:r w:rsidRPr="00AB5071">
        <w:rPr>
          <w:rFonts w:ascii="Times New Roman" w:eastAsia="Times New Roman" w:hAnsi="Times New Roman" w:cs="Times New Roman"/>
          <w:color w:val="000000"/>
          <w:sz w:val="30"/>
          <w:szCs w:val="30"/>
          <w:lang w:eastAsia="zh-CN"/>
        </w:rPr>
        <w:t>)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AB5071">
        <w:rPr>
          <w:rFonts w:ascii="Times New Roman" w:eastAsia="Times New Roman" w:hAnsi="Times New Roman" w:cs="Times New Roman"/>
          <w:i/>
          <w:sz w:val="30"/>
          <w:szCs w:val="30"/>
        </w:rPr>
        <w:t>Особенности нового учебного пособия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B5071">
        <w:rPr>
          <w:rFonts w:ascii="Times New Roman" w:eastAsia="Times New Roman" w:hAnsi="Times New Roman" w:cs="Times New Roman"/>
          <w:sz w:val="30"/>
          <w:szCs w:val="30"/>
        </w:rPr>
        <w:t xml:space="preserve">Каждая глава учебного пособия начинается с краткого вступления, раскрывающего ее главную идею. 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B5071">
        <w:rPr>
          <w:rFonts w:ascii="Times New Roman" w:eastAsia="Times New Roman" w:hAnsi="Times New Roman" w:cs="Times New Roman"/>
          <w:sz w:val="30"/>
          <w:szCs w:val="30"/>
        </w:rPr>
        <w:t>Вопросы рубрики «Вспомните» помогут учащимся актуализировать знания по ранее изученному материалу и проверить готовность к освоению новой темы.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B5071">
        <w:rPr>
          <w:rFonts w:ascii="Times New Roman" w:eastAsia="Times New Roman" w:hAnsi="Times New Roman" w:cs="Times New Roman"/>
          <w:sz w:val="30"/>
          <w:szCs w:val="30"/>
        </w:rPr>
        <w:t>Материал, содержащийся в рубрике «Как вы думаете», направлен на развитие критического мышления и позволит учащимся высказать собственное суждение, которое затем можно соотнести с информацией, изложенной в тексте учебного пособия.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B5071">
        <w:rPr>
          <w:rFonts w:ascii="Times New Roman" w:eastAsia="Times New Roman" w:hAnsi="Times New Roman" w:cs="Times New Roman"/>
          <w:sz w:val="30"/>
          <w:szCs w:val="30"/>
        </w:rPr>
        <w:t>Дополнительный материал (интересные факты, сведения, имеющие практическое значение, а также краткие биографические справки о выдающихся ученых) приводится в рубриках: «Это интересно», «Обратите внимание», «Известные ученые», «Историческая справка», «Улыбнитесь», «Тем, кто хочет знать больше».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B5071">
        <w:rPr>
          <w:rFonts w:ascii="Times New Roman" w:eastAsia="Times New Roman" w:hAnsi="Times New Roman" w:cs="Times New Roman"/>
          <w:sz w:val="30"/>
          <w:szCs w:val="30"/>
        </w:rPr>
        <w:lastRenderedPageBreak/>
        <w:t>Рубрика «Индивидуальные домашние исследования» предлагает задания, способствующие развитию навыков анализа. Выполнение данных заданий не является обязательным для всех учащихся класса.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B5071">
        <w:rPr>
          <w:rFonts w:ascii="Times New Roman" w:eastAsia="Times New Roman" w:hAnsi="Times New Roman" w:cs="Times New Roman"/>
          <w:sz w:val="30"/>
          <w:szCs w:val="30"/>
        </w:rPr>
        <w:t>QR-код позволяет с помощью смартфона или планшета перейти к рекомендованным к просмотру видеороликам.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B5071">
        <w:rPr>
          <w:rFonts w:ascii="Times New Roman" w:eastAsia="Times New Roman" w:hAnsi="Times New Roman" w:cs="Times New Roman"/>
          <w:sz w:val="30"/>
          <w:szCs w:val="30"/>
        </w:rPr>
        <w:t>Обязательные для усвоения термины и понятия выделены жирным шрифтом, а те, на которые необходимо обратить внимание, – курсивом. В случае затруднений можно воспользоваться словарем, размещенным в конце книги. Для сокращения объема параграфов часть материала представлена в виде таблиц.</w:t>
      </w:r>
    </w:p>
    <w:p w:rsidR="00AB5071" w:rsidRPr="00AB5071" w:rsidRDefault="00AB5071" w:rsidP="00AB5071">
      <w:pPr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Рекомендации по работе с новым учебным пособием размещены на </w:t>
      </w:r>
      <w:r w:rsidRPr="00AB5071">
        <w:rPr>
          <w:rFonts w:ascii="Times New Roman" w:eastAsia="Calibri" w:hAnsi="Times New Roman" w:cs="Times New Roman"/>
          <w:color w:val="000000"/>
          <w:sz w:val="30"/>
          <w:szCs w:val="30"/>
          <w:lang w:val="be-BY"/>
        </w:rPr>
        <w:t xml:space="preserve">национальном образовательном портале: </w:t>
      </w:r>
      <w:hyperlink r:id="rId8" w:history="1">
        <w:r w:rsidRPr="00AB5071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Биология</w:t>
        </w:r>
      </w:hyperlink>
      <w:r w:rsidRPr="00AB5071">
        <w:rPr>
          <w:rFonts w:ascii="Calibri" w:eastAsia="Calibri" w:hAnsi="Calibri" w:cs="Times New Roman"/>
        </w:rPr>
        <w:t>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  <w:lang w:val="be-BY"/>
        </w:rPr>
      </w:pPr>
      <w:r w:rsidRPr="00AB5071">
        <w:rPr>
          <w:rFonts w:ascii="Times New Roman" w:eastAsia="Times New Roman" w:hAnsi="Times New Roman" w:cs="Times New Roman"/>
          <w:sz w:val="30"/>
          <w:szCs w:val="30"/>
        </w:rPr>
        <w:t>Дополнительный материал, а также тестовые задания, с помощью которых можно проверить знания, размещены на национальном образовательном портале</w:t>
      </w:r>
      <w:proofErr w:type="gramStart"/>
      <w:r w:rsidRPr="00AB5071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AB5071">
        <w:rPr>
          <w:rFonts w:ascii="Times New Roman" w:eastAsia="Calibri" w:hAnsi="Times New Roman" w:cs="Times New Roman"/>
          <w:sz w:val="30"/>
          <w:szCs w:val="30"/>
        </w:rPr>
        <w:t>:</w:t>
      </w:r>
      <w:proofErr w:type="gramEnd"/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 </w:t>
      </w:r>
      <w:hyperlink r:id="rId9" w:history="1">
        <w:r w:rsidRPr="00AB5071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Биология</w:t>
        </w:r>
      </w:hyperlink>
      <w:r w:rsidRPr="00AB5071">
        <w:rPr>
          <w:rFonts w:ascii="Calibri" w:eastAsia="Calibri" w:hAnsi="Calibri" w:cs="Times New Roman"/>
        </w:rPr>
        <w:t>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28"/>
          <w:lang w:val="be-BY"/>
        </w:rPr>
      </w:pPr>
      <w:r w:rsidRPr="00AB5071">
        <w:rPr>
          <w:rFonts w:ascii="Times New Roman" w:eastAsia="Calibri" w:hAnsi="Times New Roman" w:cs="Times New Roman"/>
          <w:b/>
          <w:sz w:val="30"/>
          <w:szCs w:val="28"/>
          <w:lang w:val="be-BY"/>
        </w:rPr>
        <w:t>Обращаем внимание,</w:t>
      </w:r>
      <w:r w:rsidRPr="00AB5071">
        <w:rPr>
          <w:rFonts w:ascii="Times New Roman" w:eastAsia="Calibri" w:hAnsi="Times New Roman" w:cs="Times New Roman"/>
          <w:sz w:val="30"/>
          <w:szCs w:val="28"/>
          <w:lang w:val="be-BY"/>
        </w:rPr>
        <w:t xml:space="preserve"> что в помощь учителю для реализации в образовательном процессе компетентностного подхода изданы дидактические и диагностические материалы (серия </w:t>
      </w:r>
      <w:r w:rsidRPr="00AB5071">
        <w:rPr>
          <w:rFonts w:ascii="Times New Roman" w:eastAsia="Calibri" w:hAnsi="Times New Roman" w:cs="Times New Roman"/>
          <w:sz w:val="30"/>
          <w:szCs w:val="30"/>
        </w:rPr>
        <w:t>«</w:t>
      </w:r>
      <w:r w:rsidRPr="00AB5071">
        <w:rPr>
          <w:rFonts w:ascii="Times New Roman" w:eastAsia="Calibri" w:hAnsi="Times New Roman" w:cs="Times New Roman"/>
          <w:sz w:val="30"/>
          <w:szCs w:val="28"/>
          <w:lang w:val="be-BY"/>
        </w:rPr>
        <w:t>Компетентностный подход</w:t>
      </w:r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»). Дидактические материалы носят </w:t>
      </w:r>
      <w:proofErr w:type="spellStart"/>
      <w:r w:rsidRPr="00AB5071">
        <w:rPr>
          <w:rFonts w:ascii="Times New Roman" w:eastAsia="Calibri" w:hAnsi="Times New Roman" w:cs="Times New Roman"/>
          <w:sz w:val="30"/>
          <w:szCs w:val="30"/>
        </w:rPr>
        <w:t>практикоориентированный</w:t>
      </w:r>
      <w:proofErr w:type="spellEnd"/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 характер, </w:t>
      </w:r>
      <w:r w:rsidRPr="00AB5071">
        <w:rPr>
          <w:rFonts w:ascii="Times New Roman" w:eastAsia="Calibri" w:hAnsi="Times New Roman" w:cs="Times New Roman"/>
          <w:sz w:val="30"/>
          <w:szCs w:val="28"/>
          <w:lang w:val="be-BY"/>
        </w:rPr>
        <w:t xml:space="preserve">предназначены для формирования предметных компетенций и </w:t>
      </w:r>
      <w:r w:rsidRPr="00AB5071">
        <w:rPr>
          <w:rFonts w:ascii="Times New Roman" w:eastAsia="Calibri" w:hAnsi="Times New Roman" w:cs="Times New Roman"/>
          <w:sz w:val="30"/>
          <w:szCs w:val="28"/>
          <w:lang w:val="be-BY" w:eastAsia="ru-RU"/>
        </w:rPr>
        <w:t xml:space="preserve">ориентированы на усвоение учащимися учебного материала при осуществлении различных видов деятельности: познавательной, коммуникативной, поисковой, творческой и др. Учитель с учетом особенностей конкретного класса и решаемых образовательных задач определяет способы использования указанных материалов. </w:t>
      </w:r>
      <w:r w:rsidRPr="00AB5071">
        <w:rPr>
          <w:rFonts w:ascii="Times New Roman" w:eastAsia="Calibri" w:hAnsi="Times New Roman" w:cs="Times New Roman"/>
          <w:noProof/>
          <w:sz w:val="30"/>
          <w:szCs w:val="28"/>
          <w:lang w:val="be-BY"/>
        </w:rPr>
        <w:t>Д</w:t>
      </w:r>
      <w:r w:rsidRPr="00AB5071">
        <w:rPr>
          <w:rFonts w:ascii="Times New Roman" w:eastAsia="Calibri" w:hAnsi="Times New Roman" w:cs="Times New Roman"/>
          <w:sz w:val="30"/>
          <w:szCs w:val="28"/>
          <w:lang w:val="be-BY"/>
        </w:rPr>
        <w:t>иагностические</w:t>
      </w:r>
      <w:r w:rsidRPr="00AB5071">
        <w:rPr>
          <w:rFonts w:ascii="Times New Roman" w:eastAsia="Calibri" w:hAnsi="Times New Roman" w:cs="Times New Roman"/>
          <w:noProof/>
          <w:sz w:val="30"/>
          <w:szCs w:val="28"/>
          <w:lang w:val="be-BY"/>
        </w:rPr>
        <w:t xml:space="preserve"> материалы </w:t>
      </w:r>
      <w:r w:rsidRPr="00AB5071">
        <w:rPr>
          <w:rFonts w:ascii="Times New Roman" w:eastAsia="Calibri" w:hAnsi="Times New Roman" w:cs="Times New Roman"/>
          <w:sz w:val="30"/>
          <w:szCs w:val="28"/>
          <w:lang w:val="be-BY"/>
        </w:rPr>
        <w:t xml:space="preserve">могут использоваться </w:t>
      </w:r>
      <w:r w:rsidRPr="00AB5071">
        <w:rPr>
          <w:rFonts w:ascii="Times New Roman" w:eastAsia="Calibri" w:hAnsi="Times New Roman" w:cs="Times New Roman"/>
          <w:noProof/>
          <w:sz w:val="30"/>
          <w:szCs w:val="28"/>
          <w:lang w:val="be-BY"/>
        </w:rPr>
        <w:t xml:space="preserve">для проверки и оценки образовательных результатов при осуществлении текущего и промежуточного контроля в процессе фронтальной, индивидуальной или групповой работы. Использование указанных материалов позволит методически грамотно организовать работу по достижению образовательных результатов, предусмотренных учебной программой, </w:t>
      </w:r>
      <w:r w:rsidRPr="00AB5071">
        <w:rPr>
          <w:rFonts w:ascii="Times New Roman" w:eastAsia="Calibri" w:hAnsi="Times New Roman" w:cs="Times New Roman"/>
          <w:sz w:val="30"/>
          <w:szCs w:val="28"/>
          <w:lang w:val="be-BY"/>
        </w:rPr>
        <w:t>в контексте компетентностного подхода.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30"/>
          <w:szCs w:val="30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К 2019/2020 учебному году подготовлены </w:t>
      </w:r>
      <w:r w:rsidRPr="00AB5071">
        <w:rPr>
          <w:rFonts w:ascii="Times New Roman" w:eastAsia="Calibri" w:hAnsi="Times New Roman" w:cs="Times New Roman"/>
          <w:b/>
          <w:i/>
          <w:sz w:val="30"/>
          <w:szCs w:val="30"/>
          <w:lang w:val="be-BY"/>
        </w:rPr>
        <w:t>новые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</w:t>
      </w:r>
      <w:r w:rsidRPr="00AB5071">
        <w:rPr>
          <w:rFonts w:ascii="Times New Roman" w:eastAsia="Calibri" w:hAnsi="Times New Roman" w:cs="Times New Roman"/>
          <w:b/>
          <w:i/>
          <w:sz w:val="30"/>
          <w:szCs w:val="30"/>
          <w:lang w:val="be-BY"/>
        </w:rPr>
        <w:t>издания для учителей: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>«Биология. 6–7 классы. Дидактические и диагностические материалы</w:t>
      </w:r>
      <w:r w:rsidRPr="00AB5071">
        <w:rPr>
          <w:rFonts w:ascii="Times New Roman" w:eastAsia="Calibri" w:hAnsi="Times New Roman" w:cs="Times New Roman"/>
          <w:sz w:val="30"/>
          <w:szCs w:val="30"/>
        </w:rPr>
        <w:t>»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автора Е.В. Борщевской (серия «Компетентностный подход</w:t>
      </w:r>
      <w:r w:rsidRPr="00AB5071">
        <w:rPr>
          <w:rFonts w:ascii="Times New Roman" w:eastAsia="Calibri" w:hAnsi="Times New Roman" w:cs="Times New Roman"/>
          <w:sz w:val="30"/>
          <w:szCs w:val="30"/>
        </w:rPr>
        <w:t>»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>);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lastRenderedPageBreak/>
        <w:t>«Биология. 8–9 классы. Дидактические и диагностические материалы</w:t>
      </w:r>
      <w:r w:rsidRPr="00AB5071">
        <w:rPr>
          <w:rFonts w:ascii="Times New Roman" w:eastAsia="Calibri" w:hAnsi="Times New Roman" w:cs="Times New Roman"/>
          <w:sz w:val="30"/>
          <w:szCs w:val="30"/>
        </w:rPr>
        <w:t>»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авторов М.Л. Минец, А.С. Чубаровой, Е.В. Борщевской (серия «Компетентностный подход</w:t>
      </w:r>
      <w:r w:rsidRPr="00AB5071">
        <w:rPr>
          <w:rFonts w:ascii="Times New Roman" w:eastAsia="Calibri" w:hAnsi="Times New Roman" w:cs="Times New Roman"/>
          <w:sz w:val="30"/>
          <w:szCs w:val="30"/>
        </w:rPr>
        <w:t>»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>);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>«Биология в 6 классе</w:t>
      </w:r>
      <w:r w:rsidRPr="00AB5071">
        <w:rPr>
          <w:rFonts w:ascii="Times New Roman" w:eastAsia="Calibri" w:hAnsi="Times New Roman" w:cs="Times New Roman"/>
          <w:sz w:val="30"/>
          <w:szCs w:val="30"/>
        </w:rPr>
        <w:t>»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автора Е.В. Борщевской.</w:t>
      </w:r>
    </w:p>
    <w:p w:rsidR="00AB5071" w:rsidRPr="00AB5071" w:rsidRDefault="00AB5071" w:rsidP="00AB5071">
      <w:pPr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Полная информация об учебно-методическом обеспечении образовательного процесса по учебному предмету «Биология» в 2019/2020 учебном году размещена на национальном образовательном портале </w:t>
      </w:r>
      <w:r w:rsidRPr="00AB5071">
        <w:rPr>
          <w:rFonts w:ascii="Calibri" w:eastAsia="Calibri" w:hAnsi="Calibri" w:cs="Times New Roman"/>
        </w:rPr>
        <w:fldChar w:fldCharType="begin"/>
      </w:r>
      <w:r w:rsidRPr="00AB5071">
        <w:rPr>
          <w:rFonts w:ascii="Calibri" w:eastAsia="Calibri" w:hAnsi="Calibri" w:cs="Times New Roman"/>
        </w:rPr>
        <w:instrText xml:space="preserve"> HYPERLINK "https://adu.by/ru/homepage/obrazovatelnyj-protses-2019-2020-uchebnyj-god/obshchee-srednee-obrazovanie/202-uchebnye-predmety-v-xi-klassy/1287-biologiya.html" </w:instrText>
      </w:r>
      <w:r w:rsidRPr="00AB5071">
        <w:rPr>
          <w:rFonts w:ascii="Calibri" w:eastAsia="Calibri" w:hAnsi="Calibri" w:cs="Times New Roman"/>
        </w:rPr>
        <w:fldChar w:fldCharType="separate"/>
      </w:r>
      <w:r w:rsidRPr="00AB5071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t>https://www.adu.by/ Образовательный процесс. 2019/2020 учебный год / Общее среднее образование / Учебные предметы. V–XI классы / Биология</w:t>
      </w:r>
      <w:r w:rsidRPr="00AB5071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fldChar w:fldCharType="end"/>
      </w:r>
      <w:r w:rsidRPr="00AB5071">
        <w:rPr>
          <w:rFonts w:ascii="Calibri" w:eastAsia="Calibri" w:hAnsi="Calibri" w:cs="Times New Roman"/>
        </w:rPr>
        <w:t>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AB5071">
        <w:rPr>
          <w:rFonts w:ascii="Times New Roman" w:eastAsia="Calibri" w:hAnsi="Times New Roman" w:cs="Times New Roman"/>
          <w:b/>
          <w:sz w:val="30"/>
          <w:szCs w:val="30"/>
          <w:u w:val="single"/>
        </w:rPr>
        <w:t>3. Организация образовательного процесса на повышенном уровне</w:t>
      </w:r>
    </w:p>
    <w:p w:rsidR="00AB5071" w:rsidRPr="00AB5071" w:rsidRDefault="00AB5071" w:rsidP="00AB50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212121"/>
          <w:sz w:val="30"/>
          <w:szCs w:val="30"/>
          <w:lang w:eastAsia="ru-RU"/>
        </w:rPr>
      </w:pPr>
      <w:r w:rsidRPr="00AB5071">
        <w:rPr>
          <w:rFonts w:ascii="Times New Roman" w:eastAsia="Calibri" w:hAnsi="Times New Roman" w:cs="Times New Roman"/>
          <w:color w:val="212121"/>
          <w:sz w:val="30"/>
          <w:szCs w:val="30"/>
          <w:lang w:eastAsia="ru-RU"/>
        </w:rPr>
        <w:t>При организации изучения в VIII–</w:t>
      </w:r>
      <w:r w:rsidRPr="00AB5071">
        <w:rPr>
          <w:rFonts w:ascii="Times New Roman" w:eastAsia="Calibri" w:hAnsi="Times New Roman" w:cs="Times New Roman"/>
          <w:color w:val="212121"/>
          <w:sz w:val="30"/>
          <w:szCs w:val="30"/>
          <w:lang w:val="en-US" w:eastAsia="ru-RU"/>
        </w:rPr>
        <w:t>IX</w:t>
      </w:r>
      <w:r w:rsidRPr="00AB5071">
        <w:rPr>
          <w:rFonts w:ascii="Times New Roman" w:eastAsia="Calibri" w:hAnsi="Times New Roman" w:cs="Times New Roman"/>
          <w:color w:val="212121"/>
          <w:sz w:val="30"/>
          <w:szCs w:val="30"/>
          <w:lang w:eastAsia="ru-RU"/>
        </w:rPr>
        <w:t xml:space="preserve"> классах учебного предмета «Биология» </w:t>
      </w:r>
      <w:r w:rsidRPr="00AB5071">
        <w:rPr>
          <w:rFonts w:ascii="Times New Roman" w:eastAsia="Times New Roman" w:hAnsi="Times New Roman" w:cs="Times New Roman"/>
          <w:color w:val="212121"/>
          <w:sz w:val="30"/>
          <w:szCs w:val="30"/>
          <w:lang w:eastAsia="ru-RU"/>
        </w:rPr>
        <w:t>на повышенном уровне</w:t>
      </w:r>
      <w:r w:rsidRPr="00AB5071">
        <w:rPr>
          <w:rFonts w:ascii="Times New Roman" w:eastAsia="Calibri" w:hAnsi="Times New Roman" w:cs="Times New Roman"/>
          <w:color w:val="212121"/>
          <w:sz w:val="30"/>
          <w:szCs w:val="30"/>
          <w:lang w:eastAsia="ru-RU"/>
        </w:rPr>
        <w:t xml:space="preserve"> можно руководствоваться следующими рекомендациями (</w:t>
      </w:r>
      <w:r w:rsidRPr="00AB5071">
        <w:rPr>
          <w:rFonts w:ascii="Times New Roman" w:eastAsia="Calibri" w:hAnsi="Times New Roman" w:cs="Times New Roman"/>
          <w:i/>
          <w:color w:val="212121"/>
          <w:sz w:val="30"/>
          <w:szCs w:val="30"/>
          <w:lang w:eastAsia="ru-RU"/>
        </w:rPr>
        <w:t>таблица</w:t>
      </w:r>
      <w:r w:rsidRPr="00AB5071">
        <w:rPr>
          <w:rFonts w:ascii="Times New Roman" w:eastAsia="Calibri" w:hAnsi="Times New Roman" w:cs="Times New Roman"/>
          <w:color w:val="212121"/>
          <w:sz w:val="30"/>
          <w:szCs w:val="30"/>
          <w:lang w:eastAsia="ru-RU"/>
        </w:rPr>
        <w:t>).</w:t>
      </w:r>
    </w:p>
    <w:p w:rsidR="00AB5071" w:rsidRPr="00AB5071" w:rsidRDefault="00AB5071" w:rsidP="00AB5071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color w:val="212121"/>
          <w:sz w:val="30"/>
          <w:szCs w:val="30"/>
          <w:lang w:eastAsia="ru-RU"/>
        </w:rPr>
      </w:pPr>
      <w:r w:rsidRPr="00AB5071">
        <w:rPr>
          <w:rFonts w:ascii="Times New Roman" w:eastAsia="Calibri" w:hAnsi="Times New Roman" w:cs="Times New Roman"/>
          <w:i/>
          <w:color w:val="212121"/>
          <w:sz w:val="30"/>
          <w:szCs w:val="30"/>
          <w:lang w:eastAsia="ru-RU"/>
        </w:rPr>
        <w:t xml:space="preserve">Таблица </w:t>
      </w:r>
    </w:p>
    <w:p w:rsidR="00AB5071" w:rsidRPr="00AB5071" w:rsidRDefault="00AB5071" w:rsidP="00AB507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30"/>
          <w:szCs w:val="30"/>
        </w:rPr>
      </w:pPr>
      <w:r w:rsidRPr="00AB5071">
        <w:rPr>
          <w:rFonts w:ascii="Times New Roman" w:eastAsia="Calibri" w:hAnsi="Times New Roman" w:cs="Times New Roman"/>
          <w:i/>
          <w:sz w:val="30"/>
          <w:szCs w:val="30"/>
        </w:rPr>
        <w:t xml:space="preserve">Рекомендации по изучению учебного предмета «Биология» </w:t>
      </w:r>
    </w:p>
    <w:p w:rsidR="00AB5071" w:rsidRPr="00AB5071" w:rsidRDefault="00AB5071" w:rsidP="00AB507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30"/>
          <w:szCs w:val="30"/>
          <w:lang w:val="be-BY"/>
        </w:rPr>
      </w:pPr>
      <w:r w:rsidRPr="00AB5071">
        <w:rPr>
          <w:rFonts w:ascii="Times New Roman" w:eastAsia="Calibri" w:hAnsi="Times New Roman" w:cs="Times New Roman"/>
          <w:i/>
          <w:sz w:val="30"/>
          <w:szCs w:val="30"/>
        </w:rPr>
        <w:t xml:space="preserve">на повышенном уровне в </w:t>
      </w:r>
      <w:r w:rsidRPr="00AB5071">
        <w:rPr>
          <w:rFonts w:ascii="Times New Roman" w:eastAsia="Calibri" w:hAnsi="Times New Roman" w:cs="Times New Roman"/>
          <w:i/>
          <w:sz w:val="30"/>
          <w:szCs w:val="30"/>
          <w:lang w:val="en-US"/>
        </w:rPr>
        <w:t>VIII</w:t>
      </w:r>
      <w:r w:rsidRPr="00AB5071">
        <w:rPr>
          <w:rFonts w:ascii="Times New Roman" w:eastAsia="Calibri" w:hAnsi="Times New Roman" w:cs="Times New Roman"/>
          <w:i/>
          <w:sz w:val="30"/>
          <w:szCs w:val="30"/>
        </w:rPr>
        <w:t>–</w:t>
      </w:r>
      <w:r w:rsidRPr="00AB5071">
        <w:rPr>
          <w:rFonts w:ascii="Times New Roman" w:eastAsia="Calibri" w:hAnsi="Times New Roman" w:cs="Times New Roman"/>
          <w:i/>
          <w:sz w:val="30"/>
          <w:szCs w:val="30"/>
          <w:lang w:val="en-US"/>
        </w:rPr>
        <w:t>IX</w:t>
      </w:r>
      <w:r w:rsidRPr="00AB5071">
        <w:rPr>
          <w:rFonts w:ascii="Times New Roman" w:eastAsia="Calibri" w:hAnsi="Times New Roman" w:cs="Times New Roman"/>
          <w:i/>
          <w:sz w:val="30"/>
          <w:szCs w:val="30"/>
          <w:lang w:val="be-BY"/>
        </w:rPr>
        <w:t xml:space="preserve"> классах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1559"/>
        <w:gridCol w:w="1559"/>
        <w:gridCol w:w="3260"/>
      </w:tblGrid>
      <w:tr w:rsidR="00AB5071" w:rsidRPr="00AB5071" w:rsidTr="00E06671"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1418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часов на изучение темы на базовом уровне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Количество часов на изучение темы на </w:t>
            </w:r>
            <w:proofErr w:type="gramStart"/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повышен-ном</w:t>
            </w:r>
            <w:proofErr w:type="gramEnd"/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уровне (добавление 1 часа)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Количество часов на изучение темы на </w:t>
            </w:r>
            <w:proofErr w:type="gramStart"/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повышен-ном</w:t>
            </w:r>
            <w:proofErr w:type="gramEnd"/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уровне</w:t>
            </w:r>
          </w:p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(добавление 2 часов)</w:t>
            </w:r>
          </w:p>
        </w:tc>
        <w:tc>
          <w:tcPr>
            <w:tcW w:w="3260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Примечание</w:t>
            </w:r>
          </w:p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(виды работ)</w:t>
            </w:r>
          </w:p>
        </w:tc>
      </w:tr>
      <w:tr w:rsidR="00AB5071" w:rsidRPr="00AB5071" w:rsidTr="00E06671">
        <w:tc>
          <w:tcPr>
            <w:tcW w:w="9639" w:type="dxa"/>
            <w:gridSpan w:val="5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e-BY"/>
              </w:rPr>
            </w:pPr>
            <w:r w:rsidRPr="00AB507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VIII</w:t>
            </w:r>
            <w:r w:rsidRPr="00AB507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класс</w:t>
            </w:r>
          </w:p>
        </w:tc>
      </w:tr>
      <w:tr w:rsidR="00AB5071" w:rsidRPr="00AB5071" w:rsidTr="00E06671"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Общая характеристика животных </w:t>
            </w:r>
          </w:p>
        </w:tc>
        <w:tc>
          <w:tcPr>
            <w:tcW w:w="1418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творческих, практико-ориентированных и тестовых заданий.</w:t>
            </w:r>
          </w:p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Обобщение и систематизация </w:t>
            </w: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полученных </w:t>
            </w: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знаний</w:t>
            </w:r>
          </w:p>
        </w:tc>
      </w:tr>
      <w:tr w:rsidR="00AB5071" w:rsidRPr="00AB5071" w:rsidTr="00E06671"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Тип </w:t>
            </w:r>
            <w:proofErr w:type="spellStart"/>
            <w:proofErr w:type="gramStart"/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Кишечнопо-лостные</w:t>
            </w:r>
            <w:proofErr w:type="spellEnd"/>
            <w:proofErr w:type="gramEnd"/>
          </w:p>
        </w:tc>
        <w:tc>
          <w:tcPr>
            <w:tcW w:w="1418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 (2+1)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 (2+2)</w:t>
            </w:r>
          </w:p>
        </w:tc>
        <w:tc>
          <w:tcPr>
            <w:tcW w:w="3260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учебно-познавательных компетенций с помощью дидактических и диагностических материалов темы «Тип Кишечнополостные».</w:t>
            </w:r>
          </w:p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AB5071" w:rsidRPr="00AB5071" w:rsidTr="00E06671"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Тип Плоские черви</w:t>
            </w:r>
          </w:p>
        </w:tc>
        <w:tc>
          <w:tcPr>
            <w:tcW w:w="1418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 (2+1)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 (2+3)</w:t>
            </w:r>
          </w:p>
        </w:tc>
        <w:tc>
          <w:tcPr>
            <w:tcW w:w="3260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учебно-познавательных компетенций с помощью дидактических и диагностических материалов </w:t>
            </w: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темы «Тип Плоские черви».</w:t>
            </w:r>
          </w:p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AB5071" w:rsidRPr="00AB5071" w:rsidTr="00E06671"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Тип Круглые черви</w:t>
            </w:r>
          </w:p>
        </w:tc>
        <w:tc>
          <w:tcPr>
            <w:tcW w:w="1418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 (2+1)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 (2+3)</w:t>
            </w:r>
          </w:p>
        </w:tc>
        <w:tc>
          <w:tcPr>
            <w:tcW w:w="3260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учебно-познавательных компетенций с помощью дидактических и диагностических материалов темы «Тип Круглые черви». </w:t>
            </w:r>
          </w:p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AB5071" w:rsidRPr="00AB5071" w:rsidTr="00E06671"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Тип Кольчатые черви</w:t>
            </w:r>
          </w:p>
        </w:tc>
        <w:tc>
          <w:tcPr>
            <w:tcW w:w="1418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 (3+2)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 (3+3)</w:t>
            </w:r>
          </w:p>
        </w:tc>
        <w:tc>
          <w:tcPr>
            <w:tcW w:w="3260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учебно-познавательных компетенций с помощью дидактических и диагностических материалов темы «Тип Кольчатые черви».</w:t>
            </w:r>
          </w:p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AB5071" w:rsidRPr="00AB5071" w:rsidTr="00E06671"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Тип Моллюски</w:t>
            </w:r>
          </w:p>
        </w:tc>
        <w:tc>
          <w:tcPr>
            <w:tcW w:w="1418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 (3+2)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 (3+3)</w:t>
            </w:r>
          </w:p>
        </w:tc>
        <w:tc>
          <w:tcPr>
            <w:tcW w:w="3260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творческих, практико-ориентированных и тестовых заданий. </w:t>
            </w:r>
          </w:p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AB5071" w:rsidRPr="00AB5071" w:rsidTr="00E06671">
        <w:trPr>
          <w:trHeight w:val="300"/>
        </w:trPr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Тип Членистоногие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15:</w:t>
            </w:r>
          </w:p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25 (15+10):</w:t>
            </w:r>
          </w:p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 (1+1)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34 (15+19)</w:t>
            </w: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 (1+1)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5071" w:rsidRPr="00AB5071" w:rsidRDefault="00AB5071" w:rsidP="00AB50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творческих, практико-ориентированных и тестовых заданий</w:t>
            </w:r>
          </w:p>
          <w:p w:rsidR="00AB5071" w:rsidRPr="00AB5071" w:rsidRDefault="00AB5071" w:rsidP="00AB5071">
            <w:pPr>
              <w:spacing w:after="0" w:line="240" w:lineRule="auto"/>
              <w:ind w:firstLine="31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B5071" w:rsidRPr="00AB5071" w:rsidTr="00E06671">
        <w:trPr>
          <w:trHeight w:val="1080"/>
        </w:trPr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Общая характеристика типа Членистоногие</w:t>
            </w:r>
          </w:p>
        </w:tc>
        <w:tc>
          <w:tcPr>
            <w:tcW w:w="1418" w:type="dxa"/>
            <w:vMerge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317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B5071" w:rsidRPr="00AB5071" w:rsidTr="00E06671"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Класс </w:t>
            </w:r>
            <w:proofErr w:type="gramStart"/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Ракообразные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 (3+2)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 (3+4)</w:t>
            </w:r>
          </w:p>
        </w:tc>
        <w:tc>
          <w:tcPr>
            <w:tcW w:w="3260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учебно-познавательных компетенций с помощью дидактических и диагностических материалов темы «Класс Ракообразные». </w:t>
            </w:r>
          </w:p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AB5071" w:rsidRPr="00AB5071" w:rsidTr="00E06671"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Класс </w:t>
            </w:r>
            <w:proofErr w:type="gramStart"/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Паукообразные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 (2+2)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 (2+5)</w:t>
            </w:r>
          </w:p>
        </w:tc>
        <w:tc>
          <w:tcPr>
            <w:tcW w:w="3260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творческих, практико-ориентированных и тестовых заданий.</w:t>
            </w:r>
          </w:p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AB5071" w:rsidRPr="00AB5071" w:rsidTr="00E06671"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Класс Насекомые</w:t>
            </w:r>
          </w:p>
        </w:tc>
        <w:tc>
          <w:tcPr>
            <w:tcW w:w="1418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 (9+5)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 (9+9)</w:t>
            </w:r>
          </w:p>
        </w:tc>
        <w:tc>
          <w:tcPr>
            <w:tcW w:w="3260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учебно-познавательных </w:t>
            </w: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компетенций с помощью дидактических и диагностических материалов темы «Класс Насекомые».</w:t>
            </w:r>
          </w:p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AB5071" w:rsidRPr="00AB5071" w:rsidTr="00E06671">
        <w:trPr>
          <w:trHeight w:val="225"/>
        </w:trPr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Тип Хордовые: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33:</w:t>
            </w:r>
          </w:p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50 (33+17):</w:t>
            </w:r>
          </w:p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66 (33+33):</w:t>
            </w:r>
          </w:p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 (2+1)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творческих, практико-ориентированных и тестовых заданий</w:t>
            </w:r>
          </w:p>
        </w:tc>
      </w:tr>
      <w:tr w:rsidR="00AB5071" w:rsidRPr="00AB5071" w:rsidTr="00E06671">
        <w:trPr>
          <w:trHeight w:val="330"/>
        </w:trPr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Общие признаки хордовых животных</w:t>
            </w:r>
          </w:p>
        </w:tc>
        <w:tc>
          <w:tcPr>
            <w:tcW w:w="1418" w:type="dxa"/>
            <w:vMerge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317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B5071" w:rsidRPr="00AB5071" w:rsidTr="00E06671"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Надкласс Рыбы</w:t>
            </w:r>
          </w:p>
        </w:tc>
        <w:tc>
          <w:tcPr>
            <w:tcW w:w="1418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 (5+2)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 (5+4)</w:t>
            </w:r>
          </w:p>
        </w:tc>
        <w:tc>
          <w:tcPr>
            <w:tcW w:w="3260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учебно-познавательных компетенций с помощью дидактических и диагностических материалов темы «Надкласс Рыбы».</w:t>
            </w:r>
          </w:p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AB5071" w:rsidRPr="00AB5071" w:rsidTr="00E06671"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Класс Земноводные, или Амфибии</w:t>
            </w:r>
          </w:p>
        </w:tc>
        <w:tc>
          <w:tcPr>
            <w:tcW w:w="1418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 (3+2)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 (3+5)</w:t>
            </w:r>
          </w:p>
        </w:tc>
        <w:tc>
          <w:tcPr>
            <w:tcW w:w="3260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творческих, практико-ориентированных и тестовых заданий.</w:t>
            </w:r>
          </w:p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AB5071" w:rsidRPr="00AB5071" w:rsidTr="00E06671"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Класс Пресмыкающиеся, или Рептилии</w:t>
            </w:r>
          </w:p>
        </w:tc>
        <w:tc>
          <w:tcPr>
            <w:tcW w:w="1418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 (4+2)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 (4+6)</w:t>
            </w:r>
          </w:p>
        </w:tc>
        <w:tc>
          <w:tcPr>
            <w:tcW w:w="3260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творческих, практико-ориентированных и тестовых заданий. </w:t>
            </w:r>
          </w:p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AB5071" w:rsidRPr="00AB5071" w:rsidTr="00E06671"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Класс Птицы</w:t>
            </w:r>
          </w:p>
        </w:tc>
        <w:tc>
          <w:tcPr>
            <w:tcW w:w="1418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 (7+4)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 (7+8)</w:t>
            </w:r>
          </w:p>
        </w:tc>
        <w:tc>
          <w:tcPr>
            <w:tcW w:w="3260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учебно-познавательных компетенций с помощью дидактических и диагностических материалов темы «Класс Птицы». </w:t>
            </w:r>
          </w:p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AB5071" w:rsidRPr="00AB5071" w:rsidTr="00E06671"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Класс Млекопитающие, или Звери</w:t>
            </w:r>
          </w:p>
        </w:tc>
        <w:tc>
          <w:tcPr>
            <w:tcW w:w="1418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 (12+7)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 (12+9)</w:t>
            </w:r>
          </w:p>
        </w:tc>
        <w:tc>
          <w:tcPr>
            <w:tcW w:w="3260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самостоятельной поисково-исследовательской или проектной деятельности учащихся (индивидуальной или групповой), организуемой учителем.</w:t>
            </w:r>
          </w:p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творческих, практико-ориентированных и тестовых заданий.</w:t>
            </w:r>
          </w:p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учебно-познавательных компетенций с помощью дидактических и диагностических материалов темы «Класс Млекопитающие».</w:t>
            </w:r>
          </w:p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AB5071" w:rsidRPr="00AB5071" w:rsidTr="00E06671"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Животный мир и хозяйственная деятельность человека</w:t>
            </w:r>
          </w:p>
        </w:tc>
        <w:tc>
          <w:tcPr>
            <w:tcW w:w="1418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 (4+1)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 (4+3)</w:t>
            </w:r>
          </w:p>
        </w:tc>
        <w:tc>
          <w:tcPr>
            <w:tcW w:w="3260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 и систематизация знаний о животном мире; многообразии животных лесов, водоемов и открытых территорий, синантропных животных; о воздействии деятельности человека на животных; о заповедных территориях Беларуси; о Красной Книге Республики Беларусь </w:t>
            </w:r>
          </w:p>
        </w:tc>
      </w:tr>
      <w:tr w:rsidR="00AB5071" w:rsidRPr="00AB5071" w:rsidTr="00E06671"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418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1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B5071" w:rsidRPr="00AB5071" w:rsidTr="00E06671"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105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3260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184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B5071" w:rsidRPr="00AB5071" w:rsidTr="00E06671">
        <w:tc>
          <w:tcPr>
            <w:tcW w:w="9639" w:type="dxa"/>
            <w:gridSpan w:val="5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1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IX</w:t>
            </w:r>
            <w:r w:rsidRPr="00AB507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класс</w:t>
            </w:r>
          </w:p>
        </w:tc>
      </w:tr>
      <w:tr w:rsidR="00AB5071" w:rsidRPr="00AB5071" w:rsidTr="00E06671"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Клетки, ткани, органы и системы органов человека</w:t>
            </w:r>
          </w:p>
        </w:tc>
        <w:tc>
          <w:tcPr>
            <w:tcW w:w="1418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 (4+2)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 (4+4)</w:t>
            </w:r>
          </w:p>
        </w:tc>
        <w:tc>
          <w:tcPr>
            <w:tcW w:w="3260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учебно-познавательных компетенций с помощью дидактических и диагностических материалов темы «Клетки, ткани, органы и системы органов человека».</w:t>
            </w:r>
          </w:p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AB5071" w:rsidRPr="00AB5071" w:rsidTr="00E06671"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Нервная система</w:t>
            </w:r>
          </w:p>
        </w:tc>
        <w:tc>
          <w:tcPr>
            <w:tcW w:w="1418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 (6+2)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 (6+4)</w:t>
            </w:r>
          </w:p>
        </w:tc>
        <w:tc>
          <w:tcPr>
            <w:tcW w:w="3260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учебно-познавательных компетенций с помощью дидактических и диагностических материалов темы «Нервная система».</w:t>
            </w:r>
          </w:p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AB5071" w:rsidRPr="00AB5071" w:rsidTr="00E06671"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Сенсорная система</w:t>
            </w:r>
          </w:p>
        </w:tc>
        <w:tc>
          <w:tcPr>
            <w:tcW w:w="1418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 (4+3)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 (4+5)</w:t>
            </w:r>
          </w:p>
        </w:tc>
        <w:tc>
          <w:tcPr>
            <w:tcW w:w="3260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учебно-познавательных компетенций с помощью дидактических и диагностических материалов темы «Сенсорная система». </w:t>
            </w:r>
          </w:p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Обобщение и систематизация полученных знаний</w:t>
            </w:r>
          </w:p>
        </w:tc>
      </w:tr>
      <w:tr w:rsidR="00AB5071" w:rsidRPr="00AB5071" w:rsidTr="00E06671"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Эндокринная система</w:t>
            </w:r>
          </w:p>
        </w:tc>
        <w:tc>
          <w:tcPr>
            <w:tcW w:w="1418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 (3+2)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 (3+5)</w:t>
            </w:r>
          </w:p>
        </w:tc>
        <w:tc>
          <w:tcPr>
            <w:tcW w:w="3260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учебно-познавательных компетенций с помощью дидактических и диагностических материалов темы «Эндокринная система».</w:t>
            </w:r>
          </w:p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AB5071" w:rsidRPr="00AB5071" w:rsidTr="00E06671"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Опорно-двигательный аппарат</w:t>
            </w:r>
          </w:p>
        </w:tc>
        <w:tc>
          <w:tcPr>
            <w:tcW w:w="1418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 (4+4)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 (4+6)</w:t>
            </w:r>
          </w:p>
        </w:tc>
        <w:tc>
          <w:tcPr>
            <w:tcW w:w="3260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учебно-познавательных компетенций с помощью дидактических и диагностических материалов темы «Опорно-двигательный аппарат».</w:t>
            </w:r>
          </w:p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AB5071" w:rsidRPr="00AB5071" w:rsidTr="00E06671"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Внутренняя среда организма</w:t>
            </w:r>
          </w:p>
        </w:tc>
        <w:tc>
          <w:tcPr>
            <w:tcW w:w="1418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 (5+3)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 (5+6)</w:t>
            </w:r>
          </w:p>
        </w:tc>
        <w:tc>
          <w:tcPr>
            <w:tcW w:w="3260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учебно-познавательных компетенций с помощью дидактических и диагностических материалов темы «Внутренняя среда организма».</w:t>
            </w:r>
          </w:p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AB5071" w:rsidRPr="00AB5071" w:rsidTr="00E06671"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Сердечно-сосудистая</w:t>
            </w:r>
            <w:proofErr w:type="gramEnd"/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система</w:t>
            </w:r>
          </w:p>
        </w:tc>
        <w:tc>
          <w:tcPr>
            <w:tcW w:w="1418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 (4+3)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 (4+6)</w:t>
            </w:r>
          </w:p>
        </w:tc>
        <w:tc>
          <w:tcPr>
            <w:tcW w:w="3260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учебно-познавательных компетенций с помощью дидактических и диагностических материалов темы «</w:t>
            </w:r>
            <w:proofErr w:type="gramStart"/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Сердечно-сосудистая</w:t>
            </w:r>
            <w:proofErr w:type="gramEnd"/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система».</w:t>
            </w:r>
          </w:p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AB5071" w:rsidRPr="00AB5071" w:rsidTr="00E06671"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Дыхательная система</w:t>
            </w:r>
          </w:p>
        </w:tc>
        <w:tc>
          <w:tcPr>
            <w:tcW w:w="1418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 (4+4)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 (4+7)</w:t>
            </w:r>
          </w:p>
        </w:tc>
        <w:tc>
          <w:tcPr>
            <w:tcW w:w="3260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учебно-познавательных компетенций с помощью дидактических и диагностических материалов темы «Дыхательная система». </w:t>
            </w:r>
          </w:p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 и систематизация полученных </w:t>
            </w: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знаний</w:t>
            </w:r>
          </w:p>
        </w:tc>
      </w:tr>
      <w:tr w:rsidR="00AB5071" w:rsidRPr="00AB5071" w:rsidTr="00E06671"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Пищеварите-льная</w:t>
            </w:r>
            <w:proofErr w:type="spellEnd"/>
            <w:proofErr w:type="gramEnd"/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система</w:t>
            </w:r>
          </w:p>
        </w:tc>
        <w:tc>
          <w:tcPr>
            <w:tcW w:w="1418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 (5+4)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 (5+7)</w:t>
            </w:r>
          </w:p>
        </w:tc>
        <w:tc>
          <w:tcPr>
            <w:tcW w:w="3260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учебно-познавательных компетенций с помощью дидактических и диагностических материалов темы «Пищеварительная система».</w:t>
            </w:r>
          </w:p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AB5071" w:rsidRPr="00AB5071" w:rsidTr="00E06671"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Выделительная система</w:t>
            </w:r>
          </w:p>
        </w:tc>
        <w:tc>
          <w:tcPr>
            <w:tcW w:w="1418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 (3+2)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 (3+5)</w:t>
            </w:r>
          </w:p>
        </w:tc>
        <w:tc>
          <w:tcPr>
            <w:tcW w:w="3260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учебно-познавательных компетенций с помощью дидактических и диагностических материалов темы «Выделительная система».</w:t>
            </w:r>
          </w:p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AB5071" w:rsidRPr="00AB5071" w:rsidTr="00E06671"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Кожа – покров тела</w:t>
            </w:r>
          </w:p>
        </w:tc>
        <w:tc>
          <w:tcPr>
            <w:tcW w:w="1418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 (3+2)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 (3+5)</w:t>
            </w:r>
          </w:p>
        </w:tc>
        <w:tc>
          <w:tcPr>
            <w:tcW w:w="3260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учебно-познавательных компетенций с помощью дидактических и диагностических материалов темы «Кожа – покров тела».</w:t>
            </w:r>
          </w:p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AB5071" w:rsidRPr="00AB5071" w:rsidTr="00E06671"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Репродуктив-ная</w:t>
            </w:r>
            <w:proofErr w:type="spellEnd"/>
            <w:proofErr w:type="gramEnd"/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система. </w:t>
            </w:r>
            <w:proofErr w:type="spellStart"/>
            <w:proofErr w:type="gramStart"/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Индивидуаль-ное</w:t>
            </w:r>
            <w:proofErr w:type="spellEnd"/>
            <w:proofErr w:type="gramEnd"/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человека</w:t>
            </w:r>
          </w:p>
        </w:tc>
        <w:tc>
          <w:tcPr>
            <w:tcW w:w="1418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 (2+2)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 (2+6)</w:t>
            </w:r>
          </w:p>
        </w:tc>
        <w:tc>
          <w:tcPr>
            <w:tcW w:w="3260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учебно-познавательных компетенций с помощью дидактических и диагностических материалов темы «Репродуктивная система. Индивидуальное развитие человека».</w:t>
            </w:r>
          </w:p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AB5071" w:rsidRPr="00AB5071" w:rsidTr="00E06671"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Высшая нервная деятельность</w:t>
            </w:r>
          </w:p>
        </w:tc>
        <w:tc>
          <w:tcPr>
            <w:tcW w:w="1418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 (2+2)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 (2+4)</w:t>
            </w:r>
          </w:p>
        </w:tc>
        <w:tc>
          <w:tcPr>
            <w:tcW w:w="3260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учебно-познавательных компетенций с помощью дидактических и диагностических материалов темы «Высшая нервная деятельность».</w:t>
            </w:r>
          </w:p>
          <w:p w:rsidR="00AB5071" w:rsidRPr="00AB5071" w:rsidRDefault="00AB5071" w:rsidP="00AB5071">
            <w:pPr>
              <w:spacing w:after="0" w:line="240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</w:tr>
      <w:tr w:rsidR="00AB5071" w:rsidRPr="00AB5071" w:rsidTr="00E06671"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Резервное </w:t>
            </w:r>
            <w:r w:rsidRPr="00AB50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время</w:t>
            </w:r>
          </w:p>
        </w:tc>
        <w:tc>
          <w:tcPr>
            <w:tcW w:w="1418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31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B5071" w:rsidRPr="00AB5071" w:rsidTr="00E06671">
        <w:tc>
          <w:tcPr>
            <w:tcW w:w="1843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8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1559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B507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w="3260" w:type="dxa"/>
            <w:shd w:val="clear" w:color="auto" w:fill="auto"/>
          </w:tcPr>
          <w:p w:rsidR="00AB5071" w:rsidRPr="00AB5071" w:rsidRDefault="00AB5071" w:rsidP="00AB5071">
            <w:pPr>
              <w:spacing w:after="0" w:line="240" w:lineRule="auto"/>
              <w:ind w:firstLine="184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AB5071">
        <w:rPr>
          <w:rFonts w:ascii="Times New Roman" w:eastAsia="Calibri" w:hAnsi="Times New Roman" w:cs="Times New Roman"/>
          <w:b/>
          <w:sz w:val="30"/>
          <w:szCs w:val="30"/>
          <w:u w:val="single"/>
        </w:rPr>
        <w:t>4. Календарно-тематическое планирование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>К 2019/2020 учебному году издано примерное календарно-тематическое планирование по учебному предмету «Биология»: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«Биология. </w:t>
      </w:r>
      <w:r w:rsidRPr="00AB5071">
        <w:rPr>
          <w:rFonts w:ascii="Times New Roman" w:eastAsia="Calibri" w:hAnsi="Times New Roman" w:cs="Times New Roman"/>
          <w:sz w:val="30"/>
          <w:szCs w:val="30"/>
          <w:lang w:val="en-US"/>
        </w:rPr>
        <w:t>VI</w:t>
      </w:r>
      <w:r w:rsidRPr="00AB5071">
        <w:rPr>
          <w:rFonts w:ascii="Times New Roman" w:eastAsia="Calibri" w:hAnsi="Times New Roman" w:cs="Times New Roman"/>
          <w:sz w:val="30"/>
          <w:szCs w:val="30"/>
        </w:rPr>
        <w:t>–</w:t>
      </w:r>
      <w:r w:rsidRPr="00AB5071">
        <w:rPr>
          <w:rFonts w:ascii="Times New Roman" w:eastAsia="Calibri" w:hAnsi="Times New Roman" w:cs="Times New Roman"/>
          <w:sz w:val="30"/>
          <w:szCs w:val="30"/>
          <w:lang w:val="en-US"/>
        </w:rPr>
        <w:t>VII</w:t>
      </w:r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>классы</w:t>
      </w:r>
      <w:r w:rsidRPr="00AB5071">
        <w:rPr>
          <w:rFonts w:ascii="Times New Roman" w:eastAsia="Calibri" w:hAnsi="Times New Roman" w:cs="Times New Roman"/>
          <w:sz w:val="30"/>
          <w:szCs w:val="30"/>
        </w:rPr>
        <w:t>» (</w:t>
      </w:r>
      <w:proofErr w:type="gramStart"/>
      <w:r w:rsidRPr="00AB5071">
        <w:rPr>
          <w:rFonts w:ascii="Times New Roman" w:eastAsia="Calibri" w:hAnsi="Times New Roman" w:cs="Times New Roman"/>
          <w:sz w:val="30"/>
          <w:szCs w:val="30"/>
        </w:rPr>
        <w:t>Минск :</w:t>
      </w:r>
      <w:proofErr w:type="gramEnd"/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 Нац. ин-т образования, </w:t>
      </w:r>
      <w:proofErr w:type="spellStart"/>
      <w:r w:rsidRPr="00AB5071">
        <w:rPr>
          <w:rFonts w:ascii="Times New Roman" w:eastAsia="Calibri" w:hAnsi="Times New Roman" w:cs="Times New Roman"/>
          <w:sz w:val="30"/>
          <w:szCs w:val="30"/>
        </w:rPr>
        <w:t>Аверсэв</w:t>
      </w:r>
      <w:proofErr w:type="spellEnd"/>
      <w:r w:rsidRPr="00AB5071">
        <w:rPr>
          <w:rFonts w:ascii="Times New Roman" w:eastAsia="Calibri" w:hAnsi="Times New Roman" w:cs="Times New Roman"/>
          <w:sz w:val="30"/>
          <w:szCs w:val="30"/>
        </w:rPr>
        <w:t>, 2019).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«Биология. </w:t>
      </w:r>
      <w:r w:rsidRPr="00AB5071">
        <w:rPr>
          <w:rFonts w:ascii="Times New Roman" w:eastAsia="Calibri" w:hAnsi="Times New Roman" w:cs="Times New Roman"/>
          <w:sz w:val="30"/>
          <w:szCs w:val="30"/>
          <w:lang w:val="en-US"/>
        </w:rPr>
        <w:t>VIII</w:t>
      </w:r>
      <w:r w:rsidRPr="00AB5071">
        <w:rPr>
          <w:rFonts w:ascii="Times New Roman" w:eastAsia="Calibri" w:hAnsi="Times New Roman" w:cs="Times New Roman"/>
          <w:sz w:val="30"/>
          <w:szCs w:val="30"/>
        </w:rPr>
        <w:t>–</w:t>
      </w:r>
      <w:r w:rsidRPr="00AB5071">
        <w:rPr>
          <w:rFonts w:ascii="Times New Roman" w:eastAsia="Calibri" w:hAnsi="Times New Roman" w:cs="Times New Roman"/>
          <w:sz w:val="30"/>
          <w:szCs w:val="30"/>
          <w:lang w:val="en-US"/>
        </w:rPr>
        <w:t>IX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классы</w:t>
      </w:r>
      <w:r w:rsidRPr="00AB5071">
        <w:rPr>
          <w:rFonts w:ascii="Times New Roman" w:eastAsia="Calibri" w:hAnsi="Times New Roman" w:cs="Times New Roman"/>
          <w:sz w:val="30"/>
          <w:szCs w:val="30"/>
        </w:rPr>
        <w:t>» (</w:t>
      </w:r>
      <w:proofErr w:type="gramStart"/>
      <w:r w:rsidRPr="00AB5071">
        <w:rPr>
          <w:rFonts w:ascii="Times New Roman" w:eastAsia="Calibri" w:hAnsi="Times New Roman" w:cs="Times New Roman"/>
          <w:sz w:val="30"/>
          <w:szCs w:val="30"/>
        </w:rPr>
        <w:t>Минск :</w:t>
      </w:r>
      <w:proofErr w:type="gramEnd"/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 Нац. ин-т образования, </w:t>
      </w:r>
      <w:proofErr w:type="spellStart"/>
      <w:r w:rsidRPr="00AB5071">
        <w:rPr>
          <w:rFonts w:ascii="Times New Roman" w:eastAsia="Calibri" w:hAnsi="Times New Roman" w:cs="Times New Roman"/>
          <w:sz w:val="30"/>
          <w:szCs w:val="30"/>
        </w:rPr>
        <w:t>Аверсэв</w:t>
      </w:r>
      <w:proofErr w:type="spellEnd"/>
      <w:r w:rsidRPr="00AB5071">
        <w:rPr>
          <w:rFonts w:ascii="Times New Roman" w:eastAsia="Calibri" w:hAnsi="Times New Roman" w:cs="Times New Roman"/>
          <w:sz w:val="30"/>
          <w:szCs w:val="30"/>
        </w:rPr>
        <w:t>, 2019).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</w:t>
      </w:r>
    </w:p>
    <w:p w:rsidR="00AB5071" w:rsidRPr="00AB5071" w:rsidRDefault="00AB5071" w:rsidP="00AB507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>«Биология.</w:t>
      </w:r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AB5071">
        <w:rPr>
          <w:rFonts w:ascii="Times New Roman" w:eastAsia="Calibri" w:hAnsi="Times New Roman" w:cs="Times New Roman"/>
          <w:sz w:val="30"/>
          <w:szCs w:val="30"/>
          <w:lang w:val="en-US"/>
        </w:rPr>
        <w:t>X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класс</w:t>
      </w:r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» (Минск: Нац. ин-т образования, </w:t>
      </w:r>
      <w:proofErr w:type="spellStart"/>
      <w:r w:rsidRPr="00AB5071">
        <w:rPr>
          <w:rFonts w:ascii="Times New Roman" w:eastAsia="Calibri" w:hAnsi="Times New Roman" w:cs="Times New Roman"/>
          <w:sz w:val="30"/>
          <w:szCs w:val="30"/>
        </w:rPr>
        <w:t>Аверсэв</w:t>
      </w:r>
      <w:proofErr w:type="spellEnd"/>
      <w:r w:rsidRPr="00AB5071">
        <w:rPr>
          <w:rFonts w:ascii="Times New Roman" w:eastAsia="Calibri" w:hAnsi="Times New Roman" w:cs="Times New Roman"/>
          <w:sz w:val="30"/>
          <w:szCs w:val="30"/>
        </w:rPr>
        <w:t>, 2019).</w:t>
      </w:r>
    </w:p>
    <w:p w:rsidR="00AB5071" w:rsidRPr="00AB5071" w:rsidRDefault="00AB5071" w:rsidP="00AB507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«Биология. </w:t>
      </w:r>
      <w:r w:rsidRPr="00AB5071">
        <w:rPr>
          <w:rFonts w:ascii="Times New Roman" w:eastAsia="Calibri" w:hAnsi="Times New Roman" w:cs="Times New Roman"/>
          <w:sz w:val="30"/>
          <w:szCs w:val="30"/>
          <w:lang w:val="en-US"/>
        </w:rPr>
        <w:t>XI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класс</w:t>
      </w:r>
      <w:r w:rsidRPr="00AB5071">
        <w:rPr>
          <w:rFonts w:ascii="Times New Roman" w:eastAsia="Calibri" w:hAnsi="Times New Roman" w:cs="Times New Roman"/>
          <w:sz w:val="30"/>
          <w:szCs w:val="30"/>
        </w:rPr>
        <w:t>» (</w:t>
      </w:r>
      <w:proofErr w:type="gramStart"/>
      <w:r w:rsidRPr="00AB5071">
        <w:rPr>
          <w:rFonts w:ascii="Times New Roman" w:eastAsia="Calibri" w:hAnsi="Times New Roman" w:cs="Times New Roman"/>
          <w:sz w:val="30"/>
          <w:szCs w:val="30"/>
        </w:rPr>
        <w:t>Минск :</w:t>
      </w:r>
      <w:proofErr w:type="gramEnd"/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 Нац. ин-т образования, </w:t>
      </w:r>
      <w:proofErr w:type="spellStart"/>
      <w:r w:rsidRPr="00AB5071">
        <w:rPr>
          <w:rFonts w:ascii="Times New Roman" w:eastAsia="Calibri" w:hAnsi="Times New Roman" w:cs="Times New Roman"/>
          <w:sz w:val="30"/>
          <w:szCs w:val="30"/>
        </w:rPr>
        <w:t>Аверсэв</w:t>
      </w:r>
      <w:proofErr w:type="spellEnd"/>
      <w:r w:rsidRPr="00AB5071">
        <w:rPr>
          <w:rFonts w:ascii="Times New Roman" w:eastAsia="Calibri" w:hAnsi="Times New Roman" w:cs="Times New Roman"/>
          <w:sz w:val="30"/>
          <w:szCs w:val="30"/>
        </w:rPr>
        <w:t>, 2019).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i/>
          <w:iCs/>
          <w:color w:val="0563C1"/>
          <w:sz w:val="30"/>
          <w:szCs w:val="30"/>
          <w:u w:val="single"/>
          <w:lang w:eastAsia="zh-CN"/>
        </w:rPr>
      </w:pPr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Примерное календарно-тематическое планирование для </w:t>
      </w:r>
      <w:r w:rsidRPr="00AB5071">
        <w:rPr>
          <w:rFonts w:ascii="Times New Roman" w:eastAsia="Calibri" w:hAnsi="Times New Roman" w:cs="Times New Roman"/>
          <w:sz w:val="30"/>
          <w:szCs w:val="30"/>
          <w:lang w:val="en-US"/>
        </w:rPr>
        <w:t>IX</w:t>
      </w: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класса размещено на национальном образовательном портале:</w:t>
      </w:r>
      <w:r w:rsidRPr="00AB5071">
        <w:rPr>
          <w:rFonts w:ascii="Calibri" w:eastAsia="Calibri" w:hAnsi="Calibri" w:cs="Times New Roman"/>
        </w:rPr>
        <w:t xml:space="preserve"> </w:t>
      </w:r>
      <w:hyperlink r:id="rId10" w:history="1">
        <w:r w:rsidRPr="00AB5071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Биология</w:t>
        </w:r>
      </w:hyperlink>
      <w:r w:rsidRPr="00AB5071">
        <w:rPr>
          <w:rFonts w:ascii="Calibri" w:eastAsia="Calibri" w:hAnsi="Calibri" w:cs="Times New Roman"/>
        </w:rPr>
        <w:t>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AB5071">
        <w:rPr>
          <w:rFonts w:ascii="Times New Roman" w:eastAsia="Calibri" w:hAnsi="Times New Roman" w:cs="Times New Roman"/>
          <w:b/>
          <w:sz w:val="30"/>
          <w:szCs w:val="30"/>
          <w:u w:val="single"/>
        </w:rPr>
        <w:t>5. Особенности организации образовательного процесса</w:t>
      </w:r>
    </w:p>
    <w:p w:rsidR="00AB5071" w:rsidRPr="00AB5071" w:rsidRDefault="00AB5071" w:rsidP="00AB5071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30"/>
          <w:szCs w:val="30"/>
        </w:rPr>
      </w:pPr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Учитывая большой образовательный потенциал экскурсий, значительное количество разноплановых экскурсионных объектов и туристических маршрутов местного значения, считаем необходимым активизировать использование этой формы работы с учетом принципа территориальной доступности, а также необходимости включения регионального краеведческого компонента в образовательный процесс. С этой целью разработан Перечень экскурсионных объектов и туристических маршрутов, рекомендуемых для посещения </w:t>
      </w:r>
      <w:proofErr w:type="gramStart"/>
      <w:r w:rsidRPr="00AB5071">
        <w:rPr>
          <w:rFonts w:ascii="Times New Roman" w:eastAsia="Calibri" w:hAnsi="Times New Roman" w:cs="Times New Roman"/>
          <w:sz w:val="30"/>
          <w:szCs w:val="30"/>
        </w:rPr>
        <w:t>обучающимися</w:t>
      </w:r>
      <w:proofErr w:type="gramEnd"/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 в рамках проведения учебных и факультативных занятий, внеклассных мероприятий с учетом содержания учебных программ по учебным предметам.</w:t>
      </w:r>
    </w:p>
    <w:p w:rsidR="00AB5071" w:rsidRPr="00AB5071" w:rsidRDefault="00AB5071" w:rsidP="00AB5071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30"/>
          <w:szCs w:val="30"/>
        </w:rPr>
      </w:pPr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Обязательным условием является использование в образовательном процессе результатов ознакомления учащихся с достопримечательностями Беларуси. С этой целью в перечне объектов указаны разделы (темы) учебной программы, в </w:t>
      </w:r>
      <w:proofErr w:type="gramStart"/>
      <w:r w:rsidRPr="00AB5071">
        <w:rPr>
          <w:rFonts w:ascii="Times New Roman" w:eastAsia="Calibri" w:hAnsi="Times New Roman" w:cs="Times New Roman"/>
          <w:sz w:val="30"/>
          <w:szCs w:val="30"/>
        </w:rPr>
        <w:t>рамках</w:t>
      </w:r>
      <w:proofErr w:type="gramEnd"/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 изучения которых необходимо предлагать учащимся задания с опорой на знания, впечатления, представления, приобретенные во время экскурсионных программ.</w:t>
      </w:r>
    </w:p>
    <w:p w:rsidR="00AB5071" w:rsidRPr="00AB5071" w:rsidRDefault="00AB5071" w:rsidP="00AB5071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30"/>
          <w:szCs w:val="30"/>
          <w:u w:val="single"/>
        </w:rPr>
      </w:pPr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Перечень экскурсионных объектов и туристических маршрутов, рекомендуемых для посещения </w:t>
      </w:r>
      <w:proofErr w:type="gramStart"/>
      <w:r w:rsidRPr="00AB5071">
        <w:rPr>
          <w:rFonts w:ascii="Times New Roman" w:eastAsia="Calibri" w:hAnsi="Times New Roman" w:cs="Times New Roman"/>
          <w:sz w:val="30"/>
          <w:szCs w:val="30"/>
        </w:rPr>
        <w:t>обучающимися</w:t>
      </w:r>
      <w:proofErr w:type="gramEnd"/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 размещен на национальном образовательном портале: </w:t>
      </w:r>
      <w:hyperlink r:id="rId11" w:history="1">
        <w:r w:rsidRPr="00AB5071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www.adu.by / Образовательный процесс. 2019/2020 учебный год / Организация воспитания</w:t>
        </w:r>
      </w:hyperlink>
      <w:r w:rsidRPr="00AB5071">
        <w:rPr>
          <w:rFonts w:ascii="Times New Roman" w:eastAsia="Calibri" w:hAnsi="Times New Roman" w:cs="Times New Roman"/>
          <w:sz w:val="30"/>
          <w:szCs w:val="30"/>
        </w:rPr>
        <w:t>.</w:t>
      </w:r>
    </w:p>
    <w:p w:rsidR="00AB5071" w:rsidRPr="00AB5071" w:rsidRDefault="00AB5071" w:rsidP="00AB5071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30"/>
          <w:szCs w:val="30"/>
        </w:rPr>
      </w:pPr>
      <w:r w:rsidRPr="00AB5071">
        <w:rPr>
          <w:rFonts w:ascii="Times New Roman" w:eastAsia="Calibri" w:hAnsi="Times New Roman" w:cs="Times New Roman"/>
          <w:b/>
          <w:sz w:val="30"/>
          <w:szCs w:val="30"/>
        </w:rPr>
        <w:lastRenderedPageBreak/>
        <w:t>Обращаем внимание</w:t>
      </w:r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 на то, что </w:t>
      </w:r>
      <w:r w:rsidRPr="00AB5071">
        <w:rPr>
          <w:rFonts w:ascii="Times New Roman" w:eastAsia="Calibri" w:hAnsi="Times New Roman" w:cs="Times New Roman"/>
          <w:bCs/>
          <w:sz w:val="30"/>
          <w:szCs w:val="30"/>
        </w:rPr>
        <w:t>проведение практических и</w:t>
      </w:r>
      <w:r w:rsidRPr="00AB5071">
        <w:rPr>
          <w:rFonts w:ascii="Times New Roman" w:eastAsia="Calibri" w:hAnsi="Times New Roman" w:cs="Times New Roman"/>
          <w:bCs/>
          <w:sz w:val="30"/>
          <w:szCs w:val="30"/>
          <w:lang w:val="be-BY"/>
        </w:rPr>
        <w:t xml:space="preserve"> </w:t>
      </w:r>
      <w:r w:rsidRPr="00AB5071">
        <w:rPr>
          <w:rFonts w:ascii="Times New Roman" w:eastAsia="Calibri" w:hAnsi="Times New Roman" w:cs="Times New Roman"/>
          <w:bCs/>
          <w:sz w:val="30"/>
          <w:szCs w:val="30"/>
        </w:rPr>
        <w:t xml:space="preserve">лабораторных работ, лабораторных опытов, </w:t>
      </w:r>
      <w:r w:rsidRPr="00AB5071">
        <w:rPr>
          <w:rFonts w:ascii="Times New Roman" w:eastAsia="Calibri" w:hAnsi="Times New Roman" w:cs="Times New Roman"/>
          <w:bCs/>
          <w:sz w:val="30"/>
          <w:szCs w:val="30"/>
          <w:lang w:val="be-BY"/>
        </w:rPr>
        <w:t xml:space="preserve">экскурсий </w:t>
      </w:r>
      <w:r w:rsidRPr="00AB5071">
        <w:rPr>
          <w:rFonts w:ascii="Times New Roman" w:eastAsia="Calibri" w:hAnsi="Times New Roman" w:cs="Times New Roman"/>
          <w:sz w:val="30"/>
          <w:szCs w:val="30"/>
        </w:rPr>
        <w:t>предусмотрено учебной программой, их выполнение обязательно в каждом классе.</w:t>
      </w:r>
    </w:p>
    <w:p w:rsidR="00AB5071" w:rsidRPr="00AB5071" w:rsidRDefault="00AB5071" w:rsidP="00AB5071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30"/>
          <w:szCs w:val="30"/>
        </w:rPr>
      </w:pPr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Отчеты по итогам экскурсий, о выполнении лабораторных опытов, практических работ проверяются у каждого учащегося не реже одного раза в месяц. </w:t>
      </w:r>
    </w:p>
    <w:p w:rsidR="00AB5071" w:rsidRPr="00AB5071" w:rsidRDefault="00AB5071" w:rsidP="00AB5071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30"/>
          <w:szCs w:val="30"/>
        </w:rPr>
      </w:pPr>
      <w:r w:rsidRPr="00AB5071">
        <w:rPr>
          <w:rFonts w:ascii="Times New Roman" w:eastAsia="Calibri" w:hAnsi="Times New Roman" w:cs="Times New Roman"/>
          <w:sz w:val="30"/>
          <w:szCs w:val="30"/>
        </w:rPr>
        <w:t>Отметки за лабораторные работы выставляются в тетради для обучающих работ всем учащимся, заносятся в классный журнал и учитываются при осуществлении промежуточной аттестации (выставлении отметки за четверть).</w:t>
      </w:r>
    </w:p>
    <w:p w:rsidR="00AB5071" w:rsidRPr="00AB5071" w:rsidRDefault="00AB5071" w:rsidP="00AB5071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B507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При выборе </w:t>
      </w:r>
      <w:r w:rsidRPr="00AB507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домашнего задания</w:t>
      </w:r>
      <w:r w:rsidRPr="00AB507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рекомендуем ориентироваться на</w:t>
      </w:r>
      <w:r w:rsidRPr="00AB5071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примерное календарно-тематическое планирование по учебному предмету </w:t>
      </w:r>
      <w:r w:rsidRPr="00AB5071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Pr="00AB5071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Биология</w:t>
      </w:r>
      <w:r w:rsidRPr="00AB5071">
        <w:rPr>
          <w:rFonts w:ascii="Times New Roman" w:eastAsia="Times New Roman" w:hAnsi="Times New Roman" w:cs="Times New Roman"/>
          <w:sz w:val="30"/>
          <w:szCs w:val="30"/>
          <w:lang w:eastAsia="ru-RU"/>
        </w:rPr>
        <w:t>»</w:t>
      </w:r>
      <w:r w:rsidRPr="00AB5071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для </w:t>
      </w:r>
      <w:r w:rsidRPr="00AB5071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VI</w:t>
      </w:r>
      <w:r w:rsidRPr="00AB5071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Pr="00AB5071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XI</w:t>
      </w:r>
      <w:r w:rsidRPr="00AB507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классов, где в графе «Домашнее задание» определено конкретное задание по каждой теме. Обращаем внимание, что неизученный учебный материал, в том числе дополнительный, изложенный мелким шрифтом, а также материал рубрик «Индивидуальные домашние исследования» и «Тем, кто хочет знать больше» недопустимо задавать на дом. Домашнее задание следует задавать в соответствии с содержанием изучаемого материала параграфа и предлагаемых в нем контрольных вопросов и заданий. Не все задания являются обязательными для выполнения. Задания творческого характера с использованием различных источников информации, в том числе </w:t>
      </w:r>
      <w:proofErr w:type="gramStart"/>
      <w:r w:rsidRPr="00AB5071">
        <w:rPr>
          <w:rFonts w:ascii="Times New Roman" w:eastAsia="Times New Roman" w:hAnsi="Times New Roman" w:cs="Times New Roman"/>
          <w:sz w:val="30"/>
          <w:szCs w:val="30"/>
          <w:lang w:eastAsia="ru-RU"/>
        </w:rPr>
        <w:t>интернет-источников</w:t>
      </w:r>
      <w:proofErr w:type="gramEnd"/>
      <w:r w:rsidRPr="00AB5071">
        <w:rPr>
          <w:rFonts w:ascii="Times New Roman" w:eastAsia="Times New Roman" w:hAnsi="Times New Roman" w:cs="Times New Roman"/>
          <w:sz w:val="30"/>
          <w:szCs w:val="30"/>
          <w:lang w:eastAsia="ru-RU"/>
        </w:rPr>
        <w:t>, могут быть предложены для самостоятельного выполнения только по желанию учащихся.</w:t>
      </w:r>
    </w:p>
    <w:p w:rsidR="00AB5071" w:rsidRPr="00AB5071" w:rsidRDefault="00AB5071" w:rsidP="00AB5071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B5071">
        <w:rPr>
          <w:rFonts w:ascii="Times New Roman" w:eastAsia="Times New Roman" w:hAnsi="Times New Roman" w:cs="Times New Roman"/>
          <w:sz w:val="30"/>
          <w:szCs w:val="30"/>
          <w:lang w:eastAsia="ru-RU"/>
        </w:rPr>
        <w:t>При этом надо учитывать, что объем и содержание домашнего задания учитель определяет дифференцированно, исходя из конкретной образовательной ситуации и индивидуальных возможностей учащихся.</w:t>
      </w:r>
    </w:p>
    <w:p w:rsidR="00AB5071" w:rsidRPr="00AB5071" w:rsidRDefault="00AB5071" w:rsidP="00AB5071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i/>
          <w:iCs/>
          <w:sz w:val="30"/>
          <w:szCs w:val="30"/>
          <w:lang w:eastAsia="ru-RU"/>
        </w:rPr>
      </w:pPr>
      <w:r w:rsidRPr="00AB5071">
        <w:rPr>
          <w:rFonts w:ascii="Times New Roman" w:eastAsia="Times New Roman" w:hAnsi="Times New Roman" w:cs="Times New Roman"/>
          <w:sz w:val="30"/>
          <w:szCs w:val="30"/>
          <w:lang w:eastAsia="ru-RU"/>
        </w:rPr>
        <w:t>Н</w:t>
      </w:r>
      <w:r w:rsidRPr="00AB5071">
        <w:rPr>
          <w:rFonts w:ascii="Times New Roman" w:eastAsia="Times New Roman" w:hAnsi="Times New Roman" w:cs="Courier New"/>
          <w:sz w:val="30"/>
          <w:szCs w:val="30"/>
          <w:lang w:eastAsia="ru-RU"/>
        </w:rPr>
        <w:t>а первом учебном занятии в каждой учебной четверти во всех классах необходимо проводить обучение учащихся общим мерам безопасности при нахождении в кабинете биологии и делать запись «</w:t>
      </w:r>
      <w:r w:rsidRPr="00AB5071">
        <w:rPr>
          <w:rFonts w:ascii="Times New Roman" w:eastAsia="Times New Roman" w:hAnsi="Times New Roman" w:cs="Courier New"/>
          <w:i/>
          <w:iCs/>
          <w:sz w:val="30"/>
          <w:szCs w:val="30"/>
          <w:lang w:eastAsia="ru-RU"/>
        </w:rPr>
        <w:t>Обучение правилам безопасного поведения» (</w:t>
      </w:r>
      <w:r w:rsidRPr="00AB5071">
        <w:rPr>
          <w:rFonts w:ascii="Times New Roman" w:eastAsia="Times New Roman" w:hAnsi="Times New Roman" w:cs="Courier New"/>
          <w:sz w:val="30"/>
          <w:szCs w:val="30"/>
          <w:lang w:eastAsia="ru-RU"/>
        </w:rPr>
        <w:t>или</w:t>
      </w:r>
      <w:r w:rsidRPr="00AB5071">
        <w:rPr>
          <w:rFonts w:ascii="Times New Roman" w:eastAsia="Times New Roman" w:hAnsi="Times New Roman" w:cs="Courier New"/>
          <w:i/>
          <w:iCs/>
          <w:sz w:val="30"/>
          <w:szCs w:val="30"/>
          <w:lang w:eastAsia="ru-RU"/>
        </w:rPr>
        <w:t xml:space="preserve"> «ОПБП»)</w:t>
      </w:r>
      <w:r w:rsidRPr="00AB5071">
        <w:rPr>
          <w:rFonts w:ascii="Times New Roman" w:eastAsia="Times New Roman" w:hAnsi="Times New Roman" w:cs="Courier New"/>
          <w:sz w:val="30"/>
          <w:szCs w:val="30"/>
          <w:lang w:eastAsia="ru-RU"/>
        </w:rPr>
        <w:t xml:space="preserve"> в классном журнале в графе </w:t>
      </w:r>
      <w:r w:rsidRPr="00AB5071">
        <w:rPr>
          <w:rFonts w:ascii="Times New Roman" w:eastAsia="Times New Roman" w:hAnsi="Times New Roman" w:cs="Courier New"/>
          <w:i/>
          <w:iCs/>
          <w:sz w:val="30"/>
          <w:szCs w:val="30"/>
          <w:lang w:eastAsia="ru-RU"/>
        </w:rPr>
        <w:t>«</w:t>
      </w:r>
      <w:r w:rsidRPr="00AB5071">
        <w:rPr>
          <w:rFonts w:ascii="Times New Roman" w:eastAsia="Times New Roman" w:hAnsi="Times New Roman" w:cs="Courier New"/>
          <w:i/>
          <w:iCs/>
          <w:sz w:val="30"/>
          <w:szCs w:val="30"/>
          <w:lang w:val="be-BY" w:eastAsia="ru-RU"/>
        </w:rPr>
        <w:t>Змест вучэбных заняткаў</w:t>
      </w:r>
      <w:r w:rsidRPr="00AB5071">
        <w:rPr>
          <w:rFonts w:ascii="Times New Roman" w:eastAsia="Times New Roman" w:hAnsi="Times New Roman" w:cs="Courier New"/>
          <w:i/>
          <w:iCs/>
          <w:sz w:val="30"/>
          <w:szCs w:val="30"/>
          <w:lang w:eastAsia="ru-RU"/>
        </w:rPr>
        <w:t xml:space="preserve">» </w:t>
      </w:r>
      <w:r w:rsidRPr="00AB5071">
        <w:rPr>
          <w:rFonts w:ascii="Times New Roman" w:eastAsia="Times New Roman" w:hAnsi="Times New Roman" w:cs="Courier New"/>
          <w:iCs/>
          <w:sz w:val="30"/>
          <w:szCs w:val="30"/>
          <w:lang w:eastAsia="ru-RU"/>
        </w:rPr>
        <w:t>(</w:t>
      </w:r>
      <w:r w:rsidRPr="00AB5071">
        <w:rPr>
          <w:rFonts w:ascii="Times New Roman" w:eastAsia="Times New Roman" w:hAnsi="Times New Roman" w:cs="Courier New"/>
          <w:sz w:val="30"/>
          <w:szCs w:val="30"/>
          <w:lang w:eastAsia="ru-RU"/>
        </w:rPr>
        <w:t>перед записью темы урока)</w:t>
      </w:r>
      <w:r w:rsidRPr="00AB5071">
        <w:rPr>
          <w:rFonts w:ascii="Times New Roman" w:eastAsia="Times New Roman" w:hAnsi="Times New Roman" w:cs="Courier New"/>
          <w:i/>
          <w:iCs/>
          <w:sz w:val="30"/>
          <w:szCs w:val="30"/>
          <w:lang w:eastAsia="ru-RU"/>
        </w:rPr>
        <w:t>.</w:t>
      </w:r>
    </w:p>
    <w:p w:rsidR="00AB5071" w:rsidRPr="00AB5071" w:rsidRDefault="00AB5071" w:rsidP="00AB5071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B5071">
        <w:rPr>
          <w:rFonts w:ascii="Times New Roman" w:eastAsia="Calibri" w:hAnsi="Times New Roman" w:cs="Times New Roman"/>
          <w:sz w:val="30"/>
          <w:szCs w:val="30"/>
        </w:rPr>
        <w:t>Соответствующие записи делаются и после обучения учащихся безопасным приемам выполнения лабораторной работы, лабораторного опыта, практической работы, перед проведением экскурсии.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B5071">
        <w:rPr>
          <w:rFonts w:ascii="Times New Roman" w:eastAsia="Calibri" w:hAnsi="Times New Roman" w:cs="Times New Roman"/>
          <w:bCs/>
          <w:sz w:val="30"/>
          <w:szCs w:val="30"/>
        </w:rPr>
        <w:t>Деление класса на группы при изучении учебного предмета «Биология» осуществляется в соответствии</w:t>
      </w:r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 с пунктами 54 и 57 Положения об учреждении общего среднего образования.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i/>
          <w:iCs/>
          <w:color w:val="0563C1"/>
          <w:sz w:val="30"/>
          <w:szCs w:val="30"/>
          <w:u w:val="single"/>
          <w:lang w:eastAsia="zh-CN"/>
        </w:rPr>
      </w:pPr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Полезную информацию для подготовки к учебным занятиям можно найти на национальном образовательном портале: </w:t>
      </w:r>
      <w:hyperlink r:id="rId12" w:history="1">
        <w:r w:rsidRPr="00AB5071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 xml:space="preserve">https://www.adu.by/ Образовательный процесс. 2019/2020 учебный год / </w:t>
        </w:r>
        <w:r w:rsidRPr="00AB5071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lastRenderedPageBreak/>
          <w:t>Общее среднее образование / Учебные предметы. V–XI классы / Биология</w:t>
        </w:r>
      </w:hyperlink>
      <w:r w:rsidRPr="00AB5071">
        <w:rPr>
          <w:rFonts w:ascii="Calibri" w:eastAsia="Calibri" w:hAnsi="Calibri" w:cs="Times New Roman"/>
        </w:rPr>
        <w:t>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AB5071">
        <w:rPr>
          <w:rFonts w:ascii="Times New Roman" w:eastAsia="Calibri" w:hAnsi="Times New Roman" w:cs="Times New Roman"/>
          <w:b/>
          <w:sz w:val="30"/>
          <w:szCs w:val="30"/>
          <w:u w:val="single"/>
        </w:rPr>
        <w:t>6. Организация методической работы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30"/>
          <w:szCs w:val="30"/>
        </w:rPr>
      </w:pPr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Для методической работы с учителями биологии (на уровне района и учреждений образования) в 2019/2020 учебном году предлагается общая методическая тема </w:t>
      </w:r>
      <w:r w:rsidRPr="00AB5071">
        <w:rPr>
          <w:rFonts w:ascii="Times New Roman" w:eastAsia="Calibri" w:hAnsi="Times New Roman" w:cs="Times New Roman"/>
          <w:b/>
          <w:i/>
          <w:sz w:val="30"/>
          <w:szCs w:val="30"/>
        </w:rPr>
        <w:t>«Развитие предметно-методических компетенций учителей биологии в условиях обновления содержания образования».</w:t>
      </w:r>
    </w:p>
    <w:p w:rsidR="00AB5071" w:rsidRPr="00AB5071" w:rsidRDefault="00AB5071" w:rsidP="00AB5071">
      <w:pPr>
        <w:tabs>
          <w:tab w:val="left" w:pos="831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28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28"/>
          <w:lang w:val="be-BY"/>
        </w:rPr>
        <w:t>В течение года рекомендуется провести 4 заседания методических объединений учителей биологии, организовать работу школы молодого учителя, школы совершенствования педагогического мастерства, творческой группы и иных методических формирований, деятельность которых планируется с учетом кадрового состава педагогических работников, а также на основе интересов и запросов учителей, их профессиональных умений и навыков.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28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28"/>
          <w:lang w:val="be-BY"/>
        </w:rPr>
        <w:t>Обращаем внимание, что недопустимо требовать различные письменные анализы и отчеты о проведенных методических мероприятиях.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28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28"/>
          <w:lang w:val="be-BY"/>
        </w:rPr>
        <w:t>На августовских предметных секциях учителей биологии рекомендуется обсудить следующие вопросы:</w:t>
      </w:r>
    </w:p>
    <w:p w:rsidR="00AB5071" w:rsidRPr="00AB5071" w:rsidRDefault="00AB5071" w:rsidP="00AB50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28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28"/>
          <w:lang w:val="be-BY"/>
        </w:rPr>
        <w:t>1. Нормативное правовое и научно-методическое обеспечение образовательного процесса по биологии в 2019/2020 учебном году:</w:t>
      </w:r>
    </w:p>
    <w:p w:rsidR="00AB5071" w:rsidRPr="00AB5071" w:rsidRDefault="00AB5071" w:rsidP="00AB50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28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28"/>
          <w:lang w:val="be-BY"/>
        </w:rPr>
        <w:t xml:space="preserve">образовательные стандарты общего среднего образования; </w:t>
      </w:r>
    </w:p>
    <w:p w:rsidR="00AB5071" w:rsidRPr="00AB5071" w:rsidRDefault="00AB5071" w:rsidP="00AB50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28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28"/>
          <w:lang w:val="be-BY"/>
        </w:rPr>
        <w:t xml:space="preserve">обновленные учебные программы для </w:t>
      </w:r>
      <w:r w:rsidRPr="00AB5071">
        <w:rPr>
          <w:rFonts w:ascii="Times New Roman" w:eastAsia="Calibri" w:hAnsi="Times New Roman" w:cs="Times New Roman"/>
          <w:sz w:val="30"/>
          <w:szCs w:val="28"/>
          <w:lang w:val="en-US"/>
        </w:rPr>
        <w:t>VII</w:t>
      </w:r>
      <w:r w:rsidRPr="00AB5071">
        <w:rPr>
          <w:rFonts w:ascii="Times New Roman" w:eastAsia="Calibri" w:hAnsi="Times New Roman" w:cs="Times New Roman"/>
          <w:sz w:val="30"/>
          <w:szCs w:val="28"/>
        </w:rPr>
        <w:t xml:space="preserve"> и</w:t>
      </w:r>
      <w:r w:rsidRPr="00AB5071">
        <w:rPr>
          <w:rFonts w:ascii="Times New Roman" w:eastAsia="Calibri" w:hAnsi="Times New Roman" w:cs="Times New Roman"/>
          <w:sz w:val="30"/>
          <w:szCs w:val="28"/>
          <w:lang w:val="be-BY"/>
        </w:rPr>
        <w:t xml:space="preserve"> IX классов по учебному предмету </w:t>
      </w:r>
      <w:r w:rsidRPr="00AB5071">
        <w:rPr>
          <w:rFonts w:ascii="Times New Roman" w:eastAsia="Calibri" w:hAnsi="Times New Roman" w:cs="Times New Roman"/>
          <w:sz w:val="30"/>
          <w:szCs w:val="30"/>
        </w:rPr>
        <w:t>«</w:t>
      </w:r>
      <w:r w:rsidRPr="00AB5071">
        <w:rPr>
          <w:rFonts w:ascii="Times New Roman" w:eastAsia="Calibri" w:hAnsi="Times New Roman" w:cs="Times New Roman"/>
          <w:sz w:val="30"/>
          <w:szCs w:val="28"/>
          <w:lang w:val="be-BY"/>
        </w:rPr>
        <w:t>Биология</w:t>
      </w:r>
      <w:r w:rsidRPr="00AB5071">
        <w:rPr>
          <w:rFonts w:ascii="Times New Roman" w:eastAsia="Calibri" w:hAnsi="Times New Roman" w:cs="Times New Roman"/>
          <w:sz w:val="30"/>
          <w:szCs w:val="30"/>
        </w:rPr>
        <w:t>»</w:t>
      </w:r>
      <w:r w:rsidRPr="00AB5071">
        <w:rPr>
          <w:rFonts w:ascii="Times New Roman" w:eastAsia="Calibri" w:hAnsi="Times New Roman" w:cs="Times New Roman"/>
          <w:sz w:val="30"/>
          <w:szCs w:val="28"/>
          <w:lang w:val="be-BY"/>
        </w:rPr>
        <w:t>;</w:t>
      </w:r>
    </w:p>
    <w:p w:rsidR="00AB5071" w:rsidRPr="00AB5071" w:rsidRDefault="00AB5071" w:rsidP="00AB50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28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28"/>
          <w:lang w:val="be-BY"/>
        </w:rPr>
        <w:t>новые учебные пособия по биологии и особенности работы с ними;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28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28"/>
          <w:lang w:val="be-BY"/>
        </w:rPr>
        <w:t>эффективность использования в образовательном процессе компонентов учебно-методических комплексов по учебному предмету «Биология».</w:t>
      </w:r>
    </w:p>
    <w:p w:rsidR="00AB5071" w:rsidRPr="00AB5071" w:rsidRDefault="00AB5071" w:rsidP="00AB50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28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28"/>
          <w:lang w:val="be-BY"/>
        </w:rPr>
        <w:t>2. Анализ результатов работы методических формирований учителей биологии в 2018/2019 учебном году. Планирование работы методических формирований в 2019/2020 учебном году.</w:t>
      </w:r>
    </w:p>
    <w:p w:rsidR="00AB5071" w:rsidRPr="00AB5071" w:rsidRDefault="00AB5071" w:rsidP="00AB507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28"/>
          <w:lang w:val="be-BY"/>
        </w:rPr>
      </w:pPr>
      <w:r w:rsidRPr="00AB5071">
        <w:rPr>
          <w:rFonts w:ascii="Times New Roman" w:eastAsia="Calibri" w:hAnsi="Times New Roman" w:cs="Times New Roman"/>
          <w:sz w:val="30"/>
          <w:szCs w:val="28"/>
          <w:lang w:val="be-BY"/>
        </w:rPr>
        <w:t>В течение учебного года на заседаниях методических формирований учителей биологии рекомендуется рассмотреть следующие темы: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B5071">
        <w:rPr>
          <w:rFonts w:ascii="Times New Roman" w:eastAsia="Calibri" w:hAnsi="Times New Roman" w:cs="Times New Roman"/>
          <w:sz w:val="30"/>
          <w:szCs w:val="30"/>
          <w:lang w:val="be-BY"/>
        </w:rPr>
        <w:t>1. </w:t>
      </w:r>
      <w:r w:rsidRPr="00AB5071">
        <w:rPr>
          <w:rFonts w:ascii="Times New Roman" w:eastAsia="Calibri" w:hAnsi="Times New Roman" w:cs="Times New Roman"/>
          <w:sz w:val="30"/>
          <w:szCs w:val="30"/>
        </w:rPr>
        <w:t>Пути совершенствования предметно-методических компетенций учителей биологии.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2. Формирование читательской и естественнонаучной грамотности учащихся в процессе решения </w:t>
      </w:r>
      <w:proofErr w:type="spellStart"/>
      <w:r w:rsidRPr="00AB5071">
        <w:rPr>
          <w:rFonts w:ascii="Times New Roman" w:eastAsia="Calibri" w:hAnsi="Times New Roman" w:cs="Times New Roman"/>
          <w:sz w:val="30"/>
          <w:szCs w:val="30"/>
        </w:rPr>
        <w:t>компетентностно</w:t>
      </w:r>
      <w:proofErr w:type="spellEnd"/>
      <w:r w:rsidRPr="00AB5071">
        <w:rPr>
          <w:rFonts w:ascii="Times New Roman" w:eastAsia="Calibri" w:hAnsi="Times New Roman" w:cs="Times New Roman"/>
          <w:sz w:val="30"/>
          <w:szCs w:val="30"/>
        </w:rPr>
        <w:t>-ориентированных задач на уроках биологии.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B5071">
        <w:rPr>
          <w:rFonts w:ascii="Times New Roman" w:eastAsia="Calibri" w:hAnsi="Times New Roman" w:cs="Times New Roman"/>
          <w:sz w:val="30"/>
          <w:szCs w:val="30"/>
        </w:rPr>
        <w:t>3. Развитие исследовательских компетенций педагогов.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B5071">
        <w:rPr>
          <w:rFonts w:ascii="Times New Roman" w:eastAsia="Calibri" w:hAnsi="Times New Roman" w:cs="Times New Roman"/>
          <w:sz w:val="30"/>
          <w:szCs w:val="30"/>
        </w:rPr>
        <w:lastRenderedPageBreak/>
        <w:t>4. Эффективное использование электронных образовательных ресурсов при изучении биологии.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5. Результативное оценивание учащихся посредством использования приемов обратной связи, </w:t>
      </w:r>
      <w:proofErr w:type="spellStart"/>
      <w:r w:rsidRPr="00AB5071">
        <w:rPr>
          <w:rFonts w:ascii="Times New Roman" w:eastAsia="Calibri" w:hAnsi="Times New Roman" w:cs="Times New Roman"/>
          <w:sz w:val="30"/>
          <w:szCs w:val="30"/>
        </w:rPr>
        <w:t>взаимооценки</w:t>
      </w:r>
      <w:proofErr w:type="spellEnd"/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 и самооценки.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B5071">
        <w:rPr>
          <w:rFonts w:ascii="Times New Roman" w:eastAsia="Calibri" w:hAnsi="Times New Roman" w:cs="Times New Roman"/>
          <w:sz w:val="30"/>
          <w:szCs w:val="30"/>
        </w:rPr>
        <w:t>6. Повышение профессиональной компетенции учителей биологии в процессе аттестации.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B5071">
        <w:rPr>
          <w:rFonts w:ascii="Times New Roman" w:eastAsia="Calibri" w:hAnsi="Times New Roman" w:cs="Times New Roman"/>
          <w:sz w:val="30"/>
          <w:szCs w:val="30"/>
        </w:rPr>
        <w:t>7. Эффективность самообразовательной деятельности учителей биологии в совершенствовании предметно-методических компетенций.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B5071">
        <w:rPr>
          <w:rFonts w:ascii="Times New Roman" w:eastAsia="Calibri" w:hAnsi="Times New Roman" w:cs="Times New Roman"/>
          <w:sz w:val="30"/>
          <w:szCs w:val="30"/>
        </w:rPr>
        <w:t>С целью обеспечения условий для развития предметно-методических компетенций педагогов в государственном учреждении образования «Академия последипломного образования» в 2019/2020 учебном году планируется проведение повышения квалификации и обучающих курсов (тематических семинаров).</w:t>
      </w:r>
    </w:p>
    <w:p w:rsidR="00AB5071" w:rsidRPr="00AB5071" w:rsidRDefault="00AB5071" w:rsidP="00AB50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563C1"/>
          <w:sz w:val="30"/>
          <w:szCs w:val="30"/>
          <w:u w:val="single"/>
          <w:lang w:eastAsia="zh-CN"/>
        </w:rPr>
      </w:pPr>
      <w:r w:rsidRPr="00AB5071">
        <w:rPr>
          <w:rFonts w:ascii="Times New Roman" w:eastAsia="Calibri" w:hAnsi="Times New Roman" w:cs="Times New Roman"/>
          <w:sz w:val="30"/>
          <w:szCs w:val="30"/>
        </w:rPr>
        <w:t xml:space="preserve">Подробные рекомендации по содержанию и организации методической работы с учителями биологии в 2019/2020 учебном году будут размещены на сайте Академии последипломного образования </w:t>
      </w:r>
      <w:r w:rsidRPr="00AB5071">
        <w:rPr>
          <w:rFonts w:ascii="Times New Roman" w:eastAsia="Times New Roman" w:hAnsi="Times New Roman" w:cs="Times New Roman"/>
          <w:i/>
          <w:iCs/>
          <w:color w:val="0563C1"/>
          <w:sz w:val="30"/>
          <w:szCs w:val="30"/>
          <w:u w:val="single"/>
          <w:lang w:eastAsia="zh-CN"/>
        </w:rPr>
        <w:t>(</w:t>
      </w:r>
      <w:hyperlink r:id="rId13" w:history="1">
        <w:r w:rsidRPr="00AB5071">
          <w:rPr>
            <w:rFonts w:ascii="Times New Roman" w:eastAsia="Times New Roman" w:hAnsi="Times New Roman" w:cs="Times New Roman"/>
            <w:i/>
            <w:iCs/>
            <w:color w:val="0563C1"/>
            <w:sz w:val="30"/>
            <w:szCs w:val="30"/>
            <w:u w:val="single"/>
            <w:lang w:eastAsia="zh-CN"/>
          </w:rPr>
          <w:t>www.academy.edu.by</w:t>
        </w:r>
      </w:hyperlink>
      <w:r w:rsidRPr="00AB5071">
        <w:rPr>
          <w:rFonts w:ascii="Times New Roman" w:eastAsia="Times New Roman" w:hAnsi="Times New Roman" w:cs="Times New Roman"/>
          <w:i/>
          <w:iCs/>
          <w:color w:val="0563C1"/>
          <w:sz w:val="30"/>
          <w:szCs w:val="30"/>
          <w:u w:val="single"/>
          <w:lang w:eastAsia="zh-CN"/>
        </w:rPr>
        <w:t>).</w:t>
      </w:r>
    </w:p>
    <w:p w:rsidR="00AB5071" w:rsidRPr="00AB5071" w:rsidRDefault="00AB5071" w:rsidP="00AB5071">
      <w:pPr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  <w:r w:rsidRPr="00AB5071">
        <w:rPr>
          <w:rFonts w:ascii="Times New Roman" w:eastAsia="Calibri" w:hAnsi="Times New Roman" w:cs="Times New Roman"/>
          <w:sz w:val="30"/>
          <w:szCs w:val="30"/>
        </w:rPr>
        <w:br w:type="page"/>
      </w:r>
    </w:p>
    <w:p w:rsidR="00CB0121" w:rsidRPr="00AB5071" w:rsidRDefault="00CB012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B0121" w:rsidRPr="00AB5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071"/>
    <w:rsid w:val="000328C0"/>
    <w:rsid w:val="00041B84"/>
    <w:rsid w:val="000A606D"/>
    <w:rsid w:val="000C2D28"/>
    <w:rsid w:val="000D2B00"/>
    <w:rsid w:val="001125A9"/>
    <w:rsid w:val="00114D5A"/>
    <w:rsid w:val="00165990"/>
    <w:rsid w:val="00165A41"/>
    <w:rsid w:val="00175F37"/>
    <w:rsid w:val="00186C13"/>
    <w:rsid w:val="00204E28"/>
    <w:rsid w:val="00225C66"/>
    <w:rsid w:val="002C7C76"/>
    <w:rsid w:val="003468B3"/>
    <w:rsid w:val="0034722C"/>
    <w:rsid w:val="0036196A"/>
    <w:rsid w:val="003D4107"/>
    <w:rsid w:val="00435194"/>
    <w:rsid w:val="00435EC6"/>
    <w:rsid w:val="00472CFB"/>
    <w:rsid w:val="004972C9"/>
    <w:rsid w:val="004C779F"/>
    <w:rsid w:val="004D5517"/>
    <w:rsid w:val="00596E2C"/>
    <w:rsid w:val="005D62A5"/>
    <w:rsid w:val="00604423"/>
    <w:rsid w:val="00641303"/>
    <w:rsid w:val="00652626"/>
    <w:rsid w:val="006534CC"/>
    <w:rsid w:val="006959AF"/>
    <w:rsid w:val="006A2011"/>
    <w:rsid w:val="006C1C10"/>
    <w:rsid w:val="006D50BF"/>
    <w:rsid w:val="006F5133"/>
    <w:rsid w:val="007370BF"/>
    <w:rsid w:val="007520D8"/>
    <w:rsid w:val="007536AF"/>
    <w:rsid w:val="007B217D"/>
    <w:rsid w:val="007B67AF"/>
    <w:rsid w:val="007D7CAE"/>
    <w:rsid w:val="007E7672"/>
    <w:rsid w:val="008227CA"/>
    <w:rsid w:val="00856839"/>
    <w:rsid w:val="0091400B"/>
    <w:rsid w:val="00973634"/>
    <w:rsid w:val="00A34981"/>
    <w:rsid w:val="00A61B61"/>
    <w:rsid w:val="00A83C3E"/>
    <w:rsid w:val="00AB5071"/>
    <w:rsid w:val="00B01DE0"/>
    <w:rsid w:val="00B85A26"/>
    <w:rsid w:val="00C32B35"/>
    <w:rsid w:val="00C37768"/>
    <w:rsid w:val="00CB0121"/>
    <w:rsid w:val="00CD09E8"/>
    <w:rsid w:val="00D23B04"/>
    <w:rsid w:val="00E11ABA"/>
    <w:rsid w:val="00E17FE9"/>
    <w:rsid w:val="00FC670C"/>
    <w:rsid w:val="00FD3698"/>
    <w:rsid w:val="00FD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u.by/ru/homepage/obrazovatelnyj-protses-2019-2020-uchebnyj-god/obshchee-srednee-obrazovanie/202-uchebnye-predmety-v-xi-klassy/1287-biologiya.html" TargetMode="External"/><Relationship Id="rId13" Type="http://schemas.openxmlformats.org/officeDocument/2006/relationships/hyperlink" Target="http://www.academy.edu.by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-padruchnik.adu.by/" TargetMode="External"/><Relationship Id="rId12" Type="http://schemas.openxmlformats.org/officeDocument/2006/relationships/hyperlink" Target="https://adu.by/ru/homepage/obrazovatelnyj-protses-2019-2020-uchebnyj-god/obshchee-srednee-obrazovanie/202-uchebnye-predmety-v-xi-klassy/1287-biologiya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adu.by/ru/homepage/obrazovatelnyj-protses-2019-2020-uchebnyj-god/obshchee-srednee-obrazovanie/202-uchebnye-predmety-v-xi-klassy/1287-biologiya.html" TargetMode="External"/><Relationship Id="rId11" Type="http://schemas.openxmlformats.org/officeDocument/2006/relationships/hyperlink" Target="https://adu.by/ru/homepage/obrazovatelnyj-protses-2019-2020-uchebnyj-god/organizatsiya-vospitaniya.html" TargetMode="External"/><Relationship Id="rId5" Type="http://schemas.openxmlformats.org/officeDocument/2006/relationships/hyperlink" Target="https://adu.by/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adu.by/ru/homepage/obrazovatelnyj-protses-2019-2020-uchebnyj-god/obshchee-srednee-obrazovanie/202-uchebnye-predmety-v-xi-klassy/1287-biologiya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du.by/ru/homepage/obrazovatelnyj-protses-2019-2020-uchebnyj-god/obshchee-srednee-obrazovanie/202-uchebnye-predmety-v-xi-klassy/1287-biologiya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3698</Words>
  <Characters>21082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2019-07-19T14:17:00Z</dcterms:created>
  <dcterms:modified xsi:type="dcterms:W3CDTF">2019-07-19T14:28:00Z</dcterms:modified>
</cp:coreProperties>
</file>