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70" w:rsidRDefault="00A36A70" w:rsidP="00A36A70">
      <w:pPr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A36A70" w:rsidRDefault="00A36A70" w:rsidP="003C14C7"/>
    <w:p w:rsidR="00A36A70" w:rsidRDefault="00A36A70" w:rsidP="003C14C7"/>
    <w:p w:rsidR="003C14C7" w:rsidRDefault="003C14C7" w:rsidP="003C14C7">
      <w:r>
        <w:t>Добрый день!</w:t>
      </w:r>
    </w:p>
    <w:p w:rsidR="003C14C7" w:rsidRDefault="003C14C7" w:rsidP="003C14C7"/>
    <w:p w:rsidR="004B4AB5" w:rsidRPr="00300AB6" w:rsidRDefault="004B4AB5" w:rsidP="004B4AB5">
      <w:pPr>
        <w:rPr>
          <w:b/>
        </w:rPr>
      </w:pPr>
      <w:r>
        <w:rPr>
          <w:b/>
        </w:rPr>
        <w:t>АПБ сообщает, что с</w:t>
      </w:r>
      <w:r w:rsidRPr="00300AB6">
        <w:rPr>
          <w:b/>
        </w:rPr>
        <w:t xml:space="preserve"> 15 по 31 января 2016 года АПБ и НПЦ НАН Беларуси по биоресурсам проводят традиционный учет зимующих водоплавающих и околоводных птиц Беларуси. </w:t>
      </w:r>
    </w:p>
    <w:p w:rsidR="00054778" w:rsidRDefault="00054778" w:rsidP="004B4AB5">
      <w:r>
        <w:t xml:space="preserve">Методика подсчета размещена  в ведомости учета птиц. </w:t>
      </w:r>
    </w:p>
    <w:p w:rsidR="00054778" w:rsidRDefault="00054778" w:rsidP="004B4AB5"/>
    <w:p w:rsidR="003C14C7" w:rsidRPr="004B4AB5" w:rsidRDefault="003C14C7" w:rsidP="003C14C7">
      <w:pPr>
        <w:rPr>
          <w:b/>
        </w:rPr>
      </w:pPr>
      <w:r w:rsidRPr="004B4AB5">
        <w:rPr>
          <w:b/>
        </w:rPr>
        <w:t xml:space="preserve">Зимние учеты водоплавающих: почему их нужно считать зимой и как каждый может поучаствовать в учетах? </w:t>
      </w:r>
    </w:p>
    <w:p w:rsidR="003C14C7" w:rsidRDefault="003C14C7" w:rsidP="003C14C7">
      <w:r>
        <w:t xml:space="preserve">Целью является ежегодный мониторинг за состоянием популяции водоплавающих птиц, учет мест их скопления на водоемах, выявление новых видов на зимовке, а также привлечение людей к наблюдениям за птицами. Приглашаем считать птиц на незамерзающих водоемах весь январь! Особое внимание обратите на 15 января. В этот день в Минске пройдет синхронный учет зимующих водоплавающих и околоводных </w:t>
      </w:r>
      <w:proofErr w:type="spellStart"/>
      <w:r>
        <w:t>птиц</w:t>
      </w:r>
      <w:proofErr w:type="gramStart"/>
      <w:r>
        <w:t>.О</w:t>
      </w:r>
      <w:proofErr w:type="gramEnd"/>
      <w:r>
        <w:t>собенность</w:t>
      </w:r>
      <w:proofErr w:type="spellEnd"/>
      <w:r>
        <w:t xml:space="preserve"> синхронного учета– в том, что птиц считают на всей территории Минска одновременно. Это делается для того, чтобы избежать повторного учета птиц, которые могут перемещаться между водоемами. Приглашаем желающих присоединиться! В компании орнитологов заняться «птичьей математикой» и узнать много нового о зимующих в городе лебедях, кряквах и других птицах!  </w:t>
      </w:r>
    </w:p>
    <w:p w:rsidR="003C14C7" w:rsidRDefault="003C14C7" w:rsidP="003C14C7"/>
    <w:p w:rsidR="003C14C7" w:rsidRPr="00BC3F6B" w:rsidRDefault="003C14C7" w:rsidP="003C14C7">
      <w:pPr>
        <w:rPr>
          <w:b/>
        </w:rPr>
      </w:pPr>
      <w:r w:rsidRPr="00BC3F6B">
        <w:rPr>
          <w:b/>
        </w:rPr>
        <w:t xml:space="preserve">Зимние учеты </w:t>
      </w:r>
      <w:proofErr w:type="gramStart"/>
      <w:r w:rsidRPr="00BC3F6B">
        <w:rPr>
          <w:b/>
        </w:rPr>
        <w:t>водоплавающих</w:t>
      </w:r>
      <w:proofErr w:type="gramEnd"/>
      <w:r w:rsidRPr="00BC3F6B">
        <w:rPr>
          <w:b/>
        </w:rPr>
        <w:t>: и важно, и интересно!</w:t>
      </w:r>
    </w:p>
    <w:p w:rsidR="003C14C7" w:rsidRDefault="003C14C7" w:rsidP="003C14C7">
      <w:r>
        <w:t>Обращаемся ко всем любителям природы с просьбой:</w:t>
      </w:r>
      <w:r w:rsidR="00CA6BA1">
        <w:t xml:space="preserve"> </w:t>
      </w:r>
      <w:r>
        <w:t xml:space="preserve">специально или попутно заглянуть на ближайший водоем, посчитать зимующих там водоплавающих и околоводных птиц и сообщить в АПБ, какие </w:t>
      </w:r>
      <w:proofErr w:type="gramStart"/>
      <w:r>
        <w:t>виды</w:t>
      </w:r>
      <w:proofErr w:type="gramEnd"/>
      <w:r>
        <w:t xml:space="preserve"> и в </w:t>
      </w:r>
      <w:proofErr w:type="gramStart"/>
      <w:r>
        <w:t>каком</w:t>
      </w:r>
      <w:proofErr w:type="gramEnd"/>
      <w:r>
        <w:t xml:space="preserve"> количестве вы наблюдали в своем городе или районе.  </w:t>
      </w:r>
    </w:p>
    <w:p w:rsidR="003C14C7" w:rsidRDefault="003C14C7" w:rsidP="003C14C7"/>
    <w:p w:rsidR="003C14C7" w:rsidRDefault="003C14C7" w:rsidP="003C14C7"/>
    <w:p w:rsidR="003C14C7" w:rsidRPr="00BC3F6B" w:rsidRDefault="003C14C7" w:rsidP="003C14C7">
      <w:pPr>
        <w:rPr>
          <w:b/>
        </w:rPr>
      </w:pPr>
      <w:proofErr w:type="gramStart"/>
      <w:r w:rsidRPr="00BC3F6B">
        <w:rPr>
          <w:b/>
        </w:rPr>
        <w:t>Водоплавающие</w:t>
      </w:r>
      <w:proofErr w:type="gramEnd"/>
      <w:r w:rsidRPr="00BC3F6B">
        <w:rPr>
          <w:b/>
        </w:rPr>
        <w:t xml:space="preserve"> зимой: где искать?</w:t>
      </w:r>
    </w:p>
    <w:p w:rsidR="003C14C7" w:rsidRDefault="003C14C7" w:rsidP="003C14C7">
      <w:r>
        <w:t>В первую очередь обратите на эти места:</w:t>
      </w:r>
    </w:p>
    <w:p w:rsidR="003C14C7" w:rsidRDefault="003C14C7" w:rsidP="003C14C7">
      <w:r>
        <w:t xml:space="preserve">незамерзающие участки рек в пределах городской черты; </w:t>
      </w:r>
    </w:p>
    <w:p w:rsidR="003C14C7" w:rsidRDefault="003C14C7" w:rsidP="003C14C7">
      <w:r>
        <w:t xml:space="preserve">пруды городских очистных сооружений; </w:t>
      </w:r>
    </w:p>
    <w:p w:rsidR="003C14C7" w:rsidRDefault="003C14C7" w:rsidP="003C14C7">
      <w:r>
        <w:t>пруды-охладители ГРЭС, ТЭЦ.</w:t>
      </w:r>
    </w:p>
    <w:p w:rsidR="003C14C7" w:rsidRDefault="003C14C7" w:rsidP="003C14C7"/>
    <w:p w:rsidR="003C14C7" w:rsidRDefault="003C14C7" w:rsidP="003C14C7"/>
    <w:p w:rsidR="003C14C7" w:rsidRPr="00BC3F6B" w:rsidRDefault="003C14C7" w:rsidP="003C14C7">
      <w:pPr>
        <w:rPr>
          <w:b/>
        </w:rPr>
      </w:pPr>
      <w:r w:rsidRPr="00BC3F6B">
        <w:rPr>
          <w:b/>
        </w:rPr>
        <w:t>Любая информация о видах и количестве зимующих водоплавающих важна!</w:t>
      </w:r>
    </w:p>
    <w:p w:rsidR="003C14C7" w:rsidRDefault="003C14C7" w:rsidP="003C14C7">
      <w:r>
        <w:t>Если вы не уверены, какой именно вид птиц наблюдаете, можно выслать общее число зимующих птиц и численность тех видов, которые вам точно удалось определить.</w:t>
      </w:r>
    </w:p>
    <w:p w:rsidR="003C14C7" w:rsidRDefault="003C14C7" w:rsidP="003C14C7"/>
    <w:p w:rsidR="003C14C7" w:rsidRDefault="003C14C7" w:rsidP="003C14C7"/>
    <w:p w:rsidR="00CA6BA1" w:rsidRDefault="00CA6BA1" w:rsidP="003C14C7"/>
    <w:p w:rsidR="00CA6BA1" w:rsidRDefault="00CA6BA1" w:rsidP="003C14C7">
      <w:bookmarkStart w:id="0" w:name="_GoBack"/>
      <w:bookmarkEnd w:id="0"/>
    </w:p>
    <w:p w:rsidR="003C14C7" w:rsidRPr="00BC3F6B" w:rsidRDefault="003C14C7" w:rsidP="003C14C7">
      <w:pPr>
        <w:rPr>
          <w:b/>
        </w:rPr>
      </w:pPr>
      <w:r w:rsidRPr="00BC3F6B">
        <w:rPr>
          <w:b/>
        </w:rPr>
        <w:lastRenderedPageBreak/>
        <w:t xml:space="preserve">Нет птиц? – Сообщи! </w:t>
      </w:r>
    </w:p>
    <w:p w:rsidR="003C14C7" w:rsidRDefault="003C14C7" w:rsidP="003C14C7">
      <w:r>
        <w:t>Кроме этого, важны сведения о видах и количестве птиц на одном и том же водоеме. Это так называемые повторные учеты (проводить не чаще 1 раза в 10 дней). Важна информация и о том, что птиц на водоеме нет или что  водоем замерз: также присылайте нам!</w:t>
      </w:r>
    </w:p>
    <w:p w:rsidR="003C14C7" w:rsidRDefault="003C14C7" w:rsidP="003C14C7"/>
    <w:p w:rsidR="003C14C7" w:rsidRPr="00BC3F6B" w:rsidRDefault="003C14C7" w:rsidP="001D6C49">
      <w:pPr>
        <w:tabs>
          <w:tab w:val="left" w:pos="3965"/>
        </w:tabs>
        <w:rPr>
          <w:b/>
        </w:rPr>
      </w:pPr>
      <w:r w:rsidRPr="00BC3F6B">
        <w:rPr>
          <w:b/>
        </w:rPr>
        <w:t>Птица с кольцом?</w:t>
      </w:r>
      <w:r w:rsidR="001D6C49" w:rsidRPr="00BC3F6B">
        <w:rPr>
          <w:b/>
        </w:rPr>
        <w:tab/>
      </w:r>
    </w:p>
    <w:p w:rsidR="003C14C7" w:rsidRDefault="003C14C7" w:rsidP="003C14C7">
      <w:r>
        <w:t>По возможности обратите внимание на окольцованных птиц: сфотографируйте птицу и сообщите номера колец с точным указанием места наблюдения.</w:t>
      </w:r>
    </w:p>
    <w:p w:rsidR="003C14C7" w:rsidRDefault="003C14C7" w:rsidP="003C14C7"/>
    <w:p w:rsidR="003C14C7" w:rsidRDefault="003C14C7" w:rsidP="003C14C7"/>
    <w:p w:rsidR="003C14C7" w:rsidRDefault="00F035D5" w:rsidP="003C14C7">
      <w:pPr>
        <w:rPr>
          <w:b/>
        </w:rPr>
      </w:pPr>
      <w:r>
        <w:rPr>
          <w:b/>
        </w:rPr>
        <w:t xml:space="preserve">ВАЖНО:   </w:t>
      </w:r>
      <w:r w:rsidR="003C14C7" w:rsidRPr="001D6C49">
        <w:rPr>
          <w:b/>
        </w:rPr>
        <w:t>Куда и как сообщать информацию?</w:t>
      </w:r>
    </w:p>
    <w:p w:rsidR="00BC3F6B" w:rsidRPr="001D6C49" w:rsidRDefault="00BC3F6B" w:rsidP="003C14C7">
      <w:pPr>
        <w:rPr>
          <w:b/>
        </w:rPr>
      </w:pPr>
    </w:p>
    <w:p w:rsidR="003C14C7" w:rsidRPr="001D6C49" w:rsidRDefault="00BC3F6B" w:rsidP="003C14C7">
      <w:pPr>
        <w:rPr>
          <w:b/>
        </w:rPr>
      </w:pPr>
      <w:r w:rsidRPr="001D6C49">
        <w:rPr>
          <w:b/>
        </w:rPr>
        <w:t>СВОИ НАБЛЮДЕНИЯ НУЖНО ВЫСЛАТЬ В СЕКРЕТАРИАТ АПБ НЕ ПОЗЖЕ 27 ФЕВРАЛЯ 2016 ГОДА ОДНИМ ИЗ СЛЕДУЮЩИХ СПОСОБОВ:</w:t>
      </w:r>
    </w:p>
    <w:p w:rsidR="003C14C7" w:rsidRPr="00BC3F6B" w:rsidRDefault="003C14C7" w:rsidP="00BC3F6B">
      <w:pPr>
        <w:pStyle w:val="a3"/>
        <w:numPr>
          <w:ilvl w:val="0"/>
          <w:numId w:val="1"/>
        </w:numPr>
        <w:spacing w:line="276" w:lineRule="auto"/>
        <w:ind w:left="426"/>
        <w:rPr>
          <w:b/>
          <w:u w:val="single"/>
        </w:rPr>
      </w:pPr>
      <w:r w:rsidRPr="00BC3F6B">
        <w:rPr>
          <w:b/>
          <w:u w:val="single"/>
        </w:rPr>
        <w:t>заполнить анкету на сайте АПБ (станет доступна с 15 января)</w:t>
      </w:r>
    </w:p>
    <w:p w:rsidR="003C14C7" w:rsidRPr="00BC3F6B" w:rsidRDefault="003C14C7" w:rsidP="00BC3F6B">
      <w:pPr>
        <w:pStyle w:val="a3"/>
        <w:numPr>
          <w:ilvl w:val="0"/>
          <w:numId w:val="1"/>
        </w:numPr>
        <w:spacing w:line="276" w:lineRule="auto"/>
        <w:ind w:left="426"/>
        <w:rPr>
          <w:b/>
          <w:u w:val="single"/>
        </w:rPr>
      </w:pPr>
      <w:r w:rsidRPr="00BC3F6B">
        <w:rPr>
          <w:b/>
          <w:u w:val="single"/>
        </w:rPr>
        <w:t xml:space="preserve">заполнить анкету в документе </w:t>
      </w:r>
      <w:proofErr w:type="spellStart"/>
      <w:r w:rsidRPr="00BC3F6B">
        <w:rPr>
          <w:b/>
          <w:u w:val="single"/>
        </w:rPr>
        <w:t>Word</w:t>
      </w:r>
      <w:proofErr w:type="spellEnd"/>
      <w:r w:rsidRPr="00BC3F6B">
        <w:rPr>
          <w:b/>
          <w:u w:val="single"/>
        </w:rPr>
        <w:t xml:space="preserve"> и прислать </w:t>
      </w:r>
      <w:r w:rsidR="001D6C49" w:rsidRPr="00BC3F6B">
        <w:rPr>
          <w:b/>
          <w:u w:val="single"/>
        </w:rPr>
        <w:t xml:space="preserve">в электронном виде </w:t>
      </w:r>
      <w:r w:rsidRPr="00BC3F6B">
        <w:rPr>
          <w:b/>
          <w:u w:val="single"/>
        </w:rPr>
        <w:t>по адресу info@ptushki.org (</w:t>
      </w:r>
      <w:proofErr w:type="gramStart"/>
      <w:r w:rsidRPr="00BC3F6B">
        <w:rPr>
          <w:b/>
          <w:u w:val="single"/>
        </w:rPr>
        <w:t>прикреплена</w:t>
      </w:r>
      <w:proofErr w:type="gramEnd"/>
      <w:r w:rsidRPr="00BC3F6B">
        <w:rPr>
          <w:b/>
          <w:u w:val="single"/>
        </w:rPr>
        <w:t xml:space="preserve"> к электронному письму)</w:t>
      </w:r>
    </w:p>
    <w:p w:rsidR="003C14C7" w:rsidRPr="00BC3F6B" w:rsidRDefault="003C14C7" w:rsidP="00BC3F6B">
      <w:pPr>
        <w:pStyle w:val="a3"/>
        <w:numPr>
          <w:ilvl w:val="0"/>
          <w:numId w:val="1"/>
        </w:numPr>
        <w:spacing w:line="276" w:lineRule="auto"/>
        <w:ind w:left="426"/>
        <w:rPr>
          <w:b/>
          <w:u w:val="single"/>
        </w:rPr>
      </w:pPr>
      <w:r w:rsidRPr="00BC3F6B">
        <w:rPr>
          <w:b/>
          <w:u w:val="single"/>
        </w:rPr>
        <w:t xml:space="preserve">заполнить бумажную версию анкеты и прислать по адресу: 220114, </w:t>
      </w:r>
      <w:proofErr w:type="spellStart"/>
      <w:r w:rsidRPr="00BC3F6B">
        <w:rPr>
          <w:b/>
          <w:u w:val="single"/>
        </w:rPr>
        <w:t>г</w:t>
      </w:r>
      <w:proofErr w:type="gramStart"/>
      <w:r w:rsidRPr="00BC3F6B">
        <w:rPr>
          <w:b/>
          <w:u w:val="single"/>
        </w:rPr>
        <w:t>.М</w:t>
      </w:r>
      <w:proofErr w:type="gramEnd"/>
      <w:r w:rsidRPr="00BC3F6B">
        <w:rPr>
          <w:b/>
          <w:u w:val="single"/>
        </w:rPr>
        <w:t>инск</w:t>
      </w:r>
      <w:proofErr w:type="spellEnd"/>
      <w:r w:rsidRPr="00BC3F6B">
        <w:rPr>
          <w:b/>
          <w:u w:val="single"/>
        </w:rPr>
        <w:t>, ул. Парниковая, д.11, ГА «</w:t>
      </w:r>
      <w:proofErr w:type="spellStart"/>
      <w:r w:rsidRPr="00BC3F6B">
        <w:rPr>
          <w:b/>
          <w:u w:val="single"/>
        </w:rPr>
        <w:t>Ахова</w:t>
      </w:r>
      <w:proofErr w:type="spellEnd"/>
      <w:r w:rsidRPr="00BC3F6B">
        <w:rPr>
          <w:b/>
          <w:u w:val="single"/>
        </w:rPr>
        <w:t xml:space="preserve"> </w:t>
      </w:r>
      <w:proofErr w:type="spellStart"/>
      <w:r w:rsidRPr="00BC3F6B">
        <w:rPr>
          <w:b/>
          <w:u w:val="single"/>
        </w:rPr>
        <w:t>птушак</w:t>
      </w:r>
      <w:proofErr w:type="spellEnd"/>
      <w:r w:rsidRPr="00BC3F6B">
        <w:rPr>
          <w:b/>
          <w:u w:val="single"/>
        </w:rPr>
        <w:t xml:space="preserve"> </w:t>
      </w:r>
      <w:proofErr w:type="spellStart"/>
      <w:r w:rsidRPr="00BC3F6B">
        <w:rPr>
          <w:b/>
          <w:u w:val="single"/>
        </w:rPr>
        <w:t>Бацькаўшчыны</w:t>
      </w:r>
      <w:proofErr w:type="spellEnd"/>
      <w:r w:rsidRPr="00BC3F6B">
        <w:rPr>
          <w:b/>
          <w:u w:val="single"/>
        </w:rPr>
        <w:t>»</w:t>
      </w:r>
    </w:p>
    <w:p w:rsidR="003C14C7" w:rsidRPr="00BC3F6B" w:rsidRDefault="003C14C7" w:rsidP="00BC3F6B">
      <w:pPr>
        <w:spacing w:line="276" w:lineRule="auto"/>
        <w:ind w:left="426"/>
        <w:rPr>
          <w:b/>
          <w:u w:val="single"/>
        </w:rPr>
      </w:pPr>
    </w:p>
    <w:p w:rsidR="003C14C7" w:rsidRDefault="003C14C7" w:rsidP="003C14C7">
      <w:pPr>
        <w:ind w:left="426"/>
      </w:pPr>
    </w:p>
    <w:p w:rsidR="003C14C7" w:rsidRPr="00BC3F6B" w:rsidRDefault="003C14C7" w:rsidP="003C14C7">
      <w:pPr>
        <w:rPr>
          <w:b/>
        </w:rPr>
      </w:pPr>
      <w:r w:rsidRPr="00BC3F6B">
        <w:rPr>
          <w:b/>
        </w:rPr>
        <w:t xml:space="preserve">Считай с берега! </w:t>
      </w:r>
    </w:p>
    <w:p w:rsidR="003C14C7" w:rsidRDefault="003C14C7" w:rsidP="003C14C7">
      <w:r>
        <w:t xml:space="preserve">Очень просим вас проводить самостоятельные учеты аккуратно! Оставайтесь на берегу или считайте с моста, не выходите на лед! </w:t>
      </w:r>
    </w:p>
    <w:p w:rsidR="003C14C7" w:rsidRDefault="00300AB6" w:rsidP="008B5C27">
      <w:pPr>
        <w:tabs>
          <w:tab w:val="left" w:pos="1197"/>
        </w:tabs>
      </w:pPr>
      <w:r>
        <w:tab/>
      </w:r>
      <w:r w:rsidR="003C14C7">
        <w:t xml:space="preserve"> </w:t>
      </w:r>
    </w:p>
    <w:p w:rsidR="008B5C27" w:rsidRPr="00614619" w:rsidRDefault="008B5C27" w:rsidP="008B5C27">
      <w:pPr>
        <w:shd w:val="clear" w:color="auto" w:fill="FFFFFF"/>
        <w:rPr>
          <w:color w:val="000000"/>
        </w:rPr>
      </w:pPr>
    </w:p>
    <w:p w:rsidR="008B5C27" w:rsidRDefault="008B5C27" w:rsidP="008B5C27">
      <w:pPr>
        <w:jc w:val="left"/>
        <w:rPr>
          <w:color w:val="000000"/>
        </w:rPr>
      </w:pPr>
      <w:r w:rsidRPr="00BD0CCD">
        <w:rPr>
          <w:color w:val="000000"/>
        </w:rPr>
        <w:t xml:space="preserve">С уважением, координатор </w:t>
      </w:r>
      <w:r>
        <w:rPr>
          <w:color w:val="000000"/>
        </w:rPr>
        <w:t xml:space="preserve">проекта </w:t>
      </w:r>
      <w:r w:rsidRPr="00BD0CCD">
        <w:rPr>
          <w:color w:val="000000"/>
        </w:rPr>
        <w:t xml:space="preserve">по Быховскому району </w:t>
      </w:r>
    </w:p>
    <w:p w:rsidR="008B5C27" w:rsidRPr="00BD0CCD" w:rsidRDefault="008B5C27" w:rsidP="008B5C27">
      <w:pPr>
        <w:jc w:val="left"/>
        <w:rPr>
          <w:color w:val="000000"/>
        </w:rPr>
      </w:pPr>
      <w:r w:rsidRPr="00BD0CCD">
        <w:rPr>
          <w:color w:val="000000"/>
        </w:rPr>
        <w:t>Негрей Наталья Юрьевна</w:t>
      </w:r>
    </w:p>
    <w:p w:rsidR="008B5C27" w:rsidRPr="00524D66" w:rsidRDefault="008B5C27" w:rsidP="008B5C27">
      <w:pPr>
        <w:jc w:val="left"/>
        <w:rPr>
          <w:color w:val="000000"/>
          <w:sz w:val="24"/>
        </w:rPr>
      </w:pPr>
      <w:r w:rsidRPr="00524D66">
        <w:rPr>
          <w:color w:val="000000"/>
          <w:sz w:val="24"/>
        </w:rPr>
        <w:t>Тел.: 8-029-345-09-13  (</w:t>
      </w:r>
      <w:proofErr w:type="spellStart"/>
      <w:r w:rsidRPr="00524D66">
        <w:rPr>
          <w:color w:val="000000"/>
          <w:sz w:val="24"/>
        </w:rPr>
        <w:t>Велком</w:t>
      </w:r>
      <w:proofErr w:type="spellEnd"/>
      <w:r w:rsidRPr="00524D66">
        <w:rPr>
          <w:color w:val="000000"/>
          <w:sz w:val="24"/>
        </w:rPr>
        <w:t>),   дом. 59-269,  раб. 36-532</w:t>
      </w:r>
    </w:p>
    <w:p w:rsidR="008B5C27" w:rsidRPr="008B5C27" w:rsidRDefault="00CA6BA1" w:rsidP="008B5C27">
      <w:pPr>
        <w:tabs>
          <w:tab w:val="left" w:pos="4526"/>
        </w:tabs>
        <w:jc w:val="left"/>
        <w:rPr>
          <w:rStyle w:val="a5"/>
          <w:sz w:val="24"/>
        </w:rPr>
      </w:pPr>
      <w:hyperlink r:id="rId6" w:history="1">
        <w:r w:rsidR="008B5C27" w:rsidRPr="008368C3">
          <w:rPr>
            <w:rStyle w:val="a5"/>
            <w:sz w:val="24"/>
          </w:rPr>
          <w:t>Эл. почта:</w:t>
        </w:r>
        <w:r w:rsidR="008B5C27" w:rsidRPr="00524D66">
          <w:rPr>
            <w:rStyle w:val="a5"/>
            <w:sz w:val="24"/>
          </w:rPr>
          <w:t xml:space="preserve">  </w:t>
        </w:r>
        <w:r w:rsidR="008B5C27" w:rsidRPr="00524D66">
          <w:rPr>
            <w:rStyle w:val="a5"/>
            <w:sz w:val="24"/>
            <w:lang w:val="en-US"/>
          </w:rPr>
          <w:t>natanegrej</w:t>
        </w:r>
        <w:r w:rsidR="008B5C27" w:rsidRPr="00524D66">
          <w:rPr>
            <w:rStyle w:val="a5"/>
            <w:sz w:val="24"/>
          </w:rPr>
          <w:t>@</w:t>
        </w:r>
        <w:r w:rsidR="008B5C27" w:rsidRPr="00524D66">
          <w:rPr>
            <w:rStyle w:val="a5"/>
            <w:sz w:val="24"/>
            <w:lang w:val="en-US"/>
          </w:rPr>
          <w:t>mail</w:t>
        </w:r>
        <w:r w:rsidR="008B5C27" w:rsidRPr="00524D66">
          <w:rPr>
            <w:rStyle w:val="a5"/>
            <w:sz w:val="24"/>
          </w:rPr>
          <w:t>.</w:t>
        </w:r>
        <w:r w:rsidR="008B5C27" w:rsidRPr="00524D66">
          <w:rPr>
            <w:rStyle w:val="a5"/>
            <w:sz w:val="24"/>
            <w:lang w:val="en-US"/>
          </w:rPr>
          <w:t>ru</w:t>
        </w:r>
      </w:hyperlink>
    </w:p>
    <w:p w:rsidR="00291AA3" w:rsidRDefault="00291AA3" w:rsidP="003C14C7"/>
    <w:sectPr w:rsidR="00291AA3" w:rsidSect="004D4751">
      <w:pgSz w:w="11906" w:h="16838"/>
      <w:pgMar w:top="851" w:right="567" w:bottom="851" w:left="1701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C4816"/>
    <w:multiLevelType w:val="hybridMultilevel"/>
    <w:tmpl w:val="7AA8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formsDesign/>
  <w:defaultTabStop w:val="708"/>
  <w:drawingGridHorizontalSpacing w:val="14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C7"/>
    <w:rsid w:val="00007882"/>
    <w:rsid w:val="00054778"/>
    <w:rsid w:val="001D6C49"/>
    <w:rsid w:val="0020448B"/>
    <w:rsid w:val="00291AA3"/>
    <w:rsid w:val="002A272B"/>
    <w:rsid w:val="002F5944"/>
    <w:rsid w:val="00300AB6"/>
    <w:rsid w:val="003729E0"/>
    <w:rsid w:val="003C14C7"/>
    <w:rsid w:val="004B4AB5"/>
    <w:rsid w:val="004D4751"/>
    <w:rsid w:val="008448F7"/>
    <w:rsid w:val="008B5C27"/>
    <w:rsid w:val="00A36A70"/>
    <w:rsid w:val="00A61B0E"/>
    <w:rsid w:val="00BC3F6B"/>
    <w:rsid w:val="00C35ABF"/>
    <w:rsid w:val="00C85A75"/>
    <w:rsid w:val="00CA6BA1"/>
    <w:rsid w:val="00D257C5"/>
    <w:rsid w:val="00F035D5"/>
    <w:rsid w:val="00F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6B"/>
    <w:pPr>
      <w:ind w:left="720"/>
      <w:contextualSpacing/>
    </w:pPr>
  </w:style>
  <w:style w:type="table" w:styleId="a4">
    <w:name w:val="Table Grid"/>
    <w:basedOn w:val="a1"/>
    <w:uiPriority w:val="59"/>
    <w:rsid w:val="00A36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B5C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6B"/>
    <w:pPr>
      <w:ind w:left="720"/>
      <w:contextualSpacing/>
    </w:pPr>
  </w:style>
  <w:style w:type="table" w:styleId="a4">
    <w:name w:val="Table Grid"/>
    <w:basedOn w:val="a1"/>
    <w:uiPriority w:val="59"/>
    <w:rsid w:val="00A36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B5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69;&#1083;.%20&#1087;&#1086;&#1095;&#1090;&#1072;:%20%20natanegrej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2016-01-14T16:45:00Z</dcterms:created>
  <dcterms:modified xsi:type="dcterms:W3CDTF">2016-01-14T16:45:00Z</dcterms:modified>
</cp:coreProperties>
</file>